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EE" w:rsidRPr="00626D3A" w:rsidRDefault="00E930EE" w:rsidP="00CC133C">
      <w:pPr>
        <w:pStyle w:val="a8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</w:t>
      </w:r>
      <w:r w:rsidR="00CC13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</w:t>
      </w:r>
      <w:r w:rsidR="00CC133C" w:rsidRPr="00CC13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Развитие речи дошкольников в подвижных музыкальных играх</w:t>
      </w:r>
      <w:r w:rsidR="00CC133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  <w:r w:rsidR="00CC133C" w:rsidRPr="00CC133C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CC133C" w:rsidRPr="00E930EE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Мастер-класс для педагогов ДОУ</w:t>
      </w:r>
    </w:p>
    <w:p w:rsidR="00E930EE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Выразительность языка </w:t>
      </w:r>
      <w:hyperlink r:id="rId5" w:tooltip="Музыка. Игры, самодельные инструменты" w:history="1">
        <w:r w:rsidR="00CC133C" w:rsidRPr="00CC133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музыки </w:t>
        </w:r>
        <w:proofErr w:type="gramStart"/>
        <w:r w:rsidR="00CC133C" w:rsidRPr="00CC133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в</w:t>
        </w:r>
        <w:proofErr w:type="gramEnd"/>
        <w:r w:rsidR="00CC133C" w:rsidRPr="00CC133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 xml:space="preserve"> многом сходна с выразительностью</w:t>
        </w:r>
      </w:hyperlink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 речи. Существует гипотеза о происхождении </w:t>
      </w:r>
      <w:hyperlink r:id="rId6" w:tooltip="Музыка. Работа музыкального руководителя" w:history="1">
        <w:r w:rsidR="00CC133C" w:rsidRPr="00CC133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музыки из речевых интонаций</w:t>
        </w:r>
      </w:hyperlink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, всегда эмоционально окрашенных.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Между </w:t>
      </w:r>
      <w:hyperlink r:id="rId7" w:tooltip="Музыкальные дидактические игры и пособия" w:history="1">
        <w:r w:rsidR="00CC133C" w:rsidRPr="00CC133C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музыкой и речью много общего</w:t>
        </w:r>
      </w:hyperlink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 xml:space="preserve">. Музыкальные звуки так же, как и речь, воспринимаются слухом. </w:t>
      </w:r>
      <w:proofErr w:type="gramStart"/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С помощью голоса передаются эмоциональные состояния человека: смех, плач, тревога, радость, нежность и т. д. Интонационная окраска в речи передаётся с помощью тембра, высоты, силы голоса, темпа речи, акцентов, пауз.</w:t>
      </w:r>
      <w:proofErr w:type="gramEnd"/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Музыкальная интонация, как и речь, обладает теми же выразительными возможностями. Проводя параллели между музыкальной и словесной речью, можно сказать, что в речи, как и в музыке, всегда содержится определённый тонус звучания – гнев, ласка, привет, ужас. «Состояние тонового напряжения, - писал Б. В. Асафьев, - объединяет музыкальную и речевую интонацию».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Работа по развитию речи детей ведётся во всех видах музыкальной деятельности.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Основополагающим принципом проведения музыкальных занятий является взаимосвязь речи, музыки и движения.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На дошкольном этапе необходимо, чтобы ребенок не чувствовал обучения, а играл в него. Главное заинтересовать детей и удержать интерес.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Особенно положительно влияют на развитие речи детей подвижные игры с пением и хороводы, поскольку помогают детям координировать пение и движение, упорядочивают темп движения, а также могут использоваться не только на занятиях с музыкальным сопровождением, но и в самостоятельной музыкальной деятельности. Выучив песню и разучив движения, дети могут двигаться под собственное пение.</w:t>
      </w:r>
    </w:p>
    <w:p w:rsidR="00CC133C" w:rsidRPr="00CC133C" w:rsidRDefault="00E930EE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Предлагаю вашему вниманию игры, которые вы можете использовать на занятиях и в повседневной жизни для дошкольников разного возраста.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Итак, прошу внимания!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Прошу вашего дружеского участия и понимания.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Дети любят эти упражнения,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Увлекут они и вас, вне всякого сомнения.</w:t>
      </w:r>
    </w:p>
    <w:p w:rsidR="00AA4077" w:rsidRPr="00FD538D" w:rsidRDefault="00E930EE" w:rsidP="00AA4077">
      <w:pPr>
        <w:pStyle w:val="a8"/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E70E9" w:rsidRPr="005E70E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AA4077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>«Игра с медведем» Л.</w:t>
      </w:r>
      <w:r w:rsidR="00AA4077" w:rsidRPr="00AA4077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 xml:space="preserve"> Хисматуллина</w:t>
      </w:r>
      <w:r w:rsidR="00AA4077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BFAFF"/>
        </w:rPr>
        <w:t xml:space="preserve"> </w:t>
      </w:r>
      <w:r w:rsidR="00AA4077" w:rsidRPr="00FD538D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(младший дошкольный возраст)</w:t>
      </w:r>
    </w:p>
    <w:p w:rsidR="005E70E9" w:rsidRPr="00AA4077" w:rsidRDefault="00AA4077" w:rsidP="00AA4077">
      <w:pPr>
        <w:pStyle w:val="a8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Вступление:</w:t>
      </w:r>
      <w:r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A407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стоят свободной группой около боковой стены зала. У противоположной стены на стульчике, или лавочке сидит (лежит) Мишка (ребенок), сладко спит...</w:t>
      </w:r>
      <w:r w:rsidRPr="00AA4077">
        <w:rPr>
          <w:rFonts w:ascii="Times New Roman" w:hAnsi="Times New Roman" w:cs="Times New Roman"/>
          <w:b/>
          <w:color w:val="0F1A25"/>
          <w:sz w:val="28"/>
          <w:szCs w:val="28"/>
        </w:rPr>
        <w:br/>
      </w:r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тропинке, по дорожке</w:t>
      </w:r>
      <w:r w:rsidR="005E70E9"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к берлоге подойдем,</w:t>
      </w:r>
      <w:r w:rsidR="005E70E9"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похлопаем в ладошки</w:t>
      </w:r>
      <w:proofErr w:type="gramStart"/>
      <w:r w:rsidR="005E70E9"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5E70E9"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немного подождем.</w:t>
      </w:r>
    </w:p>
    <w:p w:rsidR="005E70E9" w:rsidRPr="00AA4077" w:rsidRDefault="005E70E9" w:rsidP="00AA407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Медведь:</w:t>
      </w:r>
      <w:r w:rsidR="00246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здесь хлопал?</w:t>
      </w:r>
      <w:r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здесь топал?</w:t>
      </w:r>
    </w:p>
    <w:p w:rsidR="005E70E9" w:rsidRPr="00AA4077" w:rsidRDefault="005E70E9" w:rsidP="00AA407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Дети:</w:t>
      </w:r>
      <w:r w:rsidR="00246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Нет, не я. Нет, не я.</w:t>
      </w:r>
    </w:p>
    <w:p w:rsidR="005E70E9" w:rsidRPr="00AA4077" w:rsidRDefault="005E70E9" w:rsidP="00AA4077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Медведь:</w:t>
      </w:r>
      <w:r w:rsidR="002468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здесь хлопал,</w:t>
      </w:r>
      <w:r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здесь топал?</w:t>
      </w:r>
      <w:r w:rsidRPr="00AA407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Догоню </w:t>
      </w:r>
      <w:r w:rsid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сейчас </w:t>
      </w:r>
      <w:r w:rsidRPr="00AA407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вас я!</w:t>
      </w:r>
    </w:p>
    <w:p w:rsidR="00CC133C" w:rsidRPr="00246892" w:rsidRDefault="00246892" w:rsidP="00246892">
      <w:pPr>
        <w:pStyle w:val="a8"/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689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Мишка догоняет детей.</w:t>
      </w:r>
    </w:p>
    <w:p w:rsidR="00C91315" w:rsidRDefault="00C91315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965" w:rsidRPr="00FD538D" w:rsidRDefault="00246892" w:rsidP="00246892">
      <w:pPr>
        <w:pStyle w:val="a8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D538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"Колпачок</w:t>
      </w:r>
      <w:r w:rsidR="006F3965" w:rsidRPr="00FD538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"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4498" w:rsidRPr="00A9449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Р.н.п.</w:t>
      </w:r>
      <w:r w:rsidR="00A9449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D538D" w:rsidRPr="00FD538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(</w:t>
      </w:r>
      <w:r w:rsidR="00FD538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средний дошкольный</w:t>
      </w:r>
      <w:r w:rsidR="00FD538D" w:rsidRPr="00FD538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во</w:t>
      </w:r>
      <w:r w:rsidR="00FD538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зраст</w:t>
      </w:r>
      <w:r w:rsidR="00FD538D" w:rsidRPr="00FD538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)</w:t>
      </w:r>
    </w:p>
    <w:p w:rsidR="00A94498" w:rsidRPr="00A94498" w:rsidRDefault="00A94498" w:rsidP="00246892">
      <w:pPr>
        <w:pStyle w:val="a8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A94498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идут по кругу, держась за руки, и поют песню:</w:t>
      </w:r>
    </w:p>
    <w:p w:rsidR="006F3965" w:rsidRPr="00246892" w:rsidRDefault="006F3965" w:rsidP="0024689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Колпачок, колпачок,</w:t>
      </w:r>
      <w:r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Тоненькие ножки,</w:t>
      </w:r>
      <w:r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9449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Красные сапожки.</w:t>
      </w:r>
    </w:p>
    <w:p w:rsidR="006F3965" w:rsidRPr="00246892" w:rsidRDefault="00A94498" w:rsidP="0024689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тебя кормили,</w:t>
      </w:r>
      <w:r w:rsidR="006F3965"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тебя поили.</w:t>
      </w:r>
      <w:r w:rsidR="006F3965"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ноги поставили,</w:t>
      </w:r>
      <w:r w:rsidR="006F3965"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Танцевать заставили!</w:t>
      </w:r>
    </w:p>
    <w:p w:rsidR="006F3965" w:rsidRDefault="00A94498" w:rsidP="00246892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Танцуй, сколько хочешь,</w:t>
      </w:r>
      <w:r w:rsidR="006F3965" w:rsidRPr="0024689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6F3965" w:rsidRPr="002468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Выбирай, кого захочешь!</w:t>
      </w:r>
    </w:p>
    <w:p w:rsidR="00A22186" w:rsidRPr="00246892" w:rsidRDefault="00A22186" w:rsidP="00246892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центре сидит ребенок в колпачке – «Колпачок». На слова «На ноги поставили» </w:t>
      </w:r>
      <w:r w:rsidRPr="00A22186">
        <w:rPr>
          <w:rFonts w:ascii="Times New Roman" w:hAnsi="Times New Roman" w:cs="Times New Roman"/>
          <w:sz w:val="28"/>
          <w:szCs w:val="28"/>
        </w:rPr>
        <w:t xml:space="preserve">дети подбегают к «Колпачку» и ставят его на ноги, отходят назад, хлопая в ладоши. «Колпачок» выбирает из детей себе пару и танцует вместе с ним под любую веселую мелодию. </w:t>
      </w:r>
      <w:proofErr w:type="gramStart"/>
      <w:r w:rsidRPr="00A22186">
        <w:rPr>
          <w:rFonts w:ascii="Times New Roman" w:hAnsi="Times New Roman" w:cs="Times New Roman"/>
          <w:sz w:val="28"/>
          <w:szCs w:val="28"/>
        </w:rPr>
        <w:t>Выбранный</w:t>
      </w:r>
      <w:proofErr w:type="gramEnd"/>
      <w:r w:rsidRPr="00A22186">
        <w:rPr>
          <w:rFonts w:ascii="Times New Roman" w:hAnsi="Times New Roman" w:cs="Times New Roman"/>
          <w:sz w:val="28"/>
          <w:szCs w:val="28"/>
        </w:rPr>
        <w:t xml:space="preserve"> после пляски становится «Колпачком», и игра повторяется.</w:t>
      </w:r>
      <w:r w:rsidRPr="00A22186">
        <w:rPr>
          <w:rFonts w:ascii="Segoe UI" w:hAnsi="Segoe UI" w:cs="Segoe UI"/>
          <w:color w:val="0F1A25"/>
          <w:sz w:val="18"/>
          <w:szCs w:val="18"/>
          <w:shd w:val="clear" w:color="auto" w:fill="FBFAFF"/>
        </w:rPr>
        <w:br/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Игра «Сапожник». Польская народная песня (обработка В. </w:t>
      </w:r>
      <w:proofErr w:type="gramStart"/>
      <w:r w:rsidRPr="00CC13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Сибирского</w:t>
      </w:r>
      <w:proofErr w:type="gramEnd"/>
      <w:r w:rsidR="00D23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русский текст Л. </w:t>
      </w:r>
      <w:proofErr w:type="spellStart"/>
      <w:r w:rsidR="00D23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Кондрашенко</w:t>
      </w:r>
      <w:proofErr w:type="spellEnd"/>
      <w:r w:rsidR="00D23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), </w:t>
      </w:r>
      <w:r w:rsidR="00D2397F" w:rsidRPr="00D2397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(с</w:t>
      </w:r>
      <w:r w:rsidRPr="00D2397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тарш</w:t>
      </w:r>
      <w:r w:rsidR="00D2397F" w:rsidRPr="00D2397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ий дошкольный возраст)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Правила игры.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Спросить у детей, кто хочет быть «сапожником» или выбрать ведущего с помощью считалки.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Все стоят по кругу. В центре – стул, на нем сидит «сапожник», </w:t>
      </w:r>
      <w:proofErr w:type="gramStart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у</w:t>
      </w:r>
      <w:proofErr w:type="gramEnd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руках</w:t>
      </w:r>
      <w:proofErr w:type="gramEnd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у него небольшой молоток и ботинок. Прослушав вступление, «сапожник» чинит обувь и поет первое предложение, обращаясь к детям. Одновременно все идут по кругу. </w:t>
      </w:r>
      <w:proofErr w:type="gramStart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После окончания пения «сапожника» дети подходят к нему и отходят (спиной, поют свой ответ.</w:t>
      </w:r>
      <w:proofErr w:type="gramEnd"/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На 2 куплет «сапожник» поёт и показывает детям туфлю. </w:t>
      </w:r>
      <w:proofErr w:type="gramStart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Дети</w:t>
      </w:r>
      <w:proofErr w:type="gramEnd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выставив ногу вперёд на пятку, покачивают носком ноги.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3 куплет. «Сапожник» снова задаёт вопрос, показывая руками.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Дети дразнят «сапожника».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После слов «Тот, кого поймаешь!»</w:t>
      </w:r>
      <w:r w:rsid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дети бегут к своим стульям, а </w:t>
      </w: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«сапожник» ловит их. </w:t>
      </w:r>
      <w:proofErr w:type="gramStart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Пойманный</w:t>
      </w:r>
      <w:proofErr w:type="gramEnd"/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становится «сапожником».</w:t>
      </w:r>
    </w:p>
    <w:p w:rsidR="00CC133C" w:rsidRPr="00D2397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Напомнить, что ребёнок, догон</w:t>
      </w:r>
      <w:r w:rsidR="00D2397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яя детей, оставляет предметы на </w:t>
      </w:r>
      <w:r w:rsidRPr="00D2397F">
        <w:rPr>
          <w:rFonts w:ascii="Times New Roman" w:hAnsi="Times New Roman" w:cs="Times New Roman"/>
          <w:i/>
          <w:sz w:val="28"/>
          <w:szCs w:val="28"/>
          <w:lang w:eastAsia="ru-RU"/>
        </w:rPr>
        <w:t>стульчике.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1. Дети, дети, вы куда идете?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- Ой, сапожник, мы идем на площадь.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Дети, дети, башмаки порвете!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- Ой, сапожник, ты их залатаешь!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3. Дети, дети, кто же мне заплатит?</w:t>
      </w:r>
    </w:p>
    <w:p w:rsid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- Ой, сапожник, тот, кого поймаешь!</w:t>
      </w:r>
    </w:p>
    <w:p w:rsidR="0025675F" w:rsidRDefault="0025675F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675F" w:rsidRPr="0025675F" w:rsidRDefault="007F63E6" w:rsidP="007F63E6">
      <w:pPr>
        <w:shd w:val="clear" w:color="auto" w:fill="FFFFFF"/>
        <w:spacing w:before="30" w:after="30" w:line="240" w:lineRule="auto"/>
        <w:jc w:val="both"/>
        <w:rPr>
          <w:rFonts w:ascii="Trebuchet MS" w:eastAsia="Times New Roman" w:hAnsi="Trebuchet MS" w:cs="Times New Roman"/>
          <w:b/>
          <w:color w:val="000000"/>
          <w:sz w:val="15"/>
          <w:szCs w:val="15"/>
          <w:lang w:eastAsia="ru-RU"/>
        </w:rPr>
      </w:pPr>
      <w:r w:rsidRPr="007F63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25675F" w:rsidRPr="002567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усская народная игра «Дударь»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(старший дошкольный возраст)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i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Водящий – дударь стоит в центре круга. Дети идут вокруг него дробным шагом и поют: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Дударь, дударь, </w:t>
      </w:r>
      <w:proofErr w:type="spellStart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дударище</w:t>
      </w:r>
      <w:proofErr w:type="spellEnd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Старый, старый, </w:t>
      </w:r>
      <w:proofErr w:type="spellStart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старичище</w:t>
      </w:r>
      <w:proofErr w:type="spellEnd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его в колоду, ну, его </w:t>
      </w:r>
      <w:proofErr w:type="gramStart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сырую,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Ну, его в </w:t>
      </w:r>
      <w:proofErr w:type="gramStart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гнилую</w:t>
      </w:r>
      <w:proofErr w:type="gramEnd"/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Дударь, дударь, что болит?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– голова! (спина, нога и др.)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i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идут по кругу, держась за голову.</w:t>
      </w:r>
    </w:p>
    <w:p w:rsidR="0025675F" w:rsidRPr="0025675F" w:rsidRDefault="0025675F" w:rsidP="002567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i/>
          <w:color w:val="676A6C"/>
          <w:sz w:val="15"/>
          <w:szCs w:val="15"/>
          <w:lang w:eastAsia="ru-RU"/>
        </w:rPr>
      </w:pPr>
      <w:r w:rsidRPr="0025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повторяется, пока дударь не скажет:</w:t>
      </w:r>
    </w:p>
    <w:p w:rsidR="004A78DF" w:rsidRPr="004A78DF" w:rsidRDefault="0025675F" w:rsidP="004A78DF">
      <w:pPr>
        <w:pStyle w:val="a8"/>
        <w:rPr>
          <w:rFonts w:ascii="Times New Roman" w:hAnsi="Times New Roman" w:cs="Times New Roman"/>
          <w:sz w:val="28"/>
          <w:szCs w:val="28"/>
        </w:rPr>
      </w:pPr>
      <w:r w:rsidRPr="002567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«Ничего не болит!», тогда все разбегаются, </w:t>
      </w:r>
      <w:r w:rsidR="004A78DF" w:rsidRPr="004A78DF">
        <w:rPr>
          <w:rFonts w:ascii="Times New Roman" w:hAnsi="Times New Roman" w:cs="Times New Roman"/>
          <w:sz w:val="28"/>
          <w:szCs w:val="28"/>
          <w:lang w:eastAsia="ru-RU"/>
        </w:rPr>
        <w:t>а Дударь ловит кого-нибудь – тот и становится новым Дударем.</w:t>
      </w:r>
    </w:p>
    <w:p w:rsidR="0025675F" w:rsidRDefault="0025675F" w:rsidP="004A78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70E9" w:rsidRPr="00A27812" w:rsidRDefault="005E70E9" w:rsidP="004A78DF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781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Игра «Кастрюля»</w:t>
      </w:r>
      <w:r w:rsidR="004A78DF" w:rsidRPr="00A2781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369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А. </w:t>
      </w:r>
      <w:proofErr w:type="spellStart"/>
      <w:r w:rsidR="004369D9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Галлямова</w:t>
      </w:r>
      <w:proofErr w:type="spellEnd"/>
    </w:p>
    <w:p w:rsidR="00A27812" w:rsidRPr="00A27812" w:rsidRDefault="00A27812" w:rsidP="00A27812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781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Дети стоят по кругу, в цветных обручах.</w:t>
      </w:r>
      <w:r w:rsidRPr="00A27812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Pr="00A2781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Произносят слова и выполняют движения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:</w:t>
      </w:r>
    </w:p>
    <w:p w:rsidR="005E70E9" w:rsidRPr="004A78DF" w:rsidRDefault="005E70E9" w:rsidP="004A78DF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кастрюля, я пыхчу</w:t>
      </w:r>
      <w:proofErr w:type="gramStart"/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хозяйку я ворчу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Пых, пых, пых, пых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Сейчас каша подгорит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Пых, пых, пых, пых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Дно мое уже горит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Эй, хозяйка, не зевай</w:t>
      </w:r>
      <w:r w:rsidRPr="004A78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A78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 с плиты меня снимай.</w:t>
      </w:r>
    </w:p>
    <w:p w:rsidR="00A27812" w:rsidRPr="00A27812" w:rsidRDefault="00A27812" w:rsidP="00A27812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781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Далее бегут по кругу.</w:t>
      </w:r>
    </w:p>
    <w:p w:rsidR="00A27812" w:rsidRPr="00A27812" w:rsidRDefault="00A27812" w:rsidP="00A27812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2781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Педагог называет несколько цветов, дети занимают обручи соответствующего цвета!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7812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Кому не хватило, тот выбывает!</w:t>
      </w:r>
    </w:p>
    <w:p w:rsidR="004A78DF" w:rsidRDefault="004A78DF" w:rsidP="00A27812">
      <w:pPr>
        <w:pStyle w:val="a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C133C" w:rsidRPr="004A78DF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Игра «Если б я был…» финская народная песня</w:t>
      </w:r>
      <w:r w:rsidR="004A78D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A78DF" w:rsidRPr="004A78D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(п</w:t>
      </w:r>
      <w:r w:rsidRPr="004A78D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одготовительн</w:t>
      </w:r>
      <w:r w:rsidR="004A78DF" w:rsidRPr="004A78DF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ый к школе возраст)</w:t>
      </w:r>
    </w:p>
    <w:p w:rsidR="00CC133C" w:rsidRPr="004369D9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69D9">
        <w:rPr>
          <w:rFonts w:ascii="Times New Roman" w:hAnsi="Times New Roman" w:cs="Times New Roman"/>
          <w:i/>
          <w:sz w:val="28"/>
          <w:szCs w:val="28"/>
          <w:lang w:eastAsia="ru-RU"/>
        </w:rPr>
        <w:t>Правила игры.</w:t>
      </w:r>
    </w:p>
    <w:p w:rsidR="00CC133C" w:rsidRPr="004369D9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69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Разучивание включает показ, объяснение. Прежде </w:t>
      </w:r>
      <w:proofErr w:type="gramStart"/>
      <w:r w:rsidRPr="004369D9">
        <w:rPr>
          <w:rFonts w:ascii="Times New Roman" w:hAnsi="Times New Roman" w:cs="Times New Roman"/>
          <w:i/>
          <w:sz w:val="28"/>
          <w:szCs w:val="28"/>
          <w:lang w:eastAsia="ru-RU"/>
        </w:rPr>
        <w:t>всего</w:t>
      </w:r>
      <w:proofErr w:type="gramEnd"/>
      <w:r w:rsidRPr="004369D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дети слушают музыку, чтобы почувствовать общее ее настроение, характер. Движения меняются в соответствии с музыкальными предложениями.</w:t>
      </w:r>
    </w:p>
    <w:p w:rsidR="00CC133C" w:rsidRPr="004369D9" w:rsidRDefault="00CC133C" w:rsidP="00CC133C">
      <w:pPr>
        <w:pStyle w:val="a8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369D9">
        <w:rPr>
          <w:rFonts w:ascii="Times New Roman" w:hAnsi="Times New Roman" w:cs="Times New Roman"/>
          <w:i/>
          <w:sz w:val="28"/>
          <w:szCs w:val="28"/>
          <w:lang w:eastAsia="ru-RU"/>
        </w:rPr>
        <w:t>Предварительно придумать с детьми, как можно интересно показать тех персонажей, о которых поётся в песне. Педагог помогает ребенку найти нужное движение, правильно под музыку передать образ.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1. Если б я был важным, большим господином,</w:t>
      </w:r>
    </w:p>
    <w:p w:rsidR="00CC133C" w:rsidRPr="00CC133C" w:rsidRDefault="0026713B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важным, то делал бы так!</w:t>
      </w:r>
    </w:p>
    <w:p w:rsidR="004369D9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Припев: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 w:rsidR="004369D9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369D9"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Ходить важно, выс</w:t>
      </w:r>
      <w:r w:rsidR="004369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тавив живот вперёд, руки</w:t>
      </w:r>
      <w:r w:rsidR="004369D9"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за спиной.</w:t>
      </w:r>
      <w:r w:rsidR="004369D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2. Если б я был храбрым, отважным солдатом,</w:t>
      </w:r>
    </w:p>
    <w:p w:rsidR="00CC133C" w:rsidRPr="00CC133C" w:rsidRDefault="0026713B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храбрым, то делал бы так!</w:t>
      </w:r>
    </w:p>
    <w:p w:rsidR="004369D9" w:rsidRPr="00CC133C" w:rsidRDefault="00CC133C" w:rsidP="004369D9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267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69D9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4369D9" w:rsidRPr="00550AB6" w:rsidRDefault="0026713B" w:rsidP="004369D9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4369D9"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Маршировать, гордо подняв голову.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3. Если б я был модной, молоденькой тётей,</w:t>
      </w:r>
    </w:p>
    <w:p w:rsidR="00CC133C" w:rsidRPr="00CC133C" w:rsidRDefault="0026713B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модной, то делал бы так!</w:t>
      </w:r>
    </w:p>
    <w:p w:rsidR="0026713B" w:rsidRPr="00CC133C" w:rsidRDefault="00CC133C" w:rsidP="0026713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267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713B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26713B" w:rsidRPr="00550AB6" w:rsidRDefault="0026713B" w:rsidP="0026713B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Ходить воображая.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 xml:space="preserve">4. Если б я был старым, больным </w:t>
      </w:r>
      <w:proofErr w:type="gramStart"/>
      <w:r w:rsidRPr="00CC133C">
        <w:rPr>
          <w:rFonts w:ascii="Times New Roman" w:hAnsi="Times New Roman" w:cs="Times New Roman"/>
          <w:sz w:val="28"/>
          <w:szCs w:val="28"/>
          <w:lang w:eastAsia="ru-RU"/>
        </w:rPr>
        <w:t>старикашкой</w:t>
      </w:r>
      <w:proofErr w:type="gramEnd"/>
      <w:r w:rsidRPr="00CC133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C133C" w:rsidRPr="00CC133C" w:rsidRDefault="0026713B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старым, то делал бы так!</w:t>
      </w:r>
    </w:p>
    <w:p w:rsidR="0026713B" w:rsidRPr="00CC133C" w:rsidRDefault="00CC133C" w:rsidP="0026713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267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713B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CC133C" w:rsidRPr="00550AB6" w:rsidRDefault="0026713B" w:rsidP="0026713B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Ходить</w:t>
      </w:r>
      <w:proofErr w:type="gramEnd"/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согнувшись и шаркая ногами.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5. Если б я был шустрым, весёлым мальчишкой,</w:t>
      </w:r>
    </w:p>
    <w:p w:rsidR="00CC133C" w:rsidRPr="00CC133C" w:rsidRDefault="0026713B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шустрым, то делал бы так!</w:t>
      </w:r>
    </w:p>
    <w:p w:rsidR="0026713B" w:rsidRPr="00CC133C" w:rsidRDefault="00CC133C" w:rsidP="0026713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2671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713B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CC133C" w:rsidRPr="00550AB6" w:rsidRDefault="0026713B" w:rsidP="0026713B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A73243"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Скакать с ноги на ногу.</w:t>
      </w:r>
      <w:r w:rsidR="00A7324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6. Если б я был дворник с большими усами,</w:t>
      </w:r>
    </w:p>
    <w:p w:rsidR="00CC133C" w:rsidRPr="00CC133C" w:rsidRDefault="00A73243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дворник, то делал бы так!</w:t>
      </w:r>
    </w:p>
    <w:p w:rsidR="00A73243" w:rsidRPr="00CC133C" w:rsidRDefault="00CC133C" w:rsidP="00A7324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A73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3243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CC133C" w:rsidRPr="00550AB6" w:rsidRDefault="00A73243" w:rsidP="00A73243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Размахивать воображаемой метлой.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7. Если б я был маленьким, тощим цыплёнком,</w:t>
      </w:r>
    </w:p>
    <w:p w:rsidR="00CC133C" w:rsidRPr="00CC133C" w:rsidRDefault="00A73243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тощим, то делал бы так!</w:t>
      </w:r>
    </w:p>
    <w:p w:rsid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</w:p>
    <w:p w:rsidR="00A73243" w:rsidRPr="00CC133C" w:rsidRDefault="00A73243" w:rsidP="00A7324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A73243" w:rsidRPr="00550AB6" w:rsidRDefault="00A73243" w:rsidP="00A73243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Сделать маленькие «крылышки</w:t>
      </w:r>
      <w:proofErr w:type="gramStart"/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»-</w:t>
      </w:r>
      <w:proofErr w:type="gramEnd"/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согнуть руки в локтях и идти, опустив голову.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8. Если б я был злой и мохнатой собакой,</w:t>
      </w:r>
    </w:p>
    <w:p w:rsidR="00CC133C" w:rsidRPr="00CC133C" w:rsidRDefault="00A73243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Если б я был злой, то делал бы так!</w:t>
      </w:r>
    </w:p>
    <w:p w:rsidR="00A73243" w:rsidRPr="00CC133C" w:rsidRDefault="00CC133C" w:rsidP="00A7324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CC133C">
        <w:rPr>
          <w:rFonts w:ascii="Times New Roman" w:hAnsi="Times New Roman" w:cs="Times New Roman"/>
          <w:sz w:val="28"/>
          <w:szCs w:val="28"/>
          <w:lang w:eastAsia="ru-RU"/>
        </w:rPr>
        <w:t>Припев:</w:t>
      </w:r>
      <w:r w:rsidR="00A73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3243" w:rsidRPr="00CC133C">
        <w:rPr>
          <w:rFonts w:ascii="Times New Roman" w:hAnsi="Times New Roman" w:cs="Times New Roman"/>
          <w:sz w:val="28"/>
          <w:szCs w:val="28"/>
          <w:lang w:eastAsia="ru-RU"/>
        </w:rPr>
        <w:t>Так, так и вот так! – повторить 3 раза</w:t>
      </w:r>
    </w:p>
    <w:p w:rsidR="00A73243" w:rsidRPr="00CC133C" w:rsidRDefault="00A73243" w:rsidP="00A73243">
      <w:pPr>
        <w:pStyle w:val="a8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CC133C">
        <w:rPr>
          <w:rFonts w:ascii="Times New Roman" w:hAnsi="Times New Roman" w:cs="Times New Roman"/>
          <w:sz w:val="28"/>
          <w:szCs w:val="28"/>
          <w:lang w:eastAsia="ru-RU"/>
        </w:rPr>
        <w:t>Делал бы так!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713B"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CC133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Сделать сердитое лицо и пугать окружающих.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C133C" w:rsidRPr="00CC133C" w:rsidRDefault="00CC133C" w:rsidP="00A7324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33C" w:rsidRPr="00CC133C" w:rsidRDefault="00A73243" w:rsidP="00CC133C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CC133C" w:rsidRPr="00CC133C">
        <w:rPr>
          <w:rFonts w:ascii="Times New Roman" w:hAnsi="Times New Roman" w:cs="Times New Roman"/>
          <w:sz w:val="28"/>
          <w:szCs w:val="28"/>
          <w:lang w:eastAsia="ru-RU"/>
        </w:rPr>
        <w:t>Таким образом, интеграция музыкальной и речевой деятельности повышает мотивацию, формирует познавательный интерес детей, способствует развитию речи: помогает глубже понять лексическое значение слова, его эстетическую сущность. Под влиянием музыкальных игр, танцев, песен положительно развиваются психические процессы и свойства личности, чище и грамотнее становится речь.</w:t>
      </w:r>
    </w:p>
    <w:p w:rsidR="00B400CE" w:rsidRPr="00CC133C" w:rsidRDefault="00B400CE" w:rsidP="00CC133C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B400CE" w:rsidRPr="00CC133C" w:rsidSect="00B40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641"/>
    <w:multiLevelType w:val="multilevel"/>
    <w:tmpl w:val="82B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28541D"/>
    <w:multiLevelType w:val="multilevel"/>
    <w:tmpl w:val="692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133C"/>
    <w:rsid w:val="000E5C4A"/>
    <w:rsid w:val="00246892"/>
    <w:rsid w:val="0025675F"/>
    <w:rsid w:val="0026713B"/>
    <w:rsid w:val="004369D9"/>
    <w:rsid w:val="004A78DF"/>
    <w:rsid w:val="00550AB6"/>
    <w:rsid w:val="00593247"/>
    <w:rsid w:val="005E70E9"/>
    <w:rsid w:val="00626D3A"/>
    <w:rsid w:val="006D5FC1"/>
    <w:rsid w:val="006F3965"/>
    <w:rsid w:val="007F63E6"/>
    <w:rsid w:val="008305E4"/>
    <w:rsid w:val="00A22186"/>
    <w:rsid w:val="00A27812"/>
    <w:rsid w:val="00A73243"/>
    <w:rsid w:val="00A94498"/>
    <w:rsid w:val="00AA4077"/>
    <w:rsid w:val="00B400CE"/>
    <w:rsid w:val="00C91315"/>
    <w:rsid w:val="00CC133C"/>
    <w:rsid w:val="00CD4E0C"/>
    <w:rsid w:val="00D2397F"/>
    <w:rsid w:val="00E930EE"/>
    <w:rsid w:val="00FD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CE"/>
  </w:style>
  <w:style w:type="paragraph" w:styleId="1">
    <w:name w:val="heading 1"/>
    <w:basedOn w:val="a"/>
    <w:link w:val="10"/>
    <w:uiPriority w:val="9"/>
    <w:qFormat/>
    <w:rsid w:val="00CC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13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C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13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C1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133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33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C133C"/>
    <w:pPr>
      <w:spacing w:after="0" w:line="240" w:lineRule="auto"/>
    </w:pPr>
  </w:style>
  <w:style w:type="character" w:styleId="a9">
    <w:name w:val="Emphasis"/>
    <w:basedOn w:val="a0"/>
    <w:uiPriority w:val="20"/>
    <w:qFormat/>
    <w:rsid w:val="00256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lnye-didakticheski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m-rukovoditelyam" TargetMode="External"/><Relationship Id="rId5" Type="http://schemas.openxmlformats.org/officeDocument/2006/relationships/hyperlink" Target="https://www.maam.ru/obrazovanie/muzykalnye-instrumen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2025-02-17T15:43:00Z</dcterms:created>
  <dcterms:modified xsi:type="dcterms:W3CDTF">2025-02-28T20:21:00Z</dcterms:modified>
</cp:coreProperties>
</file>