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086" w:rsidRDefault="00DA6086" w:rsidP="00DA6086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Значение карбоновых полигонов для экологии</w:t>
      </w:r>
      <w:bookmarkStart w:id="0" w:name="_GoBack"/>
      <w:bookmarkEnd w:id="0"/>
    </w:p>
    <w:p w:rsidR="00DA6086" w:rsidRPr="00DA6086" w:rsidRDefault="00DA6086" w:rsidP="00DA6086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DA6086">
        <w:rPr>
          <w:rStyle w:val="a3"/>
          <w:color w:val="333333"/>
          <w:sz w:val="28"/>
          <w:szCs w:val="28"/>
        </w:rPr>
        <w:t>Значение карбоновых полигонов для экологии</w:t>
      </w:r>
      <w:r w:rsidRPr="00DA6086">
        <w:rPr>
          <w:color w:val="333333"/>
          <w:sz w:val="28"/>
          <w:szCs w:val="28"/>
        </w:rPr>
        <w:t> заключается в следующем:</w:t>
      </w:r>
    </w:p>
    <w:p w:rsidR="00DA6086" w:rsidRPr="00DA6086" w:rsidRDefault="00DA6086" w:rsidP="00DA6086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DA6086">
        <w:rPr>
          <w:rStyle w:val="a3"/>
          <w:color w:val="333333"/>
          <w:sz w:val="28"/>
          <w:szCs w:val="28"/>
        </w:rPr>
        <w:t>Мониторинг парниковых газов</w:t>
      </w:r>
      <w:r w:rsidRPr="00DA6086">
        <w:rPr>
          <w:color w:val="333333"/>
          <w:sz w:val="28"/>
          <w:szCs w:val="28"/>
        </w:rPr>
        <w:t> в различных по типу природных экосистемах. Это позволяет изучить механизм выделения климатически активных газов, найти максимально эффективные способы их контроля и сокращения. </w:t>
      </w:r>
      <w:r w:rsidRPr="00DA6086">
        <w:rPr>
          <w:color w:val="333333"/>
          <w:sz w:val="28"/>
          <w:szCs w:val="28"/>
        </w:rPr>
        <w:t xml:space="preserve"> </w:t>
      </w:r>
    </w:p>
    <w:p w:rsidR="00DA6086" w:rsidRPr="00DA6086" w:rsidRDefault="00DA6086" w:rsidP="00DA608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DA6086">
        <w:rPr>
          <w:rStyle w:val="a3"/>
          <w:color w:val="333333"/>
          <w:sz w:val="28"/>
          <w:szCs w:val="28"/>
        </w:rPr>
        <w:t>Улучшение качества воздуха</w:t>
      </w:r>
      <w:r w:rsidRPr="00DA6086">
        <w:rPr>
          <w:color w:val="333333"/>
          <w:sz w:val="28"/>
          <w:szCs w:val="28"/>
        </w:rPr>
        <w:t>. Улавливание и хранение углекислого газа промышленных производств может повысить качество воздуха вблизи источников. </w:t>
      </w:r>
      <w:r w:rsidRPr="00DA6086">
        <w:rPr>
          <w:color w:val="333333"/>
          <w:sz w:val="28"/>
          <w:szCs w:val="28"/>
        </w:rPr>
        <w:t xml:space="preserve"> </w:t>
      </w:r>
    </w:p>
    <w:p w:rsidR="00DA6086" w:rsidRPr="00DA6086" w:rsidRDefault="00DA6086" w:rsidP="00DA608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DA6086">
        <w:rPr>
          <w:rStyle w:val="a3"/>
          <w:color w:val="333333"/>
          <w:sz w:val="28"/>
          <w:szCs w:val="28"/>
        </w:rPr>
        <w:t>Профилактика лесных и торфяных пожаров</w:t>
      </w:r>
      <w:r w:rsidRPr="00DA6086">
        <w:rPr>
          <w:color w:val="333333"/>
          <w:sz w:val="28"/>
          <w:szCs w:val="28"/>
        </w:rPr>
        <w:t> через восстановление водного баланса земель или изменение состава древесных пород. </w:t>
      </w:r>
      <w:r w:rsidRPr="00DA6086">
        <w:rPr>
          <w:color w:val="333333"/>
          <w:sz w:val="28"/>
          <w:szCs w:val="28"/>
        </w:rPr>
        <w:t xml:space="preserve"> </w:t>
      </w:r>
    </w:p>
    <w:p w:rsidR="00DA6086" w:rsidRPr="00DA6086" w:rsidRDefault="00DA6086" w:rsidP="00DA608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DA6086">
        <w:rPr>
          <w:rStyle w:val="a3"/>
          <w:color w:val="333333"/>
          <w:sz w:val="28"/>
          <w:szCs w:val="28"/>
        </w:rPr>
        <w:t>Снижение эмиссии метана</w:t>
      </w:r>
      <w:r w:rsidRPr="00DA6086">
        <w:rPr>
          <w:color w:val="333333"/>
          <w:sz w:val="28"/>
          <w:szCs w:val="28"/>
        </w:rPr>
        <w:t> от животноводческих хозяйств.</w:t>
      </w:r>
      <w:r w:rsidRPr="00DA6086">
        <w:rPr>
          <w:color w:val="333333"/>
          <w:sz w:val="28"/>
          <w:szCs w:val="28"/>
        </w:rPr>
        <w:t xml:space="preserve"> </w:t>
      </w:r>
    </w:p>
    <w:p w:rsidR="00DA6086" w:rsidRPr="00DA6086" w:rsidRDefault="00DA6086" w:rsidP="00DA608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DA6086">
        <w:rPr>
          <w:rStyle w:val="a3"/>
          <w:color w:val="333333"/>
          <w:sz w:val="28"/>
          <w:szCs w:val="28"/>
        </w:rPr>
        <w:t>Определение газовых выбросов</w:t>
      </w:r>
      <w:r w:rsidRPr="00DA6086">
        <w:rPr>
          <w:color w:val="333333"/>
          <w:sz w:val="28"/>
          <w:szCs w:val="28"/>
        </w:rPr>
        <w:t xml:space="preserve"> на свалках твёрдых бытовых отходов и т. </w:t>
      </w:r>
      <w:proofErr w:type="gramStart"/>
      <w:r w:rsidRPr="00DA6086">
        <w:rPr>
          <w:color w:val="333333"/>
          <w:sz w:val="28"/>
          <w:szCs w:val="28"/>
        </w:rPr>
        <w:t>д..</w:t>
      </w:r>
      <w:proofErr w:type="gramEnd"/>
      <w:r w:rsidRPr="00DA6086">
        <w:rPr>
          <w:color w:val="333333"/>
          <w:sz w:val="28"/>
          <w:szCs w:val="28"/>
        </w:rPr>
        <w:t> </w:t>
      </w:r>
      <w:r w:rsidRPr="00DA6086">
        <w:rPr>
          <w:color w:val="333333"/>
          <w:sz w:val="28"/>
          <w:szCs w:val="28"/>
        </w:rPr>
        <w:t xml:space="preserve"> </w:t>
      </w:r>
    </w:p>
    <w:p w:rsidR="00DA6086" w:rsidRPr="00DA6086" w:rsidRDefault="00DA6086" w:rsidP="00DA6086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6086">
        <w:rPr>
          <w:color w:val="333333"/>
          <w:sz w:val="28"/>
          <w:szCs w:val="28"/>
        </w:rPr>
        <w:t xml:space="preserve">Кроме того, на базе карбоновых полигонов готовят специалистов для работы в области новейших методов экологического контроля и методик </w:t>
      </w:r>
      <w:proofErr w:type="spellStart"/>
      <w:r w:rsidRPr="00DA6086">
        <w:rPr>
          <w:color w:val="333333"/>
          <w:sz w:val="28"/>
          <w:szCs w:val="28"/>
        </w:rPr>
        <w:t>низкоуглеродной</w:t>
      </w:r>
      <w:proofErr w:type="spellEnd"/>
      <w:r w:rsidRPr="00DA6086">
        <w:rPr>
          <w:color w:val="333333"/>
          <w:sz w:val="28"/>
          <w:szCs w:val="28"/>
        </w:rPr>
        <w:t xml:space="preserve"> индустрии. </w:t>
      </w:r>
      <w:r w:rsidRPr="00DA6086">
        <w:rPr>
          <w:color w:val="333333"/>
          <w:sz w:val="28"/>
          <w:szCs w:val="28"/>
        </w:rPr>
        <w:t xml:space="preserve"> </w:t>
      </w:r>
    </w:p>
    <w:p w:rsidR="00CD76B3" w:rsidRDefault="00CD76B3" w:rsidP="00DA6086"/>
    <w:sectPr w:rsidR="00CD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F5612"/>
    <w:multiLevelType w:val="multilevel"/>
    <w:tmpl w:val="4CE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86"/>
    <w:rsid w:val="00CD76B3"/>
    <w:rsid w:val="00D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4723"/>
  <w15:chartTrackingRefBased/>
  <w15:docId w15:val="{E28F3B51-FF45-484F-B408-FFBF0FA0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A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6086"/>
    <w:rPr>
      <w:b/>
      <w:bCs/>
    </w:rPr>
  </w:style>
  <w:style w:type="paragraph" w:customStyle="1" w:styleId="futurismarkdown-listitem">
    <w:name w:val="futurismarkdown-listitem"/>
    <w:basedOn w:val="a"/>
    <w:rsid w:val="00DA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6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2025-02-28T04:26:00Z</dcterms:created>
  <dcterms:modified xsi:type="dcterms:W3CDTF">2025-02-28T04:31:00Z</dcterms:modified>
</cp:coreProperties>
</file>