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DC" w:rsidRDefault="008500DC" w:rsidP="008500DC">
      <w:pPr>
        <w:rPr>
          <w:rFonts w:ascii="Times New Roman" w:hAnsi="Times New Roman" w:cs="Times New Roman"/>
        </w:rPr>
      </w:pPr>
    </w:p>
    <w:p w:rsidR="00B53616" w:rsidRDefault="00B53616" w:rsidP="008500DC">
      <w:pPr>
        <w:rPr>
          <w:rFonts w:ascii="Times New Roman" w:hAnsi="Times New Roman" w:cs="Times New Roman"/>
        </w:rPr>
      </w:pPr>
    </w:p>
    <w:p w:rsidR="00B53616" w:rsidRDefault="00B53616" w:rsidP="008500DC">
      <w:pPr>
        <w:rPr>
          <w:rFonts w:ascii="Times New Roman" w:hAnsi="Times New Roman" w:cs="Times New Roman"/>
        </w:rPr>
      </w:pPr>
    </w:p>
    <w:p w:rsidR="00B53616" w:rsidRDefault="00B53616" w:rsidP="008500DC">
      <w:pPr>
        <w:rPr>
          <w:rFonts w:ascii="Times New Roman" w:hAnsi="Times New Roman" w:cs="Times New Roman"/>
        </w:rPr>
      </w:pPr>
    </w:p>
    <w:p w:rsidR="00B53616" w:rsidRDefault="00B53616" w:rsidP="008500DC"/>
    <w:p w:rsidR="008500DC" w:rsidRDefault="008500DC" w:rsidP="008500DC"/>
    <w:p w:rsidR="00B53616" w:rsidRDefault="00B53616" w:rsidP="008500DC"/>
    <w:p w:rsidR="008500DC" w:rsidRDefault="008500DC" w:rsidP="008500DC">
      <w:pPr>
        <w:rPr>
          <w:rFonts w:ascii="Times New Roman" w:hAnsi="Times New Roman" w:cs="Times New Roman"/>
        </w:rPr>
      </w:pPr>
    </w:p>
    <w:p w:rsidR="008500DC" w:rsidRPr="008500DC" w:rsidRDefault="008500DC" w:rsidP="008500D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00DC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8500DC" w:rsidRPr="008500DC" w:rsidRDefault="008500DC" w:rsidP="008500D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00DC">
        <w:rPr>
          <w:rFonts w:ascii="Times New Roman" w:hAnsi="Times New Roman" w:cs="Times New Roman"/>
          <w:b/>
          <w:sz w:val="40"/>
          <w:szCs w:val="40"/>
        </w:rPr>
        <w:t>непосредственной образовательной деятельности</w:t>
      </w:r>
    </w:p>
    <w:p w:rsidR="008500DC" w:rsidRPr="008500DC" w:rsidRDefault="008500DC" w:rsidP="008500D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00DC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Pr="008500D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ознакомлению с окружающим миром </w:t>
      </w:r>
    </w:p>
    <w:p w:rsidR="008500DC" w:rsidRPr="008500DC" w:rsidRDefault="008500DC" w:rsidP="008500DC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8500DC">
        <w:rPr>
          <w:rFonts w:ascii="Times New Roman" w:hAnsi="Times New Roman" w:cs="Times New Roman"/>
          <w:sz w:val="40"/>
          <w:szCs w:val="40"/>
        </w:rPr>
        <w:t>«</w:t>
      </w:r>
      <w:r w:rsidRPr="008500DC">
        <w:rPr>
          <w:rFonts w:ascii="Times New Roman" w:hAnsi="Times New Roman" w:cs="Times New Roman"/>
          <w:b/>
          <w:bCs/>
          <w:sz w:val="40"/>
          <w:szCs w:val="40"/>
        </w:rPr>
        <w:t>МАЛЫЕ НАРОДЫ СЕВЕРА</w:t>
      </w:r>
      <w:r w:rsidRPr="008500DC">
        <w:rPr>
          <w:rFonts w:ascii="Times New Roman" w:hAnsi="Times New Roman" w:cs="Times New Roman"/>
          <w:sz w:val="40"/>
          <w:szCs w:val="40"/>
        </w:rPr>
        <w:t>»</w:t>
      </w:r>
    </w:p>
    <w:p w:rsidR="008500DC" w:rsidRPr="008500DC" w:rsidRDefault="008500DC" w:rsidP="008500DC">
      <w:pPr>
        <w:spacing w:line="240" w:lineRule="auto"/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8500DC">
        <w:rPr>
          <w:rFonts w:ascii="Times New Roman" w:hAnsi="Times New Roman" w:cs="Times New Roman"/>
          <w:sz w:val="40"/>
          <w:szCs w:val="40"/>
        </w:rPr>
        <w:t>для детей подготовительной группы</w:t>
      </w:r>
    </w:p>
    <w:p w:rsidR="008500DC" w:rsidRPr="008500DC" w:rsidRDefault="008500DC" w:rsidP="008500DC">
      <w:pPr>
        <w:rPr>
          <w:rFonts w:ascii="Times New Roman" w:hAnsi="Times New Roman" w:cs="Times New Roman"/>
          <w:sz w:val="40"/>
          <w:szCs w:val="40"/>
        </w:rPr>
      </w:pPr>
    </w:p>
    <w:p w:rsidR="008500DC" w:rsidRDefault="008500DC" w:rsidP="008500DC">
      <w:pPr>
        <w:rPr>
          <w:rFonts w:ascii="Times New Roman" w:hAnsi="Times New Roman" w:cs="Times New Roman"/>
          <w:sz w:val="48"/>
          <w:szCs w:val="48"/>
        </w:rPr>
      </w:pPr>
    </w:p>
    <w:p w:rsidR="008500DC" w:rsidRDefault="008500DC" w:rsidP="008500DC">
      <w:pPr>
        <w:rPr>
          <w:rFonts w:ascii="Times New Roman" w:hAnsi="Times New Roman" w:cs="Times New Roman"/>
          <w:sz w:val="48"/>
          <w:szCs w:val="48"/>
        </w:rPr>
      </w:pPr>
    </w:p>
    <w:p w:rsidR="008500DC" w:rsidRDefault="008500DC" w:rsidP="008500DC">
      <w:pPr>
        <w:rPr>
          <w:rFonts w:ascii="Times New Roman" w:hAnsi="Times New Roman" w:cs="Times New Roman"/>
          <w:sz w:val="48"/>
          <w:szCs w:val="48"/>
        </w:rPr>
      </w:pPr>
    </w:p>
    <w:p w:rsidR="008500DC" w:rsidRDefault="008500DC" w:rsidP="008500DC">
      <w:pPr>
        <w:rPr>
          <w:rFonts w:ascii="Times New Roman" w:hAnsi="Times New Roman" w:cs="Times New Roman"/>
          <w:sz w:val="48"/>
          <w:szCs w:val="48"/>
        </w:rPr>
      </w:pPr>
    </w:p>
    <w:p w:rsidR="008500DC" w:rsidRDefault="008500DC" w:rsidP="008500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00DC" w:rsidRDefault="008500DC" w:rsidP="008500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Составитель:         </w:t>
      </w: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8500DC" w:rsidRDefault="008500DC" w:rsidP="008500DC">
      <w:pPr>
        <w:tabs>
          <w:tab w:val="left" w:pos="362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Борисова Н.Г.</w:t>
      </w:r>
    </w:p>
    <w:p w:rsidR="008500DC" w:rsidRDefault="008500DC" w:rsidP="008500DC">
      <w:pPr>
        <w:tabs>
          <w:tab w:val="left" w:pos="2640"/>
        </w:tabs>
        <w:rPr>
          <w:rFonts w:ascii="Times New Roman" w:hAnsi="Times New Roman" w:cs="Times New Roman"/>
          <w:sz w:val="40"/>
          <w:szCs w:val="40"/>
        </w:rPr>
      </w:pPr>
    </w:p>
    <w:p w:rsidR="008500DC" w:rsidRDefault="008500DC" w:rsidP="008500DC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Красноярск</w:t>
      </w:r>
    </w:p>
    <w:p w:rsidR="008500DC" w:rsidRDefault="008500DC" w:rsidP="008500DC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>2022 г.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Цель</w:t>
      </w: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Углубить и обобщить знания детей о народах Севера, их быте и деятельности.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</w:t>
      </w: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любознательность и интерес к особенностям жизни народов Севера;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воспитывать уважение к малым 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народам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проживающим на севере нашей страны;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побуждать детей изучать жизнь и быт других народностей проживающих на территории РФ.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Оборудование</w:t>
      </w: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магнитная доска, картины с изображением чума, яранги, иглу, нарт, тундры, силуэты оленя, охотника, рыбы, географическая карта РФ, маленькие мячи жёлтого и красного цвета, 2 корзины.</w:t>
      </w:r>
      <w:proofErr w:type="gramEnd"/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занятия.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читает стихотворение чукотской писательницы А. </w:t>
      </w:r>
      <w:proofErr w:type="spell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Кымытваль</w:t>
      </w:r>
      <w:proofErr w:type="spell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«На коньках по океану»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коньках по океану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катаемся зимой,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только нет бурана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гонят нас домой.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фонариков весёлых,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скамеек на катке…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синей дымке ледоколы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Проплывают вдалеке.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зато для детворы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Светят с берега костры: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деды ждут внучат,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Курят трубки и молчат.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как вы 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думаете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каком крае идёт речь в стихотворении? Где живут эти ребята, что могут кататься на коньках по океану? (Ответы детей)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Конечно, там, где холодно так, что замерзает, даже океан. На крайнем Севере. А, что за океан вы догадались? (ответы детей) Верно, ребята, Северный Ледовитый океан, омывает эти края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 показывает на карте)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всей этой территории простирается тундра. Проживает там много разных северных народностей.   Ханты, манси, эвенки, ненцы, чукчи, долганы, коряки, эскимосы. Но их по какой – то причине называют малыми народами.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вы не догадываетесь почему? (ответы детей)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Конечно, потому численность этих народов очень маленькая. В одном только нашем городе проживает миллион человек, а этих народов всех вместе всего 300 тысяч. На территории нашего Красноярского края проживают эвенки.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сейчас предлагаю вам отгадать загадки, и узнать что- то интересное.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Шкуры, жерди. Строим дом.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Помогают все кругом.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Применив смекалку, ум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тундре возвели мы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proofErr w:type="gramStart"/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</w:t>
      </w:r>
      <w:proofErr w:type="gramEnd"/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ум)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Чукотке у народов северного ранга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Домом называется круглая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proofErr w:type="gramStart"/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я</w:t>
      </w:r>
      <w:proofErr w:type="gramEnd"/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ранга)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Эскимосский дом, нора.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пока кругом пурга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за что я не покину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снежный тёплый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proofErr w:type="gramStart"/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</w:t>
      </w:r>
      <w:proofErr w:type="gramEnd"/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глу)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каждого отгаданного названия воспитатель </w:t>
      </w:r>
      <w:r w:rsidR="009558AB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показывает </w:t>
      </w: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изображение соответствующего жилища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</w:t>
      </w:r>
      <w:proofErr w:type="gramEnd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ум, яранга, иглу).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 таких жилищах проживают народы севера.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 эскимосы живут в снежных домах – иглу. Они строят их из снежных блоков в форме полусферы. Затем внутрь помещают жировую лампу, снег начинает подтаивать, и вся поверхность стен покрывается крепким льдом. Остаётся только развесить шкуры и можно жить.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Эвенки, ненцы живут в чумах из жердей, покрытых оленьими шкурами и берестой. Посреди чума разжигается костёр, для приготовления пищи и обогрева, дым от костра выходит, через специальное отверстие в центре чума. Но, когда огонь гаснет, в чуме становится очень холодно, поэтому в чумах спят одетыми, либо в тёплых меховых мешках.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Яранга национальное жилище народов Чукотки – коряков, юкагиров, чукчей и имеет некоторое сходство с чумом. Но яранга делится на две зоны – холодную у входа и тёплую, за пологом из оленьих шкур. </w:t>
      </w:r>
      <w:proofErr w:type="gramStart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тёплой</w:t>
      </w:r>
      <w:proofErr w:type="gramEnd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спят и готовят еду, она освещается жировой лампой. А в холодной зоне, у входа, хранятся вещи, припасы, заготовки на зиму.</w:t>
      </w:r>
    </w:p>
    <w:p w:rsidR="009558AB" w:rsidRPr="00B53616" w:rsidRDefault="009558AB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Давайте немного разомнёмся. 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Динамическая пауза «В тундре»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Тундра, тундра, низкий лес. </w:t>
      </w:r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(Рывки согнутыми в локтях руками, затем руки на поясе наклоны в стороны)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Снег до самых, до небес!</w:t>
      </w:r>
      <w:proofErr w:type="gramEnd"/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(Подняться на носочках, вытянуть руки вверх, и медленно опускать руки по сторонам)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Правит нартами каюр</w:t>
      </w:r>
      <w:proofErr w:type="gramStart"/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вытянуть руки вперёд, ладонями вниз, присесть; подтянуть руки к груди, выпрямиться, сжимая кулаки)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Мчит в ярангу он свою</w:t>
      </w:r>
      <w:proofErr w:type="gramStart"/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  <w:proofErr w:type="gramEnd"/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ытянуть руки вперёд, ладонями вниз, присесть; подтянуть руки к груди, выпрямиться, сжимая кулаки)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Нарты полные добра, </w:t>
      </w:r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(Подняться на носочках, вытянуть руки вверх, и медленно опускать руки по сторонам)</w:t>
      </w:r>
    </w:p>
    <w:p w:rsidR="008500DC" w:rsidRPr="00B53616" w:rsidRDefault="008500DC" w:rsidP="008500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Будет рада детвора!</w:t>
      </w: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536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(прямые руки вверху, быстрые вращения кистями рук)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северные народы ведут кочевой или полукочевой образ жизни. Это значит, что они не живут на одном месте, а постоянно передвигаются. И помогают им в этом, в первую очередь, олени и собаки. Их запрягают в лёгкие сани – нарты, таким </w:t>
      </w:r>
      <w:proofErr w:type="gramStart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образом</w:t>
      </w:r>
      <w:proofErr w:type="gramEnd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перевозят разобранные жилища и вещи своих хозяев. Управляет такой упряжкой – каюр. А делает он это при помощи длинного шеста – хорея</w:t>
      </w:r>
      <w:proofErr w:type="gramStart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 вывешивает изображение каюра управляющего упряжкой)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же занимаются народы Севера? Кто мне подскажет? (ответы детей).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 ребята среди северных народов есть и охотники, и рыболовы и оленеводы</w:t>
      </w:r>
      <w:proofErr w:type="gramStart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осле соответствующего ответа, воспитатель вывешивает изображение на доску (олень, охотник, рыба)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 народы разводят большие стада оленей для торговли, а также для получения мяса, молока, шкур.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Другие – охотятся на песца, медведя, моржа, а оленей используют как транспорт. Олени очень быстро бегают, не проваливаются в снегу.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Третьи, отличные рыболовы – они ловят такую рыбу как нельму, белорыбицу, а также, щуку, карася, язя.</w:t>
      </w:r>
      <w:proofErr w:type="gramEnd"/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Охотой и рыболовством в основном занимаются мужчины, а женщины и дети собирают ягоды: морошку, голубику, бруснику, клюкву и разные съедобные травы: дикий щавель и лук, молодые листочки карликовой ивы.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давайте немного поиграем. Для этого нужно разделиться на две команды. Представьте себе, что вы очутились на севере, а родители вас отправили собирать ягоды, одних – морошку, други</w:t>
      </w:r>
      <w:proofErr w:type="gramStart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х-</w:t>
      </w:r>
      <w:proofErr w:type="gramEnd"/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бруснику.</w:t>
      </w:r>
    </w:p>
    <w:p w:rsidR="009558AB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proofErr w:type="gramStart"/>
      <w:r w:rsidR="009558AB"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</w:t>
      </w:r>
      <w:proofErr w:type="gramEnd"/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Увезу тебя я в тундру»</w:t>
      </w:r>
    </w:p>
    <w:p w:rsidR="008500DC" w:rsidRPr="00B53616" w:rsidRDefault="008500DC" w:rsidP="009558AB">
      <w:pPr>
        <w:pStyle w:val="a8"/>
        <w:numPr>
          <w:ilvl w:val="0"/>
          <w:numId w:val="1"/>
        </w:numPr>
        <w:spacing w:before="343" w:after="343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рассыпаны шарики (ягоды, стоят две корзины.</w:t>
      </w:r>
      <w:proofErr w:type="gramEnd"/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Задание:</w:t>
      </w: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Чья команда быстрее соберет шарики (ягоды). </w:t>
      </w:r>
      <w:proofErr w:type="gramStart"/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Одна команда собирает красные (брусника, другая желтые (морошка).</w:t>
      </w:r>
      <w:proofErr w:type="gramEnd"/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ребята. А давайте вспомним, что нового вы узнали сегодня? Что вас поразило особенно?</w:t>
      </w:r>
    </w:p>
    <w:p w:rsidR="008500DC" w:rsidRPr="00B53616" w:rsidRDefault="008500DC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8500DC" w:rsidRPr="00B53616" w:rsidRDefault="009558AB" w:rsidP="008500DC">
      <w:pPr>
        <w:spacing w:before="343" w:after="343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500DC" w:rsidRPr="00B536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наше занятие подошло к концу, а мы с вами продолжим изучать жизнь северных народов на других занятиях.</w:t>
      </w:r>
    </w:p>
    <w:p w:rsidR="008500DC" w:rsidRPr="00B53616" w:rsidRDefault="005C4BA4" w:rsidP="008500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5" w:tooltip="В закладки" w:history="1">
        <w:r w:rsidR="008500DC" w:rsidRPr="00B53616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>+</w:t>
        </w:r>
        <w:r w:rsidR="008500DC" w:rsidRPr="00B53616">
          <w:rPr>
            <w:rFonts w:ascii="Times New Roman" w:eastAsia="MS Gothic" w:hAnsi="MS Gothic" w:cs="Times New Roman"/>
            <w:color w:val="FFFFFF"/>
            <w:sz w:val="24"/>
            <w:szCs w:val="24"/>
            <w:lang w:eastAsia="ru-RU"/>
          </w:rPr>
          <w:t>❤</w:t>
        </w:r>
        <w:r w:rsidR="008500DC" w:rsidRPr="00B53616">
          <w:rPr>
            <w:rFonts w:ascii="Times New Roman" w:eastAsia="Times New Roman" w:hAnsi="Times New Roman" w:cs="Times New Roman"/>
            <w:color w:val="FFFFFF"/>
            <w:sz w:val="24"/>
            <w:szCs w:val="24"/>
            <w:lang w:eastAsia="ru-RU"/>
          </w:rPr>
          <w:t xml:space="preserve"> В Мои закладки</w:t>
        </w:r>
      </w:hyperlink>
    </w:p>
    <w:p w:rsidR="002A68FE" w:rsidRPr="00B53616" w:rsidRDefault="002A68FE">
      <w:pPr>
        <w:rPr>
          <w:rFonts w:ascii="Times New Roman" w:hAnsi="Times New Roman" w:cs="Times New Roman"/>
          <w:sz w:val="24"/>
          <w:szCs w:val="24"/>
        </w:rPr>
      </w:pPr>
    </w:p>
    <w:sectPr w:rsidR="002A68FE" w:rsidRPr="00B53616" w:rsidSect="00B5361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CBE"/>
    <w:multiLevelType w:val="hybridMultilevel"/>
    <w:tmpl w:val="48EA975A"/>
    <w:lvl w:ilvl="0" w:tplc="30BE734A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8500DC"/>
    <w:rsid w:val="002A68FE"/>
    <w:rsid w:val="005C4BA4"/>
    <w:rsid w:val="008500DC"/>
    <w:rsid w:val="009558AB"/>
    <w:rsid w:val="00B5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FE"/>
  </w:style>
  <w:style w:type="paragraph" w:styleId="1">
    <w:name w:val="heading 1"/>
    <w:basedOn w:val="a"/>
    <w:link w:val="10"/>
    <w:uiPriority w:val="9"/>
    <w:qFormat/>
    <w:rsid w:val="00850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5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0DC"/>
    <w:rPr>
      <w:b/>
      <w:bCs/>
    </w:rPr>
  </w:style>
  <w:style w:type="character" w:styleId="a5">
    <w:name w:val="Hyperlink"/>
    <w:basedOn w:val="a0"/>
    <w:semiHidden/>
    <w:unhideWhenUsed/>
    <w:rsid w:val="008500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0D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5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2022-04-03T07:07:00Z</cp:lastPrinted>
  <dcterms:created xsi:type="dcterms:W3CDTF">2022-04-03T06:52:00Z</dcterms:created>
  <dcterms:modified xsi:type="dcterms:W3CDTF">2022-09-05T15:22:00Z</dcterms:modified>
</cp:coreProperties>
</file>