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7EA99" w14:textId="77777777" w:rsidR="00D448E5" w:rsidRPr="00D448E5" w:rsidRDefault="00D448E5" w:rsidP="00D4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E5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</w:t>
      </w:r>
    </w:p>
    <w:p w14:paraId="08BFC71A" w14:textId="77777777" w:rsidR="00D448E5" w:rsidRPr="00D448E5" w:rsidRDefault="00D448E5" w:rsidP="00D4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E5">
        <w:rPr>
          <w:rFonts w:ascii="Times New Roman" w:eastAsia="Calibri" w:hAnsi="Times New Roman" w:cs="Times New Roman"/>
          <w:b/>
          <w:sz w:val="28"/>
          <w:szCs w:val="28"/>
        </w:rPr>
        <w:t>по результатам внутренней системы оценки</w:t>
      </w:r>
    </w:p>
    <w:p w14:paraId="4045E9EA" w14:textId="77777777" w:rsidR="00D448E5" w:rsidRPr="00D448E5" w:rsidRDefault="00D448E5" w:rsidP="00D4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E5">
        <w:rPr>
          <w:rFonts w:ascii="Times New Roman" w:eastAsia="Calibri" w:hAnsi="Times New Roman" w:cs="Times New Roman"/>
          <w:b/>
          <w:sz w:val="28"/>
          <w:szCs w:val="28"/>
        </w:rPr>
        <w:t xml:space="preserve">качества образования в МБДОУ № 21 «Золотой ключик», </w:t>
      </w:r>
    </w:p>
    <w:p w14:paraId="552B9C0F" w14:textId="77777777" w:rsidR="00D448E5" w:rsidRPr="00D448E5" w:rsidRDefault="00D448E5" w:rsidP="00D44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E5">
        <w:rPr>
          <w:rFonts w:ascii="Times New Roman" w:eastAsia="Calibri" w:hAnsi="Times New Roman" w:cs="Times New Roman"/>
          <w:b/>
          <w:sz w:val="28"/>
          <w:szCs w:val="28"/>
        </w:rPr>
        <w:t>второй младшей группы «Вишенка»</w:t>
      </w:r>
    </w:p>
    <w:p w14:paraId="050ED46D" w14:textId="77777777" w:rsidR="00D448E5" w:rsidRPr="00D448E5" w:rsidRDefault="00D448E5" w:rsidP="00D448E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E5">
        <w:rPr>
          <w:rFonts w:ascii="Times New Roman" w:eastAsia="Calibri" w:hAnsi="Times New Roman" w:cs="Times New Roman"/>
          <w:b/>
          <w:sz w:val="28"/>
          <w:szCs w:val="28"/>
        </w:rPr>
        <w:t>в 2023 – 2024 учебном году.</w:t>
      </w:r>
    </w:p>
    <w:p w14:paraId="24F81F6F" w14:textId="77777777" w:rsidR="00D448E5" w:rsidRPr="00D448E5" w:rsidRDefault="00D448E5" w:rsidP="00D448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48E5">
        <w:rPr>
          <w:rFonts w:ascii="Times New Roman" w:eastAsia="Calibri" w:hAnsi="Times New Roman" w:cs="Times New Roman"/>
          <w:sz w:val="28"/>
          <w:szCs w:val="28"/>
          <w:u w:val="single"/>
        </w:rPr>
        <w:t>Воспитатели</w:t>
      </w:r>
      <w:r w:rsidRPr="00D448E5">
        <w:rPr>
          <w:rFonts w:ascii="Times New Roman" w:eastAsia="Calibri" w:hAnsi="Times New Roman" w:cs="Times New Roman"/>
          <w:sz w:val="28"/>
          <w:szCs w:val="28"/>
        </w:rPr>
        <w:t>: Хомич Наталья Михайловна, Давыденко Алена Юрьевна</w:t>
      </w:r>
    </w:p>
    <w:p w14:paraId="20C8668D" w14:textId="5DDAA3E3" w:rsidR="009024F6" w:rsidRDefault="00D448E5" w:rsidP="00D448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448E5"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проведения:</w:t>
      </w:r>
      <w:r w:rsidRPr="00D448E5">
        <w:rPr>
          <w:rFonts w:ascii="Times New Roman" w:eastAsia="Calibri" w:hAnsi="Times New Roman" w:cs="Times New Roman"/>
          <w:sz w:val="28"/>
          <w:szCs w:val="28"/>
        </w:rPr>
        <w:t xml:space="preserve"> 27.03.2024 г. - 28.03.2024 г.</w:t>
      </w:r>
    </w:p>
    <w:p w14:paraId="020BDEFD" w14:textId="77777777" w:rsidR="00267597" w:rsidRPr="00267597" w:rsidRDefault="00267597" w:rsidP="002675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12F415" w14:textId="77777777" w:rsidR="009024F6" w:rsidRPr="007F6F8A" w:rsidRDefault="009024F6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F8A">
        <w:rPr>
          <w:rFonts w:ascii="Times New Roman" w:hAnsi="Times New Roman" w:cs="Times New Roman"/>
          <w:bCs/>
          <w:sz w:val="28"/>
          <w:szCs w:val="28"/>
        </w:rPr>
        <w:t>Образовательные ориентиры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395"/>
        <w:gridCol w:w="4536"/>
        <w:gridCol w:w="1100"/>
        <w:gridCol w:w="4286"/>
      </w:tblGrid>
      <w:tr w:rsidR="007F6F8A" w:rsidRPr="007F6F8A" w14:paraId="75989570" w14:textId="0E05C1BA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A0B2" w14:textId="77777777" w:rsidR="006C2623" w:rsidRPr="007F6F8A" w:rsidRDefault="006C262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F8A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A90E" w14:textId="62067B04" w:rsidR="006C2623" w:rsidRPr="007F6F8A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F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3024" w14:textId="77777777" w:rsidR="006C2623" w:rsidRPr="007F6F8A" w:rsidRDefault="006C262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F8A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0D5" w14:textId="2DAA2F68" w:rsidR="006C2623" w:rsidRPr="007F6F8A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F8A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D31624" w14:paraId="710A9850" w14:textId="77777777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C75" w14:textId="2AB387C3" w:rsidR="00D64C24" w:rsidRPr="00D64C24" w:rsidRDefault="00D64C24" w:rsidP="009845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>В документах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3D7B63" w14:textId="1DE61430" w:rsidR="00D64C24" w:rsidRPr="00D64C24" w:rsidRDefault="00D64C24" w:rsidP="009845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>предусмотрено описание возрастных характеристик и</w:t>
            </w:r>
          </w:p>
          <w:p w14:paraId="461D898E" w14:textId="7940015D" w:rsidR="00D64C24" w:rsidRDefault="00D64C24" w:rsidP="009845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развития детей, педагоги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 данные показатели для </w:t>
            </w: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>выстраивания работы с воспитанниками группы.</w:t>
            </w:r>
          </w:p>
          <w:p w14:paraId="2E889396" w14:textId="4A3C5D32" w:rsidR="00F06E7B" w:rsidRPr="00AE172B" w:rsidRDefault="00CA3EBE" w:rsidP="009845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72B">
              <w:rPr>
                <w:rFonts w:ascii="Times New Roman" w:hAnsi="Times New Roman" w:cs="Times New Roman"/>
                <w:sz w:val="28"/>
                <w:szCs w:val="28"/>
              </w:rPr>
              <w:t>Ориентиры образовательной деятельности</w:t>
            </w:r>
            <w:r w:rsidR="007851BF" w:rsidRPr="00AE1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E7B" w:rsidRPr="00AE172B">
              <w:rPr>
                <w:rFonts w:ascii="Times New Roman" w:hAnsi="Times New Roman" w:cs="Times New Roman"/>
                <w:sz w:val="28"/>
                <w:szCs w:val="28"/>
              </w:rPr>
              <w:t>доступны сотрудникам ДОО</w:t>
            </w:r>
            <w:r w:rsidR="007851BF" w:rsidRPr="00AE1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E7B" w:rsidRPr="00AE172B">
              <w:rPr>
                <w:rFonts w:ascii="Times New Roman" w:hAnsi="Times New Roman" w:cs="Times New Roman"/>
                <w:sz w:val="28"/>
                <w:szCs w:val="28"/>
              </w:rPr>
              <w:t>и другим заинтересованным</w:t>
            </w:r>
            <w:r w:rsidR="007851BF" w:rsidRPr="00AE1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E7B" w:rsidRPr="00AE172B">
              <w:rPr>
                <w:rFonts w:ascii="Times New Roman" w:hAnsi="Times New Roman" w:cs="Times New Roman"/>
                <w:sz w:val="28"/>
                <w:szCs w:val="28"/>
              </w:rPr>
              <w:t>лицам в среде.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C50" w14:textId="5248CC3D" w:rsidR="00F06E7B" w:rsidRPr="00AE172B" w:rsidRDefault="00D64C24" w:rsidP="009845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программа/программы или выдержки из нее с описанием Ориентиров (целей, задач, принципов и подходов, целевых ориентиров /планируемых результатов) находится в группе в свободном доступе для всех педагогов и младшего персонала группы, а также доступны для ознакомления родителей.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FC77E" w14:textId="77777777" w:rsidR="00F06E7B" w:rsidRPr="00AE172B" w:rsidRDefault="00F06E7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E53478" w14:textId="77777777" w:rsidR="00F06E7B" w:rsidRPr="00AE172B" w:rsidRDefault="00F06E7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1AB7A3" w14:textId="0DE70DE8" w:rsidR="00F06E7B" w:rsidRPr="00AE172B" w:rsidRDefault="00F06E7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BD53DF" w14:textId="77777777" w:rsidR="00F06E7B" w:rsidRPr="00AE172B" w:rsidRDefault="00F06E7B" w:rsidP="00267597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837318" w14:textId="27F9413A" w:rsidR="00F06E7B" w:rsidRPr="00AE172B" w:rsidRDefault="00D448E5" w:rsidP="0048540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4E1" w14:textId="0480BB2C" w:rsidR="00F06E7B" w:rsidRPr="00AE172B" w:rsidRDefault="00D64C24" w:rsidP="0098453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C24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/программы или выдержки из нее с описанием Ориентиров (целей, задач, принципов и подходов, целевых ориентиров /планируемых результатов) разместить в родительские чаты для ознакомления родителей.</w:t>
            </w:r>
          </w:p>
        </w:tc>
      </w:tr>
      <w:tr w:rsidR="00D31624" w:rsidRPr="00D31624" w14:paraId="3D751DFC" w14:textId="42237110" w:rsidTr="00B31279">
        <w:trPr>
          <w:trHeight w:val="7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BFB7" w14:textId="0C59CBD4" w:rsidR="00F06E7B" w:rsidRPr="00AE172B" w:rsidRDefault="00984534" w:rsidP="0098453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ведут  системную работу по </w:t>
            </w:r>
            <w:r w:rsidRPr="00984534">
              <w:rPr>
                <w:rFonts w:ascii="Times New Roman" w:hAnsi="Times New Roman" w:cs="Times New Roman"/>
                <w:sz w:val="28"/>
                <w:szCs w:val="28"/>
              </w:rPr>
              <w:t>изучени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развития воспитанников по всем </w:t>
            </w:r>
            <w:r w:rsidRPr="00984534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областям, выявление их индивидуальных потребностей и возможностей, </w:t>
            </w:r>
            <w:r w:rsidRPr="00984534">
              <w:rPr>
                <w:rFonts w:ascii="Times New Roman" w:hAnsi="Times New Roman" w:cs="Times New Roman"/>
                <w:sz w:val="28"/>
                <w:szCs w:val="28"/>
              </w:rPr>
              <w:t>интересов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534">
              <w:rPr>
                <w:rFonts w:ascii="Times New Roman" w:hAnsi="Times New Roman" w:cs="Times New Roman"/>
                <w:sz w:val="28"/>
                <w:szCs w:val="28"/>
              </w:rPr>
              <w:t>инициатив,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534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потребностей родителей в образовании своих </w:t>
            </w:r>
            <w:r w:rsidRPr="00984534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05C7" w14:textId="44BB2853" w:rsidR="00CF12D7" w:rsidRDefault="00CF12D7" w:rsidP="00CF12D7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12D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Педагоги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группы </w:t>
            </w:r>
            <w:r w:rsidRPr="00CF12D7">
              <w:rPr>
                <w:rFonts w:ascii="Times New Roman" w:hAnsi="Times New Roman" w:cs="Times New Roman"/>
                <w:bCs/>
                <w:sz w:val="28"/>
                <w:szCs w:val="28"/>
              </w:rPr>
              <w:t>проводят педагогическую работу, нацеленную на изучение индивидуальных особенностей каждого ребенка.</w:t>
            </w:r>
          </w:p>
          <w:p w14:paraId="7A2D53BE" w14:textId="519C0D14" w:rsidR="00F06E7B" w:rsidRPr="00AE172B" w:rsidRDefault="001561B3" w:rsidP="00CF12D7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Результаты изучения развития воспитанников  обсуждаются с их </w:t>
            </w:r>
            <w:r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родителями для углублен</w:t>
            </w:r>
            <w:r w:rsidR="00AE172B"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t>ного</w:t>
            </w:r>
            <w:r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понимания процессов развития.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810" w14:textId="6E094B04" w:rsidR="00F06E7B" w:rsidRPr="00AE172B" w:rsidRDefault="00F06E7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9CD" w14:textId="46DFDF34" w:rsidR="00F06E7B" w:rsidRPr="00AE172B" w:rsidRDefault="00AE172B" w:rsidP="00CF12D7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Вовлекать родителей в процесс совершенствования базы знаний ДОО для создания надежной </w:t>
            </w:r>
            <w:proofErr w:type="gramStart"/>
            <w:r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построения образовательной среды воспитанников группы</w:t>
            </w:r>
            <w:proofErr w:type="gramEnd"/>
            <w:r w:rsidRPr="00AE17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14:paraId="21307856" w14:textId="77777777" w:rsidR="00267597" w:rsidRPr="00D31624" w:rsidRDefault="00267597" w:rsidP="009024F6">
      <w:pPr>
        <w:rPr>
          <w:rFonts w:ascii="Times New Roman" w:hAnsi="Times New Roman" w:cs="Times New Roman"/>
          <w:bCs/>
          <w:sz w:val="28"/>
          <w:szCs w:val="28"/>
        </w:rPr>
      </w:pPr>
    </w:p>
    <w:p w14:paraId="4B62D406" w14:textId="77777777" w:rsidR="009024F6" w:rsidRPr="007F6F8A" w:rsidRDefault="009024F6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F8A">
        <w:rPr>
          <w:rFonts w:ascii="Times New Roman" w:hAnsi="Times New Roman" w:cs="Times New Roman"/>
          <w:bCs/>
          <w:sz w:val="28"/>
          <w:szCs w:val="28"/>
        </w:rPr>
        <w:t>Содержание образовательной деятельности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  <w:gridCol w:w="1105"/>
        <w:gridCol w:w="4281"/>
      </w:tblGrid>
      <w:tr w:rsidR="00D31624" w:rsidRPr="00322397" w14:paraId="11584990" w14:textId="0DC97B87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D089" w14:textId="77777777" w:rsidR="006C2623" w:rsidRPr="00322397" w:rsidRDefault="006C262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CFE4" w14:textId="4D92DF12" w:rsidR="006C2623" w:rsidRPr="00322397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398A" w14:textId="77777777" w:rsidR="006C2623" w:rsidRPr="00322397" w:rsidRDefault="006C262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670" w14:textId="16848CD5" w:rsidR="006C2623" w:rsidRPr="00322397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322397" w14:paraId="521F9EE1" w14:textId="32C1D999" w:rsidTr="00B31279"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D87B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44A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624" w:rsidRPr="00322397" w14:paraId="61F49246" w14:textId="263C7F54" w:rsidTr="00B31279">
        <w:trPr>
          <w:trHeight w:val="19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022F" w14:textId="5735DF22" w:rsidR="006C2623" w:rsidRPr="00322397" w:rsidRDefault="007B1DBE" w:rsidP="00EF1BB8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r w:rsidR="00D448E5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  <w:r w:rsidR="00EF1B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1BB8" w:rsidRPr="00EF1BB8">
              <w:rPr>
                <w:rFonts w:ascii="Times New Roman" w:hAnsi="Times New Roman" w:cs="Times New Roman"/>
                <w:sz w:val="28"/>
                <w:szCs w:val="28"/>
              </w:rPr>
              <w:t>редусмотрена организация эмоциональ</w:t>
            </w:r>
            <w:r w:rsidR="00EF1BB8">
              <w:rPr>
                <w:rFonts w:ascii="Times New Roman" w:hAnsi="Times New Roman" w:cs="Times New Roman"/>
                <w:sz w:val="28"/>
                <w:szCs w:val="28"/>
              </w:rPr>
              <w:t xml:space="preserve">но насыщенных </w:t>
            </w:r>
            <w:r w:rsidR="00EF1BB8" w:rsidRPr="00EF1BB8">
              <w:rPr>
                <w:rFonts w:ascii="Times New Roman" w:hAnsi="Times New Roman" w:cs="Times New Roman"/>
                <w:sz w:val="28"/>
                <w:szCs w:val="28"/>
              </w:rPr>
              <w:t>событий, позволяющих вызвать эмоциональное отношение и отклик ребенка на него.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B78" w14:textId="48BE02FA" w:rsidR="006C2623" w:rsidRPr="00322397" w:rsidRDefault="00EF1BB8" w:rsidP="00D448E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1BB8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F1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F1BB8">
              <w:rPr>
                <w:rFonts w:ascii="Times New Roman" w:hAnsi="Times New Roman" w:cs="Times New Roman"/>
                <w:bCs/>
                <w:sz w:val="28"/>
                <w:szCs w:val="28"/>
              </w:rPr>
              <w:t>т детей адекватному эмоциональному отношению к людям, их настроению, чувствам и поступкам, адекватному эмоциональному реагированию на конкретные ситуации.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5D9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606E65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77D635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618DF7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9006FC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68CB9C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580641" w14:textId="3C48E949" w:rsidR="006C2623" w:rsidRPr="00322397" w:rsidRDefault="00D448E5" w:rsidP="00042F9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830" w14:textId="11CA81FB" w:rsidR="006C2623" w:rsidRPr="00322397" w:rsidRDefault="00D448E5" w:rsidP="00042F9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Привести в порядок центр «Доска выбора»</w:t>
            </w:r>
          </w:p>
        </w:tc>
      </w:tr>
      <w:tr w:rsidR="00D31624" w:rsidRPr="00322397" w14:paraId="51DC4046" w14:textId="1F89660A" w:rsidTr="00B3127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77C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802F" w14:textId="77777777" w:rsidR="006C2623" w:rsidRPr="00322397" w:rsidRDefault="006C262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8E6" w14:textId="77777777" w:rsidR="006C2623" w:rsidRPr="00322397" w:rsidRDefault="006C262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624" w:rsidRPr="00322397" w14:paraId="19D3C023" w14:textId="69BC3E55" w:rsidTr="00B31279">
        <w:trPr>
          <w:trHeight w:val="7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C2BF" w14:textId="6D5476E6" w:rsidR="006C2623" w:rsidRPr="00322397" w:rsidRDefault="0099618B" w:rsidP="00A95F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>В г</w:t>
            </w:r>
            <w:r w:rsidR="00042F9C">
              <w:rPr>
                <w:rFonts w:ascii="Times New Roman" w:hAnsi="Times New Roman" w:cs="Times New Roman"/>
                <w:sz w:val="28"/>
                <w:szCs w:val="28"/>
              </w:rPr>
              <w:t xml:space="preserve">руппе </w:t>
            </w:r>
            <w:r w:rsidR="00A95FAA" w:rsidRPr="00A95FAA">
              <w:rPr>
                <w:rFonts w:ascii="Times New Roman" w:hAnsi="Times New Roman" w:cs="Times New Roman"/>
                <w:sz w:val="28"/>
                <w:szCs w:val="28"/>
              </w:rPr>
              <w:t>создана предметн</w:t>
            </w:r>
            <w:proofErr w:type="gramStart"/>
            <w:r w:rsidR="00A95FAA" w:rsidRPr="00A95F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5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A95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FAA" w:rsidRPr="00A95FAA">
              <w:rPr>
                <w:rFonts w:ascii="Times New Roman" w:hAnsi="Times New Roman" w:cs="Times New Roman"/>
                <w:sz w:val="28"/>
                <w:szCs w:val="28"/>
              </w:rPr>
              <w:t>пространственная среда, стимулирующая познавательный интерес детей, исследовательскую активность, экспериментирование с разными материалами, предметами, веществами.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F57A" w14:textId="044CBF54" w:rsidR="00074D51" w:rsidRPr="00322397" w:rsidRDefault="00A96A58" w:rsidP="00B31279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397">
              <w:rPr>
                <w:rFonts w:ascii="Times New Roman" w:hAnsi="Times New Roman" w:cs="Times New Roman"/>
                <w:sz w:val="28"/>
                <w:szCs w:val="28"/>
              </w:rPr>
              <w:t>В группе име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 w:rsidR="00B31279" w:rsidRPr="00B3127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31279" w:rsidRPr="00B31279">
              <w:rPr>
                <w:rFonts w:ascii="Times New Roman" w:hAnsi="Times New Roman" w:cs="Times New Roman"/>
                <w:sz w:val="28"/>
                <w:szCs w:val="28"/>
              </w:rPr>
              <w:t xml:space="preserve"> и инструмент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>ы для</w:t>
            </w:r>
            <w:r w:rsidR="00B31279" w:rsidRPr="00B31279">
              <w:rPr>
                <w:rFonts w:ascii="Times New Roman" w:hAnsi="Times New Roman" w:cs="Times New Roman"/>
                <w:sz w:val="28"/>
                <w:szCs w:val="28"/>
              </w:rPr>
              <w:t xml:space="preserve">  познавательно-исследовательской деятельности (линейки, карандаши, листы бумаги, увеличительные стекла, мензурки, шишки, песок, камни, ракушки, колбы, сосуды, бросовый материал  и др.)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31279" w:rsidRPr="00B31279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31279" w:rsidRPr="00B31279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Материалы для экспериментирования:</w:t>
            </w:r>
            <w:r w:rsidR="00B31279" w:rsidRPr="00B312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B31279" w:rsidRPr="00B31279">
              <w:rPr>
                <w:rFonts w:ascii="Times New Roman" w:hAnsi="Times New Roman" w:cs="Times New Roman"/>
                <w:sz w:val="28"/>
                <w:szCs w:val="28"/>
              </w:rPr>
              <w:t>наличие игр и игрушек для игр с песком и водой (тазики, мелкие и крупные игрушки, водоплавающие игрушки, лопаточки и т. д.)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05DE" w14:textId="77777777" w:rsidR="006C2623" w:rsidRPr="00322397" w:rsidRDefault="006C262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DD5" w14:textId="14A2AC90" w:rsidR="006C2623" w:rsidRPr="00322397" w:rsidRDefault="00074D51" w:rsidP="00B3127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 xml:space="preserve">в группе </w:t>
            </w:r>
            <w:r w:rsidR="00B31279" w:rsidRPr="00B31279">
              <w:rPr>
                <w:rFonts w:ascii="Times New Roman" w:hAnsi="Times New Roman" w:cs="Times New Roman"/>
                <w:sz w:val="28"/>
                <w:szCs w:val="28"/>
              </w:rPr>
              <w:t>наличие места для самостоятельного размещения результатов  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экспериментальной </w:t>
            </w:r>
            <w:r w:rsidR="00B31279" w:rsidRPr="00B31279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B31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1624" w:rsidRPr="00322397" w14:paraId="060B90F9" w14:textId="0541175C" w:rsidTr="00B3127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B1D0" w14:textId="77777777" w:rsidR="006C2623" w:rsidRPr="00322397" w:rsidRDefault="006C2623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«Речевое развитие»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741E" w14:textId="77777777" w:rsidR="006C2623" w:rsidRPr="00322397" w:rsidRDefault="006C262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504" w14:textId="77777777" w:rsidR="006C2623" w:rsidRPr="00322397" w:rsidRDefault="006C262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624" w:rsidRPr="00322397" w14:paraId="1AC5CA51" w14:textId="367804D1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949F" w14:textId="1C495BD4" w:rsidR="006C2623" w:rsidRPr="00322397" w:rsidRDefault="00A1515C" w:rsidP="00A15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15C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Воспитанникам доступен </w:t>
            </w:r>
            <w:r w:rsidRPr="00A15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широкий круг разнообразных материалов, которые используются для развития слуха детей, подобранных с учетом социокультурного контекста развития</w:t>
            </w:r>
            <w:r w:rsidR="004B6A5C" w:rsidRPr="00322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A5D4" w14:textId="64A3065C" w:rsidR="006C2623" w:rsidRPr="00322397" w:rsidRDefault="00A1515C" w:rsidP="004B6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Детям в группе доступны </w:t>
            </w:r>
            <w:r w:rsidRPr="00A15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различные материалы и оборудование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 развития словарного запаса, в соответствии с тематическим планированием.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417" w14:textId="77777777" w:rsidR="006C2623" w:rsidRPr="00322397" w:rsidRDefault="006C262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203" w14:textId="276A54EE" w:rsidR="006C2623" w:rsidRPr="00322397" w:rsidRDefault="004B6A5C" w:rsidP="008461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центр «Речевого </w:t>
            </w:r>
            <w:r w:rsidRPr="0032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развития» дидактическими играми, стимулирующими развитие речевого слуха</w:t>
            </w:r>
            <w:r w:rsidR="00A8161E" w:rsidRPr="00322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39AF" w:rsidRPr="00322397" w14:paraId="70D55DE1" w14:textId="77777777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701" w14:textId="0C7F46AC" w:rsidR="008C39AF" w:rsidRPr="00322397" w:rsidRDefault="008C39AF" w:rsidP="00A15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Предусмотрено постоянное совершенствование образовательной среды для стимулирования интереса детей к литературе и фольклору.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DEC" w14:textId="27E5457E" w:rsidR="00BF7D62" w:rsidRDefault="00BF7D62" w:rsidP="00A15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BF7D62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в образовательный процесс разные формы литературных произведений отечественной и мировой литературы (стихи, научно-популярные рассказы, сказки и проч.), соответствующие уровню развития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BF7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820759" w14:textId="09C6F154" w:rsidR="008C39AF" w:rsidRPr="00322397" w:rsidRDefault="008C39AF" w:rsidP="00A15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>Центр книги наполнен книгами разных жанров.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DD6" w14:textId="77777777" w:rsidR="008C39AF" w:rsidRPr="00322397" w:rsidRDefault="008C39AF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FAD" w14:textId="04432AC9" w:rsidR="008C39AF" w:rsidRPr="00322397" w:rsidRDefault="00BF7D62" w:rsidP="00F86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в группе место для совместного ремонта книг, силами детей и педагога,  например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больничка»</w:t>
            </w:r>
            <w:r w:rsidR="008C39AF" w:rsidRPr="00322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1624" w:rsidRPr="00322397" w14:paraId="515C315E" w14:textId="641D2FFE" w:rsidTr="00B3127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559A" w14:textId="77777777" w:rsidR="008C39AF" w:rsidRPr="00322397" w:rsidRDefault="008C39AF" w:rsidP="008C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B60E" w14:textId="77777777" w:rsidR="008C39AF" w:rsidRPr="00322397" w:rsidRDefault="008C39AF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A7C" w14:textId="77777777" w:rsidR="008C39AF" w:rsidRPr="00322397" w:rsidRDefault="008C39AF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624" w:rsidRPr="00322397" w14:paraId="6F15B6D9" w14:textId="474FE083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A9C" w14:textId="41A1B43E" w:rsidR="008C39AF" w:rsidRPr="00322397" w:rsidRDefault="00F868A5" w:rsidP="00F86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8A5">
              <w:rPr>
                <w:rFonts w:ascii="Times New Roman" w:hAnsi="Times New Roman" w:cs="Times New Roman"/>
                <w:sz w:val="28"/>
                <w:szCs w:val="28"/>
              </w:rPr>
              <w:t>Наблюдается системное развитие творческих способностей детей с учетом их потребностей, возможностей и интересов.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CEC" w14:textId="6DD36ECF" w:rsidR="00F868A5" w:rsidRPr="00F868A5" w:rsidRDefault="00AB71C9" w:rsidP="00F868A5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В центре </w:t>
            </w:r>
            <w:proofErr w:type="gramStart"/>
            <w:r w:rsidRPr="0032239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</w:t>
            </w:r>
            <w:r w:rsidR="00F868A5" w:rsidRPr="00F868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="00F868A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868A5" w:rsidRPr="00F868A5">
              <w:rPr>
                <w:rFonts w:ascii="Times New Roman" w:hAnsi="Times New Roman" w:cs="Times New Roman"/>
                <w:sz w:val="28"/>
                <w:szCs w:val="28"/>
              </w:rPr>
              <w:t xml:space="preserve"> по изобразительной деятельности (гуашь, акварельные краски, кисти разных размеров, цветные карандаши, цветные восковые мелки и т. д.)</w:t>
            </w:r>
            <w:r w:rsidR="00F8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8A5" w:rsidRPr="00F868A5">
              <w:rPr>
                <w:rFonts w:ascii="Times New Roman" w:hAnsi="Times New Roman" w:cs="Times New Roman"/>
                <w:sz w:val="28"/>
                <w:szCs w:val="28"/>
              </w:rPr>
              <w:t xml:space="preserve"> Образцы и схемы пошагового рисования и лепки, орнаменты и т. д.</w:t>
            </w:r>
          </w:p>
          <w:p w14:paraId="7D9D6006" w14:textId="6EA1A563" w:rsidR="008C39AF" w:rsidRPr="00322397" w:rsidRDefault="008C39AF" w:rsidP="00AB71C9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C20A" w14:textId="77777777" w:rsidR="008C39AF" w:rsidRPr="00322397" w:rsidRDefault="008C39AF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6C8" w14:textId="48C2FF02" w:rsidR="008C39AF" w:rsidRPr="00322397" w:rsidRDefault="00A87C46" w:rsidP="00F868A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sz w:val="28"/>
                <w:szCs w:val="28"/>
              </w:rPr>
              <w:t>Создать папку изобразительного искусства (живопись, графика, скульптура, архитектура, фотоискусство и пр.).</w:t>
            </w:r>
          </w:p>
        </w:tc>
      </w:tr>
      <w:tr w:rsidR="00D31624" w:rsidRPr="00322397" w14:paraId="1BAC3782" w14:textId="5D90A4A6" w:rsidTr="00B31279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8C08" w14:textId="77777777" w:rsidR="008C39AF" w:rsidRPr="00322397" w:rsidRDefault="008C39AF" w:rsidP="008C39AF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«Физическое развитие»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E9A5" w14:textId="77777777" w:rsidR="008C39AF" w:rsidRPr="00322397" w:rsidRDefault="008C39AF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706" w14:textId="77777777" w:rsidR="008C39AF" w:rsidRPr="00322397" w:rsidRDefault="008C39AF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624" w:rsidRPr="00322397" w14:paraId="491B56CC" w14:textId="77777777" w:rsidTr="00B3127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EAB" w14:textId="79465F4A" w:rsidR="00416D3C" w:rsidRPr="00322397" w:rsidRDefault="00F868A5" w:rsidP="00F868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A5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системная работа по формированию здорового образа жизни с учетом </w:t>
            </w:r>
            <w:r w:rsidRPr="00F868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потребностей, возможностей, интересов и инициативы детей.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473" w14:textId="5C990387" w:rsidR="00F868A5" w:rsidRPr="00F868A5" w:rsidRDefault="003B008A" w:rsidP="00F868A5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группе имеется центр двигательной активности, в котором </w:t>
            </w:r>
            <w:r w:rsidR="00F868A5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размещено</w:t>
            </w:r>
            <w:r w:rsidR="00F868A5" w:rsidRPr="00F868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игрово</w:t>
            </w:r>
            <w:r w:rsidR="00F868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="00F868A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оборудование</w:t>
            </w:r>
            <w:r w:rsidR="00F868A5" w:rsidRPr="00F868A5">
              <w:rPr>
                <w:rFonts w:ascii="Times New Roman" w:hAnsi="Times New Roman" w:cs="Times New Roman"/>
                <w:bCs/>
                <w:sz w:val="28"/>
                <w:szCs w:val="28"/>
              </w:rPr>
              <w:t>: мячи, кегли и т. д.</w:t>
            </w:r>
          </w:p>
          <w:p w14:paraId="4F3833E2" w14:textId="77777777" w:rsidR="00F868A5" w:rsidRPr="00F868A5" w:rsidRDefault="00F868A5" w:rsidP="00F868A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8A5">
              <w:rPr>
                <w:rFonts w:ascii="Times New Roman" w:hAnsi="Times New Roman" w:cs="Times New Roman"/>
                <w:bCs/>
                <w:sz w:val="28"/>
                <w:szCs w:val="28"/>
              </w:rPr>
              <w:t>Атрибуты: шапочки, накидки, предметы-заместители.</w:t>
            </w:r>
          </w:p>
          <w:p w14:paraId="3C7B6FFF" w14:textId="6A04E636" w:rsidR="00416D3C" w:rsidRPr="00322397" w:rsidRDefault="00F868A5" w:rsidP="00F868A5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8A5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в среде картотеки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подвижных и малоподвижных игр.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565C" w14:textId="77777777" w:rsidR="00416D3C" w:rsidRPr="00322397" w:rsidRDefault="00416D3C" w:rsidP="008C39A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79F" w14:textId="66F47A8B" w:rsidR="00416D3C" w:rsidRPr="00322397" w:rsidRDefault="00F868A5" w:rsidP="00F86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Пополнить</w:t>
            </w:r>
            <w:r w:rsidR="0053037D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 «ЗОЖ»</w:t>
            </w:r>
            <w:r w:rsidR="002F1749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демонстрационным </w:t>
            </w:r>
            <w:r w:rsidR="00D763C8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и раздаточным</w:t>
            </w:r>
            <w:r w:rsidR="0053037D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F1749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</w:t>
            </w:r>
            <w:r w:rsidR="00D763C8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="002F1749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D763C8" w:rsidRPr="0032239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Например, </w:t>
            </w:r>
            <w:r w:rsidR="00416D3C" w:rsidRPr="00322397">
              <w:rPr>
                <w:rFonts w:ascii="Times New Roman" w:hAnsi="Times New Roman" w:cs="Times New Roman"/>
                <w:sz w:val="28"/>
                <w:szCs w:val="28"/>
              </w:rPr>
              <w:t>иллюстрированн</w:t>
            </w:r>
            <w:r w:rsidR="0053037D"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ыми </w:t>
            </w:r>
            <w:r w:rsidR="00416D3C" w:rsidRPr="00322397">
              <w:rPr>
                <w:rFonts w:ascii="Times New Roman" w:hAnsi="Times New Roman" w:cs="Times New Roman"/>
                <w:sz w:val="28"/>
                <w:szCs w:val="28"/>
              </w:rPr>
              <w:t>инструкци</w:t>
            </w:r>
            <w:r w:rsidR="0053037D" w:rsidRPr="00322397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416D3C"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правильной чистке</w:t>
            </w:r>
            <w:r w:rsidR="0053037D"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D3C" w:rsidRPr="00322397">
              <w:rPr>
                <w:rFonts w:ascii="Times New Roman" w:hAnsi="Times New Roman" w:cs="Times New Roman"/>
                <w:sz w:val="28"/>
                <w:szCs w:val="28"/>
              </w:rPr>
              <w:t>зубов</w:t>
            </w:r>
            <w:r w:rsidR="0053037D"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749" w:rsidRPr="00322397">
              <w:rPr>
                <w:rFonts w:ascii="Times New Roman" w:hAnsi="Times New Roman" w:cs="Times New Roman"/>
                <w:sz w:val="28"/>
                <w:szCs w:val="28"/>
              </w:rPr>
              <w:t xml:space="preserve">альбомами и играми по ЗОЖ, плакатами по закаливанию организма и т.д. </w:t>
            </w:r>
          </w:p>
        </w:tc>
      </w:tr>
    </w:tbl>
    <w:p w14:paraId="5DA373CD" w14:textId="77777777" w:rsidR="00BE6803" w:rsidRPr="00D31624" w:rsidRDefault="00BE6803" w:rsidP="00034B66">
      <w:pPr>
        <w:rPr>
          <w:rFonts w:ascii="Times New Roman" w:hAnsi="Times New Roman" w:cs="Times New Roman"/>
          <w:bCs/>
          <w:sz w:val="28"/>
          <w:szCs w:val="28"/>
        </w:rPr>
      </w:pPr>
    </w:p>
    <w:p w14:paraId="7C9FF7A4" w14:textId="10C47665" w:rsidR="009024F6" w:rsidRPr="007F6F8A" w:rsidRDefault="009024F6" w:rsidP="00C853C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F8A">
        <w:rPr>
          <w:rFonts w:ascii="Times New Roman" w:hAnsi="Times New Roman" w:cs="Times New Roman"/>
          <w:bCs/>
          <w:sz w:val="28"/>
          <w:szCs w:val="28"/>
        </w:rPr>
        <w:t>Образовательный процесс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1275"/>
        <w:gridCol w:w="3969"/>
      </w:tblGrid>
      <w:tr w:rsidR="00D31624" w:rsidRPr="00A51B2A" w14:paraId="3A2CE3E9" w14:textId="70FFA862" w:rsidTr="00BE680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45C1" w14:textId="77777777" w:rsidR="006C2623" w:rsidRPr="00A51B2A" w:rsidRDefault="006C2623" w:rsidP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C006" w14:textId="76B9EFFF" w:rsidR="006C2623" w:rsidRPr="00A51B2A" w:rsidRDefault="00F32CD2" w:rsidP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87E3" w14:textId="77777777" w:rsidR="006C2623" w:rsidRPr="00A51B2A" w:rsidRDefault="006C2623" w:rsidP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42D" w14:textId="5638FB14" w:rsidR="006C2623" w:rsidRPr="00A51B2A" w:rsidRDefault="00F32CD2" w:rsidP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A51B2A" w14:paraId="0849E68D" w14:textId="77777777" w:rsidTr="0039390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1A5" w14:textId="0FF7D4A1" w:rsidR="0082033C" w:rsidRPr="00A51B2A" w:rsidRDefault="00C0085E" w:rsidP="00C0085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085E">
              <w:rPr>
                <w:rFonts w:ascii="Times New Roman" w:hAnsi="Times New Roman" w:cs="Times New Roman"/>
                <w:sz w:val="28"/>
                <w:szCs w:val="28"/>
              </w:rPr>
              <w:t>Детям доступны различные материалы, инструменты и оборудование для свободного выбора и реализации собственных инициатив во всех образовательных областях.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1A5" w14:textId="1AFCE2FE" w:rsidR="0082033C" w:rsidRPr="00A51B2A" w:rsidRDefault="00C0085E" w:rsidP="00764B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группе ведется систематическое обновление центров, согласно тематическому планированию</w:t>
            </w:r>
            <w:r w:rsidR="008A61F9" w:rsidRPr="00A5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7F860" w14:textId="77777777" w:rsidR="00E6483A" w:rsidRPr="00A51B2A" w:rsidRDefault="00E6483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79F6EA" w14:textId="77777777" w:rsidR="00E6483A" w:rsidRPr="00A51B2A" w:rsidRDefault="00E6483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68C844" w14:textId="77777777" w:rsidR="00E6483A" w:rsidRPr="00A51B2A" w:rsidRDefault="00E6483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772EE5" w14:textId="77777777" w:rsidR="00E6483A" w:rsidRPr="00A51B2A" w:rsidRDefault="00E6483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E05474" w14:textId="2C385F2F" w:rsidR="0082033C" w:rsidRPr="00A51B2A" w:rsidRDefault="00D448E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3FD" w14:textId="0A21779C" w:rsidR="0082033C" w:rsidRPr="00A51B2A" w:rsidRDefault="00C0085E" w:rsidP="00764B29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8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роекты и их темы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proofErr w:type="gramEnd"/>
            <w:r w:rsidRPr="00C0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отталкиваясь от инициативы детей,</w:t>
            </w:r>
            <w:r w:rsidRPr="00C0085E">
              <w:t xml:space="preserve"> </w:t>
            </w:r>
            <w:r w:rsidRPr="00C0085E">
              <w:rPr>
                <w:rFonts w:ascii="Times New Roman" w:hAnsi="Times New Roman" w:cs="Times New Roman"/>
                <w:sz w:val="28"/>
                <w:szCs w:val="28"/>
              </w:rPr>
              <w:t>фиксируя другие возникшие идеи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085E">
              <w:rPr>
                <w:rFonts w:ascii="Times New Roman" w:hAnsi="Times New Roman" w:cs="Times New Roman"/>
                <w:sz w:val="28"/>
                <w:szCs w:val="28"/>
              </w:rPr>
              <w:t>для реализации их в будущем</w:t>
            </w:r>
            <w:r w:rsidR="00764B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1624" w:rsidRPr="00A51B2A" w14:paraId="73BFAFFD" w14:textId="77777777" w:rsidTr="0033712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CB24" w14:textId="21F2221F" w:rsidR="004F133E" w:rsidRPr="00A51B2A" w:rsidRDefault="00764B29" w:rsidP="00764B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B29">
              <w:rPr>
                <w:rFonts w:ascii="Times New Roman" w:hAnsi="Times New Roman" w:cs="Times New Roman"/>
                <w:sz w:val="28"/>
                <w:szCs w:val="28"/>
              </w:rPr>
              <w:t>Предусмотрена систематическая поддержка детского строительства и конструирования.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2DE" w14:textId="11F387F2" w:rsidR="004F133E" w:rsidRPr="00A51B2A" w:rsidRDefault="00997252" w:rsidP="00764B2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В центре </w:t>
            </w:r>
            <w:r w:rsidR="00764B29">
              <w:rPr>
                <w:rFonts w:ascii="Times New Roman" w:hAnsi="Times New Roman" w:cs="Times New Roman"/>
                <w:sz w:val="28"/>
                <w:szCs w:val="28"/>
              </w:rPr>
              <w:t>конструирования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B29" w:rsidRPr="00764B29">
              <w:rPr>
                <w:rFonts w:ascii="Times New Roman" w:hAnsi="Times New Roman" w:cs="Times New Roman"/>
                <w:sz w:val="28"/>
                <w:szCs w:val="28"/>
              </w:rPr>
              <w:t>наличие разнообразного строительного материала (деревянный конструктор,  ЛЕГО-конструктор, пластмассовый конструктор, металлический и др.)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40BA" w14:textId="77777777" w:rsidR="004F133E" w:rsidRPr="00A51B2A" w:rsidRDefault="004F133E" w:rsidP="004F133E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1C7" w14:textId="7F68846C" w:rsidR="00997252" w:rsidRPr="00A51B2A" w:rsidRDefault="00764B29" w:rsidP="008A61F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r w:rsidRPr="00764B29">
              <w:rPr>
                <w:rFonts w:ascii="Times New Roman" w:hAnsi="Times New Roman" w:cs="Times New Roman"/>
                <w:sz w:val="28"/>
                <w:szCs w:val="28"/>
              </w:rPr>
              <w:t>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ы-схемы </w:t>
            </w:r>
            <w:r w:rsidRPr="00764B29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во время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мелким конструктором</w:t>
            </w:r>
            <w:r w:rsidR="001561B3" w:rsidRPr="00A5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FE16DC" w14:textId="48F0AE4C" w:rsidR="004F133E" w:rsidRPr="00A51B2A" w:rsidRDefault="004F133E" w:rsidP="008A61F9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7176E2F" w14:textId="77777777" w:rsidR="00C853C8" w:rsidRPr="00C853C8" w:rsidRDefault="00C853C8" w:rsidP="00C853C8">
      <w:pPr>
        <w:rPr>
          <w:rFonts w:ascii="Times New Roman" w:hAnsi="Times New Roman" w:cs="Times New Roman"/>
          <w:bCs/>
          <w:sz w:val="28"/>
          <w:szCs w:val="28"/>
        </w:rPr>
      </w:pPr>
    </w:p>
    <w:p w14:paraId="67AD2828" w14:textId="77777777" w:rsidR="00764B29" w:rsidRDefault="00764B29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33ADF1" w14:textId="77777777" w:rsidR="009024F6" w:rsidRPr="007F6F8A" w:rsidRDefault="009024F6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F8A">
        <w:rPr>
          <w:rFonts w:ascii="Times New Roman" w:hAnsi="Times New Roman" w:cs="Times New Roman"/>
          <w:bCs/>
          <w:sz w:val="28"/>
          <w:szCs w:val="28"/>
        </w:rPr>
        <w:t>Образовательные условия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1275"/>
        <w:gridCol w:w="3969"/>
      </w:tblGrid>
      <w:tr w:rsidR="00D31624" w:rsidRPr="00A51B2A" w14:paraId="1F57CB6B" w14:textId="1A993C09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AC20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1C98" w14:textId="156845DE" w:rsidR="001E4DDD" w:rsidRPr="00A51B2A" w:rsidRDefault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CC4F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8AD" w14:textId="5C4D1F74" w:rsidR="001E4DDD" w:rsidRPr="00A51B2A" w:rsidRDefault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A51B2A" w14:paraId="7EBD244B" w14:textId="77777777" w:rsidTr="009221B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7E32" w14:textId="694E90C2" w:rsidR="00575F48" w:rsidRPr="00A51B2A" w:rsidRDefault="00553584" w:rsidP="005535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8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системное профессиональное развитие </w:t>
            </w:r>
            <w:r w:rsidRPr="00553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(разностороннее развитие в разных образовательных областях и формах образовательной деятельности).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BFB" w14:textId="06969690" w:rsidR="00575F48" w:rsidRPr="00A51B2A" w:rsidRDefault="00AE172B" w:rsidP="005535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ДОО предусмотрена возможность обучения педагогов с 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отрывом от производства</w:t>
            </w:r>
            <w:r w:rsidR="00575F48" w:rsidRPr="00A5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8BEF" w14:textId="77777777" w:rsidR="00575F48" w:rsidRPr="00A51B2A" w:rsidRDefault="00575F4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FB77D2" w14:textId="77777777" w:rsidR="00575F48" w:rsidRPr="00A51B2A" w:rsidRDefault="00575F4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12BB70" w14:textId="77777777" w:rsidR="00575F48" w:rsidRPr="00A51B2A" w:rsidRDefault="00575F4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807EE9" w14:textId="19F84C97" w:rsidR="00575F48" w:rsidRPr="00A51B2A" w:rsidRDefault="00D448E5" w:rsidP="00201CD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3DB90E61" w14:textId="77777777" w:rsidR="00575F48" w:rsidRPr="00A51B2A" w:rsidRDefault="00575F48" w:rsidP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  <w:p w14:paraId="73D64186" w14:textId="05A52896" w:rsidR="00575F48" w:rsidRPr="00A51B2A" w:rsidRDefault="00575F48" w:rsidP="009221B9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AD9C" w14:textId="2B584F6D" w:rsidR="00575F48" w:rsidRPr="00A51B2A" w:rsidRDefault="00575F48" w:rsidP="0055358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Предоставить педагогам возможность пользоваться 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актуальными выпусками профильных периодических изданий. </w:t>
            </w:r>
          </w:p>
        </w:tc>
      </w:tr>
      <w:tr w:rsidR="00D31624" w:rsidRPr="00A51B2A" w14:paraId="7085412C" w14:textId="77777777" w:rsidTr="002A4D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822" w14:textId="3F9871FA" w:rsidR="00575F48" w:rsidRPr="00A51B2A" w:rsidRDefault="00553584" w:rsidP="005535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Предусмотрено создание обогащенной предметн</w:t>
            </w:r>
            <w:proofErr w:type="gramStart"/>
            <w:r w:rsidRPr="005535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584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пространственной среды и ее непрерывное совершенствование для реализации </w:t>
            </w:r>
            <w:proofErr w:type="spellStart"/>
            <w:r w:rsidRPr="00553584">
              <w:rPr>
                <w:rFonts w:ascii="Times New Roman" w:hAnsi="Times New Roman" w:cs="Times New Roman"/>
                <w:sz w:val="28"/>
                <w:szCs w:val="28"/>
              </w:rPr>
              <w:t>разноуровневого</w:t>
            </w:r>
            <w:proofErr w:type="spellEnd"/>
            <w:r w:rsidRPr="00553584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индивидуализированного освоения содержания образования.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5C3" w14:textId="63DDBFE5" w:rsidR="00575F48" w:rsidRPr="00A51B2A" w:rsidRDefault="00553584" w:rsidP="005535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84">
              <w:rPr>
                <w:rFonts w:ascii="Times New Roman" w:hAnsi="Times New Roman" w:cs="Times New Roman"/>
                <w:sz w:val="28"/>
                <w:szCs w:val="28"/>
              </w:rPr>
              <w:t>Пространство обеспечивает возможности для свободной игры детей, имеется пространство для сюжетн</w:t>
            </w:r>
            <w:proofErr w:type="gramStart"/>
            <w:r w:rsidRPr="005535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584">
              <w:rPr>
                <w:rFonts w:ascii="Times New Roman" w:hAnsi="Times New Roman" w:cs="Times New Roman"/>
                <w:sz w:val="28"/>
                <w:szCs w:val="28"/>
              </w:rPr>
              <w:t>ролевой игры, простран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 для настольных игр и проч</w:t>
            </w:r>
            <w:r w:rsidRPr="00553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6DBE2" w14:textId="77777777" w:rsidR="00575F48" w:rsidRPr="00A51B2A" w:rsidRDefault="00575F4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21B" w14:textId="22CCC716" w:rsidR="00575F48" w:rsidRPr="00A51B2A" w:rsidRDefault="00575F48" w:rsidP="00795E9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Пространство группового помещения оформлять по темам недели при непосредственном участии детей.</w:t>
            </w:r>
          </w:p>
        </w:tc>
      </w:tr>
      <w:tr w:rsidR="00D31624" w:rsidRPr="00A51B2A" w14:paraId="2A8E2FE5" w14:textId="77777777" w:rsidTr="00575F4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DF1" w14:textId="25C4AC4C" w:rsidR="00575F48" w:rsidRPr="00A51B2A" w:rsidRDefault="000A4D5E" w:rsidP="002A4D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Учебно – методическое обеспечение регламентировано (предусмотрены инструкции и порядок работы и прочее).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AC33" w14:textId="78DD08D0" w:rsidR="00575F48" w:rsidRPr="00A51B2A" w:rsidRDefault="00575F48" w:rsidP="00B17B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Педагогам доступно учебно-</w:t>
            </w:r>
          </w:p>
          <w:p w14:paraId="201073B2" w14:textId="20E93B73" w:rsidR="00575F48" w:rsidRPr="00A51B2A" w:rsidRDefault="00575F48" w:rsidP="00D448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педагогической работы по 5 образовательным областям.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2F88" w14:textId="77777777" w:rsidR="00575F48" w:rsidRPr="00A51B2A" w:rsidRDefault="00575F4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343" w14:textId="427CC337" w:rsidR="00575F48" w:rsidRPr="00A51B2A" w:rsidRDefault="00670C69" w:rsidP="000A4D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Предоставить педагогам доступ в интернет в стенах ДОО, для изучения учебн</w:t>
            </w:r>
            <w:proofErr w:type="gramStart"/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информации.</w:t>
            </w:r>
          </w:p>
        </w:tc>
      </w:tr>
    </w:tbl>
    <w:p w14:paraId="0BA5CA24" w14:textId="77777777" w:rsidR="009024F6" w:rsidRPr="00D31624" w:rsidRDefault="009024F6" w:rsidP="009024F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72487934" w14:textId="77777777" w:rsidR="009024F6" w:rsidRPr="007F6F8A" w:rsidRDefault="009024F6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6F8A">
        <w:rPr>
          <w:rFonts w:ascii="Times New Roman" w:hAnsi="Times New Roman" w:cs="Times New Roman"/>
          <w:bCs/>
          <w:sz w:val="28"/>
          <w:szCs w:val="28"/>
        </w:rPr>
        <w:t>Условия получения образования лицами с ОВЗ и инвалидами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1275"/>
        <w:gridCol w:w="4053"/>
      </w:tblGrid>
      <w:tr w:rsidR="00D31624" w:rsidRPr="00D31624" w14:paraId="084059FD" w14:textId="0A094938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AD95" w14:textId="77777777" w:rsidR="001E4DDD" w:rsidRPr="00D31624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A56" w14:textId="5E00F819" w:rsidR="001E4DDD" w:rsidRPr="00D31624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ECBA" w14:textId="77777777" w:rsidR="001E4DDD" w:rsidRPr="00D31624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8CF" w14:textId="5642DC0E" w:rsidR="001E4DDD" w:rsidRPr="00D31624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553584" w:rsidRPr="00D31624" w14:paraId="0BDD7F5F" w14:textId="483AE145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FE27" w14:textId="7669BFE0" w:rsidR="00553584" w:rsidRPr="00D31624" w:rsidRDefault="00553584" w:rsidP="00D5518A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НП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D55" w14:textId="711C1DD2" w:rsidR="00553584" w:rsidRPr="00D31624" w:rsidRDefault="00553584" w:rsidP="00D5518A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НП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E470" w14:textId="445FD54E" w:rsidR="00553584" w:rsidRPr="00D31624" w:rsidRDefault="0055358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4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644" w14:textId="2B86DBF7" w:rsidR="00553584" w:rsidRPr="00D31624" w:rsidRDefault="00553584" w:rsidP="00A51B2A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B6C1B74" w14:textId="77777777" w:rsidR="009024F6" w:rsidRDefault="009024F6" w:rsidP="009024F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4759FDA8" w14:textId="77777777" w:rsidR="00670C69" w:rsidRDefault="00670C69" w:rsidP="009024F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6264E65A" w14:textId="77777777" w:rsidR="00670C69" w:rsidRPr="00D31624" w:rsidRDefault="00670C69" w:rsidP="009024F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0D6616F9" w14:textId="77777777" w:rsidR="009024F6" w:rsidRPr="00A51B2A" w:rsidRDefault="009024F6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B2A">
        <w:rPr>
          <w:rFonts w:ascii="Times New Roman" w:hAnsi="Times New Roman" w:cs="Times New Roman"/>
          <w:bCs/>
          <w:sz w:val="28"/>
          <w:szCs w:val="28"/>
        </w:rPr>
        <w:t>Взаимодействие с родителями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1275"/>
        <w:gridCol w:w="4053"/>
      </w:tblGrid>
      <w:tr w:rsidR="00D31624" w:rsidRPr="00A51B2A" w14:paraId="2874DDA8" w14:textId="430EB07A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FC2A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A975" w14:textId="7F18829D" w:rsidR="001E4DDD" w:rsidRPr="00A51B2A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AAF2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06FF" w14:textId="6A57BE50" w:rsidR="001E4DDD" w:rsidRPr="00A51B2A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A51B2A" w14:paraId="23B6CDF7" w14:textId="77777777" w:rsidTr="0071323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979" w14:textId="06736C02" w:rsidR="00CB5CB2" w:rsidRPr="00A51B2A" w:rsidRDefault="001D64AD" w:rsidP="001D64A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4AD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Предусмотрена просветительская </w:t>
            </w:r>
            <w:r w:rsidRPr="001D6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родителями на тему развития их ребенка с учетом наблюдаемой индивидуальной траектории его развития.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6D4" w14:textId="7A71BAB7" w:rsidR="00CB5CB2" w:rsidRPr="00A51B2A" w:rsidRDefault="001D64AD" w:rsidP="001D64A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Взаимодействие с родителями </w:t>
            </w:r>
            <w:r w:rsidRPr="001D6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выстраивается на удобной им информационной платформе (различные мессенджеры, сайт, открытые формы для голосования и проч.).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5480" w14:textId="77777777" w:rsidR="00CB5CB2" w:rsidRPr="00A51B2A" w:rsidRDefault="00CB5CB2" w:rsidP="000A21C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4699E7" w14:textId="1FDBA601" w:rsidR="00CB5CB2" w:rsidRPr="00A51B2A" w:rsidRDefault="00CB5CB2" w:rsidP="000A21C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7C2883" w14:textId="77777777" w:rsidR="00CB5CB2" w:rsidRPr="00A51B2A" w:rsidRDefault="00CB5CB2" w:rsidP="000A21C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573071" w14:textId="6E2789FF" w:rsidR="00CB5CB2" w:rsidRPr="00A51B2A" w:rsidRDefault="00D448E5" w:rsidP="00622037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D49" w14:textId="79928D91" w:rsidR="00CB5CB2" w:rsidRPr="00A51B2A" w:rsidRDefault="00CB5CB2" w:rsidP="001974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Проведение ежегодного </w:t>
            </w: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анкетирования среди родителей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 по вовлеченности их в </w:t>
            </w:r>
            <w:proofErr w:type="gramStart"/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  <w:proofErr w:type="gramEnd"/>
          </w:p>
          <w:p w14:paraId="53D84157" w14:textId="77277558" w:rsidR="00CB5CB2" w:rsidRPr="00A51B2A" w:rsidRDefault="00CB5CB2" w:rsidP="001974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ДОО </w:t>
            </w: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конце учебного года. </w:t>
            </w:r>
          </w:p>
          <w:p w14:paraId="7DEA61CC" w14:textId="7E36C919" w:rsidR="00CB5CB2" w:rsidRPr="00A51B2A" w:rsidRDefault="00CB5CB2" w:rsidP="000A21C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1624" w:rsidRPr="00A51B2A" w14:paraId="2A09ADC5" w14:textId="613A33D6" w:rsidTr="0071323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2379" w14:textId="215BD388" w:rsidR="00CB5CB2" w:rsidRPr="00A51B2A" w:rsidRDefault="00CB0E23" w:rsidP="000A21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группе ведется индивидуальная работа с родителями на тему развития их ребенка с учетом наблюдаемой траектории его развития.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9CB2" w14:textId="004DF423" w:rsidR="00CB5CB2" w:rsidRPr="00A51B2A" w:rsidRDefault="001D64AD" w:rsidP="001D64A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64AD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обсуждает с родителями результаты педагогического наблюдения за развитием ребенка, показывает возможные способы родительского участия в образовании ребенка.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F854D" w14:textId="07043776" w:rsidR="00CB5CB2" w:rsidRPr="00A51B2A" w:rsidRDefault="00CB5CB2" w:rsidP="000A21C2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25C" w14:textId="09FCAA4F" w:rsidR="00CB5CB2" w:rsidRPr="00A51B2A" w:rsidRDefault="00CB5CB2" w:rsidP="005C337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Прописывать в календарно-тематическое планирование индивидуальную работ</w:t>
            </w:r>
            <w:r w:rsidR="00CB0E23"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C337D"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перспективным планом по работе с родителями</w:t>
            </w: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</w:tbl>
    <w:p w14:paraId="505C2D64" w14:textId="77777777" w:rsidR="009024F6" w:rsidRPr="00D31624" w:rsidRDefault="009024F6" w:rsidP="009024F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14:paraId="4F0AD09A" w14:textId="7F8C53F6" w:rsidR="009024F6" w:rsidRPr="00622037" w:rsidRDefault="009024F6" w:rsidP="0026759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037">
        <w:rPr>
          <w:rFonts w:ascii="Times New Roman" w:hAnsi="Times New Roman" w:cs="Times New Roman"/>
          <w:bCs/>
          <w:sz w:val="28"/>
          <w:szCs w:val="28"/>
        </w:rPr>
        <w:t>Здоровье, безопасность и повседневный уход</w:t>
      </w:r>
    </w:p>
    <w:tbl>
      <w:tblPr>
        <w:tblStyle w:val="a5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  <w:gridCol w:w="1275"/>
        <w:gridCol w:w="3969"/>
      </w:tblGrid>
      <w:tr w:rsidR="00D31624" w:rsidRPr="00A51B2A" w14:paraId="7A6513D7" w14:textId="1DC6F704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87F9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481B" w14:textId="6F2990E4" w:rsidR="001E4DDD" w:rsidRPr="00A51B2A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F5F9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00E" w14:textId="21A918CF" w:rsidR="001E4DDD" w:rsidRPr="00A51B2A" w:rsidRDefault="00F32CD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A51B2A" w14:paraId="1BCDD884" w14:textId="77777777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249" w14:textId="6F25196B" w:rsidR="00B945F1" w:rsidRPr="00A51B2A" w:rsidRDefault="004D4EDE" w:rsidP="004D4E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Педагогами группы п</w:t>
            </w:r>
            <w:r w:rsidRPr="004D4EDE">
              <w:rPr>
                <w:rFonts w:ascii="Times New Roman" w:hAnsi="Times New Roman" w:cs="Times New Roman"/>
                <w:sz w:val="28"/>
                <w:szCs w:val="28"/>
              </w:rPr>
              <w:t xml:space="preserve">редусмотрена системная работа </w:t>
            </w:r>
            <w:r w:rsidRPr="00332627">
              <w:rPr>
                <w:rFonts w:ascii="Times New Roman" w:hAnsi="Times New Roman" w:cs="Times New Roman"/>
                <w:sz w:val="28"/>
                <w:szCs w:val="28"/>
              </w:rPr>
              <w:t xml:space="preserve">по сохранению и укреплению </w:t>
            </w:r>
            <w:r w:rsidRPr="004D4EDE">
              <w:rPr>
                <w:rFonts w:ascii="Times New Roman" w:hAnsi="Times New Roman" w:cs="Times New Roman"/>
                <w:sz w:val="28"/>
                <w:szCs w:val="28"/>
              </w:rPr>
              <w:t>здоровья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F7E1" w14:textId="396FE39E" w:rsidR="00B945F1" w:rsidRPr="00A51B2A" w:rsidRDefault="00B70F77" w:rsidP="00B70F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группы </w:t>
            </w:r>
            <w:r w:rsidRPr="00B70F77">
              <w:rPr>
                <w:rFonts w:ascii="Times New Roman" w:hAnsi="Times New Roman" w:cs="Times New Roman"/>
                <w:sz w:val="28"/>
                <w:szCs w:val="28"/>
              </w:rPr>
              <w:t>следят за соблюдением гигиены и поощряют формирование культурно-гигиенических навыков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3CF" w14:textId="77777777" w:rsidR="00B945F1" w:rsidRPr="00A51B2A" w:rsidRDefault="00B945F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CCBFF0" w14:textId="77777777" w:rsidR="002C0B47" w:rsidRPr="00A51B2A" w:rsidRDefault="002C0B47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2621CB" w14:textId="783258EC" w:rsidR="002C0B47" w:rsidRPr="00A51B2A" w:rsidRDefault="00D448E5" w:rsidP="002C0B47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4549" w14:textId="74992AEB" w:rsidR="00B945F1" w:rsidRPr="00A51B2A" w:rsidRDefault="00CB5CB2" w:rsidP="00B70F77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 xml:space="preserve">Разместить </w:t>
            </w:r>
            <w:r w:rsidR="00B70F77">
              <w:rPr>
                <w:rFonts w:ascii="Times New Roman" w:hAnsi="Times New Roman" w:cs="Times New Roman"/>
                <w:sz w:val="28"/>
                <w:szCs w:val="28"/>
              </w:rPr>
              <w:t>в группе карт</w:t>
            </w:r>
            <w:proofErr w:type="gramStart"/>
            <w:r w:rsidR="00B70F77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="00B70F77">
              <w:rPr>
                <w:rFonts w:ascii="Times New Roman" w:hAnsi="Times New Roman" w:cs="Times New Roman"/>
                <w:sz w:val="28"/>
                <w:szCs w:val="28"/>
              </w:rPr>
              <w:t xml:space="preserve"> схемы последовательного мытья рук, одевания, сервировки стола и т. д.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CA29DD" w14:textId="77777777" w:rsidR="009024F6" w:rsidRDefault="009024F6" w:rsidP="009024F6">
      <w:pPr>
        <w:pStyle w:val="a4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3106844" w14:textId="77777777" w:rsidR="00B70F77" w:rsidRDefault="00B70F77" w:rsidP="009024F6">
      <w:pPr>
        <w:pStyle w:val="a4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77CCBF4" w14:textId="77777777" w:rsidR="00B70F77" w:rsidRDefault="00B70F77" w:rsidP="009024F6">
      <w:pPr>
        <w:pStyle w:val="a4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9A8FB8D" w14:textId="77777777" w:rsidR="00B70F77" w:rsidRPr="00D31624" w:rsidRDefault="00B70F77" w:rsidP="009024F6">
      <w:pPr>
        <w:pStyle w:val="a4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3BB4D748" w14:textId="77777777" w:rsidR="009024F6" w:rsidRPr="00D31624" w:rsidRDefault="009024F6" w:rsidP="009024F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624">
        <w:rPr>
          <w:rFonts w:ascii="Times New Roman" w:hAnsi="Times New Roman" w:cs="Times New Roman"/>
          <w:bCs/>
          <w:sz w:val="28"/>
          <w:szCs w:val="28"/>
        </w:rPr>
        <w:t>Управление и развитие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1275"/>
        <w:gridCol w:w="4053"/>
      </w:tblGrid>
      <w:tr w:rsidR="00D31624" w:rsidRPr="00A51B2A" w14:paraId="4777454A" w14:textId="3F6346E2" w:rsidTr="00880C4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C764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Выводы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FFD3" w14:textId="326CF550" w:rsidR="001E4DDD" w:rsidRPr="00A51B2A" w:rsidRDefault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19D8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FD6" w14:textId="190BD655" w:rsidR="001E4DDD" w:rsidRPr="00A51B2A" w:rsidRDefault="00C853C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Адресные рекомендации</w:t>
            </w:r>
          </w:p>
        </w:tc>
      </w:tr>
      <w:tr w:rsidR="00D31624" w:rsidRPr="00A51B2A" w14:paraId="069D05DC" w14:textId="77777777" w:rsidTr="007C4B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CD0" w14:textId="5CE262E8" w:rsidR="00112027" w:rsidRPr="00A51B2A" w:rsidRDefault="008B3359" w:rsidP="008B33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отражает баланс интересов заинтересованных сторон: педагогические цели и </w:t>
            </w:r>
            <w:r w:rsidRPr="008B33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задачи, интересы воспитанников ДОО, их родителей, партнеров и др.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216" w14:textId="6901AC20" w:rsidR="00112027" w:rsidRPr="00A51B2A" w:rsidRDefault="0069653A" w:rsidP="005E73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группы систематически планируют деятельность с учетом 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потребностей, возможностей и интересов воспитанников группы.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4F10" w14:textId="77777777" w:rsidR="00112027" w:rsidRPr="00A51B2A" w:rsidRDefault="00112027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B68FB9" w14:textId="77777777" w:rsidR="00112027" w:rsidRPr="00A51B2A" w:rsidRDefault="00112027" w:rsidP="007C4B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E1160F" w14:textId="77777777" w:rsidR="00112027" w:rsidRPr="00A51B2A" w:rsidRDefault="00112027" w:rsidP="007C4B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D45426" w14:textId="687CBFB6" w:rsidR="00112027" w:rsidRPr="00A51B2A" w:rsidRDefault="00D448E5" w:rsidP="007C4BD8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1,1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B73" w14:textId="4A0D8651" w:rsidR="00112027" w:rsidRPr="00A51B2A" w:rsidRDefault="0069653A" w:rsidP="00D448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планировании ОД ориентироваться на </w:t>
            </w:r>
            <w:r w:rsidR="00D448E5">
              <w:rPr>
                <w:rFonts w:ascii="Times New Roman" w:hAnsi="Times New Roman" w:cs="Times New Roman"/>
                <w:sz w:val="28"/>
                <w:szCs w:val="28"/>
              </w:rPr>
              <w:t>инициативу детей</w:t>
            </w:r>
            <w:r w:rsidRPr="00A51B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1624" w:rsidRPr="00A51B2A" w14:paraId="429F3FA0" w14:textId="69B3D57D" w:rsidTr="00880C45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7F0F" w14:textId="77777777" w:rsidR="001E4DDD" w:rsidRPr="00A51B2A" w:rsidRDefault="001E4DD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B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Средний балл по всем областям качества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4881" w14:textId="4613C10B" w:rsidR="001E4DDD" w:rsidRPr="00A51B2A" w:rsidRDefault="00D448E5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622037">
              <w:rPr>
                <w:rFonts w:ascii="Times New Roman" w:hAnsi="Times New Roman" w:cs="Times New Roman"/>
                <w:bCs/>
                <w:sz w:val="28"/>
                <w:szCs w:val="28"/>
              </w:rPr>
              <w:t>,4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199" w14:textId="77777777" w:rsidR="001E4DDD" w:rsidRPr="00A51B2A" w:rsidRDefault="001E4DD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15FA573" w14:textId="77777777" w:rsidR="00F32CD2" w:rsidRDefault="00F32CD2">
      <w:pPr>
        <w:rPr>
          <w:rFonts w:ascii="Times New Roman" w:hAnsi="Times New Roman" w:cs="Times New Roman"/>
        </w:rPr>
      </w:pPr>
    </w:p>
    <w:p w14:paraId="659F2091" w14:textId="77777777" w:rsidR="00F32CD2" w:rsidRPr="00F32CD2" w:rsidRDefault="00D31624" w:rsidP="00F32CD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32CD2">
        <w:rPr>
          <w:rFonts w:ascii="Times New Roman" w:hAnsi="Times New Roman" w:cs="Times New Roman"/>
          <w:sz w:val="28"/>
          <w:szCs w:val="28"/>
          <w:u w:val="single"/>
        </w:rPr>
        <w:t xml:space="preserve">Эксперты: </w:t>
      </w:r>
    </w:p>
    <w:p w14:paraId="717B75C1" w14:textId="70D7111C" w:rsidR="00D31624" w:rsidRDefault="00D448E5" w:rsidP="00F32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Викторовна</w:t>
      </w:r>
    </w:p>
    <w:p w14:paraId="4EC57C86" w14:textId="2357D20D" w:rsidR="0069653A" w:rsidRPr="00F32CD2" w:rsidRDefault="0069653A" w:rsidP="00F32C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Юлия Владимировна</w:t>
      </w:r>
    </w:p>
    <w:sectPr w:rsidR="0069653A" w:rsidRPr="00F32CD2" w:rsidSect="008E289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295"/>
    <w:multiLevelType w:val="hybridMultilevel"/>
    <w:tmpl w:val="995A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011A5"/>
    <w:multiLevelType w:val="hybridMultilevel"/>
    <w:tmpl w:val="FC76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CD"/>
    <w:rsid w:val="00034B66"/>
    <w:rsid w:val="00042F9C"/>
    <w:rsid w:val="00070746"/>
    <w:rsid w:val="00074D51"/>
    <w:rsid w:val="0009049D"/>
    <w:rsid w:val="000A21C2"/>
    <w:rsid w:val="000A4D5E"/>
    <w:rsid w:val="000B42D9"/>
    <w:rsid w:val="00112027"/>
    <w:rsid w:val="00113840"/>
    <w:rsid w:val="0012117C"/>
    <w:rsid w:val="001561B3"/>
    <w:rsid w:val="00164994"/>
    <w:rsid w:val="001743A4"/>
    <w:rsid w:val="00187CDD"/>
    <w:rsid w:val="001974CA"/>
    <w:rsid w:val="001A3636"/>
    <w:rsid w:val="001B2614"/>
    <w:rsid w:val="001D64AD"/>
    <w:rsid w:val="001E4DDD"/>
    <w:rsid w:val="00201CD5"/>
    <w:rsid w:val="002509D5"/>
    <w:rsid w:val="00267597"/>
    <w:rsid w:val="002A4D78"/>
    <w:rsid w:val="002C0B47"/>
    <w:rsid w:val="002F1749"/>
    <w:rsid w:val="00322397"/>
    <w:rsid w:val="00324699"/>
    <w:rsid w:val="00332627"/>
    <w:rsid w:val="0033712D"/>
    <w:rsid w:val="0035529F"/>
    <w:rsid w:val="003B008A"/>
    <w:rsid w:val="003D1E22"/>
    <w:rsid w:val="003D1FB2"/>
    <w:rsid w:val="00412993"/>
    <w:rsid w:val="00416D3C"/>
    <w:rsid w:val="00420E68"/>
    <w:rsid w:val="004616DC"/>
    <w:rsid w:val="00475535"/>
    <w:rsid w:val="004B0E53"/>
    <w:rsid w:val="004B6A5C"/>
    <w:rsid w:val="004C003C"/>
    <w:rsid w:val="004D4EDE"/>
    <w:rsid w:val="004D6470"/>
    <w:rsid w:val="004E36A0"/>
    <w:rsid w:val="004F133E"/>
    <w:rsid w:val="0053037D"/>
    <w:rsid w:val="00532353"/>
    <w:rsid w:val="00541940"/>
    <w:rsid w:val="00553584"/>
    <w:rsid w:val="00575F48"/>
    <w:rsid w:val="00592CFD"/>
    <w:rsid w:val="00593026"/>
    <w:rsid w:val="005C337D"/>
    <w:rsid w:val="005E6029"/>
    <w:rsid w:val="005E7366"/>
    <w:rsid w:val="00606472"/>
    <w:rsid w:val="00622037"/>
    <w:rsid w:val="006221A5"/>
    <w:rsid w:val="00633A11"/>
    <w:rsid w:val="00652AA0"/>
    <w:rsid w:val="00670C69"/>
    <w:rsid w:val="0069653A"/>
    <w:rsid w:val="006C2623"/>
    <w:rsid w:val="006E25BE"/>
    <w:rsid w:val="007476C5"/>
    <w:rsid w:val="007508E5"/>
    <w:rsid w:val="00764B29"/>
    <w:rsid w:val="007715F7"/>
    <w:rsid w:val="007851BF"/>
    <w:rsid w:val="00795E93"/>
    <w:rsid w:val="007B1DBE"/>
    <w:rsid w:val="007E0D31"/>
    <w:rsid w:val="007F6F8A"/>
    <w:rsid w:val="0082033C"/>
    <w:rsid w:val="00821CBA"/>
    <w:rsid w:val="00846136"/>
    <w:rsid w:val="00856581"/>
    <w:rsid w:val="00880C45"/>
    <w:rsid w:val="0089240E"/>
    <w:rsid w:val="008A61F9"/>
    <w:rsid w:val="008B3359"/>
    <w:rsid w:val="008C39AF"/>
    <w:rsid w:val="008C4E9A"/>
    <w:rsid w:val="008E2898"/>
    <w:rsid w:val="009024F6"/>
    <w:rsid w:val="00945954"/>
    <w:rsid w:val="00984534"/>
    <w:rsid w:val="0099618B"/>
    <w:rsid w:val="00997252"/>
    <w:rsid w:val="009B7005"/>
    <w:rsid w:val="009D409C"/>
    <w:rsid w:val="00A11A01"/>
    <w:rsid w:val="00A1515C"/>
    <w:rsid w:val="00A36E90"/>
    <w:rsid w:val="00A51B2A"/>
    <w:rsid w:val="00A56D5B"/>
    <w:rsid w:val="00A6039F"/>
    <w:rsid w:val="00A8161E"/>
    <w:rsid w:val="00A855AA"/>
    <w:rsid w:val="00A87C46"/>
    <w:rsid w:val="00A95FAA"/>
    <w:rsid w:val="00A96A58"/>
    <w:rsid w:val="00A9713D"/>
    <w:rsid w:val="00AB71C9"/>
    <w:rsid w:val="00AC6833"/>
    <w:rsid w:val="00AD5D6C"/>
    <w:rsid w:val="00AE172B"/>
    <w:rsid w:val="00B00873"/>
    <w:rsid w:val="00B17B69"/>
    <w:rsid w:val="00B31279"/>
    <w:rsid w:val="00B50AB2"/>
    <w:rsid w:val="00B608FF"/>
    <w:rsid w:val="00B64287"/>
    <w:rsid w:val="00B644F0"/>
    <w:rsid w:val="00B70F77"/>
    <w:rsid w:val="00B940D9"/>
    <w:rsid w:val="00B945F1"/>
    <w:rsid w:val="00B96F8B"/>
    <w:rsid w:val="00BA0347"/>
    <w:rsid w:val="00BC58AC"/>
    <w:rsid w:val="00BC728B"/>
    <w:rsid w:val="00BE6803"/>
    <w:rsid w:val="00BF7D62"/>
    <w:rsid w:val="00C0085E"/>
    <w:rsid w:val="00C01ECE"/>
    <w:rsid w:val="00C2044F"/>
    <w:rsid w:val="00C8243E"/>
    <w:rsid w:val="00C853C8"/>
    <w:rsid w:val="00CA3EBE"/>
    <w:rsid w:val="00CB0E23"/>
    <w:rsid w:val="00CB5CB2"/>
    <w:rsid w:val="00CF12D7"/>
    <w:rsid w:val="00D31624"/>
    <w:rsid w:val="00D448E5"/>
    <w:rsid w:val="00D5518A"/>
    <w:rsid w:val="00D64C24"/>
    <w:rsid w:val="00D66BCE"/>
    <w:rsid w:val="00D754CE"/>
    <w:rsid w:val="00D763C8"/>
    <w:rsid w:val="00D842E7"/>
    <w:rsid w:val="00D87CCD"/>
    <w:rsid w:val="00DA6816"/>
    <w:rsid w:val="00DE01AF"/>
    <w:rsid w:val="00E53CFD"/>
    <w:rsid w:val="00E6483A"/>
    <w:rsid w:val="00E65872"/>
    <w:rsid w:val="00E7719E"/>
    <w:rsid w:val="00EB3283"/>
    <w:rsid w:val="00ED1D21"/>
    <w:rsid w:val="00EE3619"/>
    <w:rsid w:val="00EE765E"/>
    <w:rsid w:val="00EF1BB8"/>
    <w:rsid w:val="00F02FDF"/>
    <w:rsid w:val="00F06E7B"/>
    <w:rsid w:val="00F32CD2"/>
    <w:rsid w:val="00F5507F"/>
    <w:rsid w:val="00F868A5"/>
    <w:rsid w:val="00FB05C9"/>
    <w:rsid w:val="00FC3859"/>
    <w:rsid w:val="00FD083A"/>
    <w:rsid w:val="00FD402C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2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4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4F6"/>
    <w:pPr>
      <w:ind w:left="720"/>
      <w:contextualSpacing/>
    </w:pPr>
  </w:style>
  <w:style w:type="character" w:customStyle="1" w:styleId="c2">
    <w:name w:val="c2"/>
    <w:basedOn w:val="a0"/>
    <w:rsid w:val="009024F6"/>
  </w:style>
  <w:style w:type="table" w:styleId="a5">
    <w:name w:val="Table Grid"/>
    <w:basedOn w:val="a1"/>
    <w:uiPriority w:val="39"/>
    <w:rsid w:val="0090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C6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683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4F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24F6"/>
    <w:pPr>
      <w:ind w:left="720"/>
      <w:contextualSpacing/>
    </w:pPr>
  </w:style>
  <w:style w:type="character" w:customStyle="1" w:styleId="c2">
    <w:name w:val="c2"/>
    <w:basedOn w:val="a0"/>
    <w:rsid w:val="009024F6"/>
  </w:style>
  <w:style w:type="table" w:styleId="a5">
    <w:name w:val="Table Grid"/>
    <w:basedOn w:val="a1"/>
    <w:uiPriority w:val="39"/>
    <w:rsid w:val="0090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C6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68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7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кибермама</dc:creator>
  <cp:keywords/>
  <dc:description/>
  <cp:lastModifiedBy>Юлия</cp:lastModifiedBy>
  <cp:revision>24</cp:revision>
  <dcterms:created xsi:type="dcterms:W3CDTF">2023-03-18T09:14:00Z</dcterms:created>
  <dcterms:modified xsi:type="dcterms:W3CDTF">2024-05-15T02:43:00Z</dcterms:modified>
</cp:coreProperties>
</file>