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3E283E" w14:textId="77777777" w:rsidR="00116069" w:rsidRPr="003166DB" w:rsidRDefault="00116069" w:rsidP="00116069">
      <w:pPr>
        <w:shd w:val="clear" w:color="auto" w:fill="FFFFFF"/>
        <w:spacing w:after="390" w:line="315" w:lineRule="atLeast"/>
        <w:jc w:val="center"/>
        <w:rPr>
          <w:rFonts w:ascii="Georgia" w:eastAsia="Times New Roman" w:hAnsi="Georgia" w:cs="Times New Roman"/>
          <w:kern w:val="0"/>
          <w:lang w:eastAsia="ru-RU"/>
          <w14:ligatures w14:val="none"/>
        </w:rPr>
      </w:pPr>
      <w:r w:rsidRPr="003166DB">
        <w:rPr>
          <w:rFonts w:ascii="Georgia" w:eastAsia="Times New Roman" w:hAnsi="Georgia" w:cs="Times New Roman"/>
          <w:kern w:val="0"/>
          <w:lang w:eastAsia="ru-RU"/>
          <w14:ligatures w14:val="none"/>
        </w:rPr>
        <w:t>ВОСПИТАНИЕ НРАВСТВЕННО-ПАТРИОТИЧЕСКИХ ЧУВСТВ ДОШКОЛЬНИКОВ ХУДОЖЕСТВЕННО-ЭСТЕТИЧЕСКИМИ СРЕДСТВАМИ В ПРАКТИЧЕСКОЙ РАБОТЕ</w:t>
      </w:r>
      <w:r w:rsidRPr="003166DB">
        <w:rPr>
          <w:rFonts w:ascii="Georgia" w:eastAsia="Times New Roman" w:hAnsi="Georgia" w:cs="Times New Roman"/>
          <w:kern w:val="0"/>
          <w:lang w:eastAsia="ru-RU"/>
          <w14:ligatures w14:val="none"/>
        </w:rPr>
        <w:br/>
        <w:t>УЧИТЕЛЯ-ЛОГОПЕДА ДОУ</w:t>
      </w:r>
    </w:p>
    <w:p w14:paraId="289AC34B" w14:textId="77777777" w:rsidR="00116069" w:rsidRPr="00FF18BB" w:rsidRDefault="00116069" w:rsidP="00116069">
      <w:pPr>
        <w:pStyle w:val="c0"/>
        <w:shd w:val="clear" w:color="auto" w:fill="FFFFFF"/>
        <w:spacing w:before="0" w:beforeAutospacing="0" w:after="0" w:afterAutospacing="0"/>
        <w:ind w:firstLine="360"/>
        <w:jc w:val="both"/>
        <w:rPr>
          <w:color w:val="000000"/>
        </w:rPr>
      </w:pPr>
      <w:r w:rsidRPr="00FF18BB">
        <w:rPr>
          <w:rStyle w:val="c2"/>
          <w:rFonts w:eastAsiaTheme="majorEastAsia"/>
          <w:color w:val="111111"/>
        </w:rPr>
        <w:t>В современных условиях социальным и государственным приоритетом становится воспитание ребенка-человека-гражданина. В детях необходимо развивать нравственную и эмоциональную отзывчивость, без которой невозможно полноценное становление человека-патриота. Патриотическое воспитание направленно на формирование и развитие личности, обладающей качествами патриота-гражданина Родины и способной выполнять гражданские обязанности.</w:t>
      </w:r>
    </w:p>
    <w:p w14:paraId="5442D5E2" w14:textId="77777777" w:rsidR="00116069" w:rsidRPr="00FF18BB" w:rsidRDefault="00116069" w:rsidP="00116069">
      <w:pPr>
        <w:pStyle w:val="c0"/>
        <w:shd w:val="clear" w:color="auto" w:fill="FFFFFF"/>
        <w:spacing w:before="0" w:beforeAutospacing="0" w:after="0" w:afterAutospacing="0"/>
        <w:ind w:firstLine="360"/>
        <w:jc w:val="both"/>
        <w:rPr>
          <w:color w:val="000000"/>
        </w:rPr>
      </w:pPr>
      <w:r w:rsidRPr="00FF18BB">
        <w:rPr>
          <w:rStyle w:val="c2"/>
          <w:rFonts w:eastAsiaTheme="majorEastAsia"/>
          <w:color w:val="111111"/>
        </w:rPr>
        <w:t>Первые чувства гражданственности и патриотизма, доступны ли они малышам? Как же объяснить детям, воспитанным на заморских играх и фильмах, для чего она – любовь к Родине? Задача педагогов пробудить в растущем человеке любовь к родной земле, формировать у детей черты характера, которые помогут ему стать гражданином общества.</w:t>
      </w:r>
    </w:p>
    <w:p w14:paraId="23141D70" w14:textId="77777777" w:rsidR="00116069" w:rsidRPr="00FF18BB" w:rsidRDefault="00116069" w:rsidP="00116069">
      <w:pPr>
        <w:shd w:val="clear" w:color="auto" w:fill="FFFFFF"/>
        <w:spacing w:after="0" w:line="315" w:lineRule="atLeast"/>
        <w:rPr>
          <w:rFonts w:ascii="Times New Roman" w:eastAsia="Times New Roman" w:hAnsi="Times New Roman" w:cs="Times New Roman"/>
          <w:color w:val="222222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b/>
          <w:bCs/>
          <w:color w:val="222222"/>
          <w:kern w:val="0"/>
          <w:sz w:val="24"/>
          <w:szCs w:val="24"/>
          <w:lang w:eastAsia="ru-RU"/>
          <w14:ligatures w14:val="none"/>
        </w:rPr>
        <w:t> </w:t>
      </w:r>
      <w:r w:rsidRPr="00FF18BB">
        <w:rPr>
          <w:rFonts w:ascii="Times New Roman" w:hAnsi="Times New Roman" w:cs="Times New Roman"/>
          <w:sz w:val="24"/>
          <w:szCs w:val="24"/>
        </w:rPr>
        <w:t xml:space="preserve">Проблеме нравственно-патриотического воспитания подрастающих поколений особое внимание уделяли выдающиеся мэтры педагогики и общественные деятели прошлого (В.Г. Белинский, Н.М. Карамзин, А.С. Макаренко, В.А. Сухомлинский, К.Д. Ушинский, Н.Г. Чернышевский), которые указывали на необходимость воспитания сознательных граждан, обладающих позитивными ценностями и важнейшими нравственными качествами, способных сохранять и передавать следующим поколениям культурные традиции и историческое наследие России. </w:t>
      </w:r>
    </w:p>
    <w:p w14:paraId="55BA1F76" w14:textId="77777777" w:rsidR="00116069" w:rsidRPr="00FF18BB" w:rsidRDefault="00116069" w:rsidP="00116069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F18BB">
        <w:rPr>
          <w:rFonts w:ascii="Times New Roman" w:eastAsia="Times New Roman" w:hAnsi="Times New Roman" w:cs="Times New Roman"/>
          <w:color w:val="222222"/>
          <w:kern w:val="0"/>
          <w:sz w:val="24"/>
          <w:szCs w:val="24"/>
          <w:lang w:eastAsia="ru-RU"/>
          <w14:ligatures w14:val="none"/>
        </w:rPr>
        <w:t xml:space="preserve">Воспитание нравственно-патриотических чувств дошкольников является одной из важнейших задач дошкольного учреждения, стоящей перед каждым педагогом. Как правило, у </w:t>
      </w:r>
      <w:r>
        <w:rPr>
          <w:rFonts w:ascii="Times New Roman" w:eastAsia="Times New Roman" w:hAnsi="Times New Roman" w:cs="Times New Roman"/>
          <w:color w:val="222222"/>
          <w:kern w:val="0"/>
          <w:sz w:val="24"/>
          <w:szCs w:val="24"/>
          <w:lang w:eastAsia="ru-RU"/>
          <w14:ligatures w14:val="none"/>
        </w:rPr>
        <w:t>дошкольников</w:t>
      </w:r>
      <w:r w:rsidRPr="00FF18BB">
        <w:rPr>
          <w:rFonts w:ascii="Times New Roman" w:eastAsia="Times New Roman" w:hAnsi="Times New Roman" w:cs="Times New Roman"/>
          <w:color w:val="222222"/>
          <w:kern w:val="0"/>
          <w:sz w:val="24"/>
          <w:szCs w:val="24"/>
          <w:lang w:eastAsia="ru-RU"/>
          <w14:ligatures w14:val="none"/>
        </w:rPr>
        <w:t xml:space="preserve"> с </w:t>
      </w:r>
      <w:r>
        <w:rPr>
          <w:rFonts w:ascii="Times New Roman" w:eastAsia="Times New Roman" w:hAnsi="Times New Roman" w:cs="Times New Roman"/>
          <w:color w:val="222222"/>
          <w:kern w:val="0"/>
          <w:sz w:val="24"/>
          <w:szCs w:val="24"/>
          <w:lang w:eastAsia="ru-RU"/>
          <w14:ligatures w14:val="none"/>
        </w:rPr>
        <w:t xml:space="preserve">тяжелыми </w:t>
      </w:r>
      <w:r w:rsidRPr="00FF18BB">
        <w:rPr>
          <w:rFonts w:ascii="Times New Roman" w:eastAsia="Times New Roman" w:hAnsi="Times New Roman" w:cs="Times New Roman"/>
          <w:color w:val="222222"/>
          <w:kern w:val="0"/>
          <w:sz w:val="24"/>
          <w:szCs w:val="24"/>
          <w:lang w:eastAsia="ru-RU"/>
          <w14:ligatures w14:val="none"/>
        </w:rPr>
        <w:t>нарушениями в речевом развитии   наблюдается ограниченный словарный запас, нарушение грамматического строя речи, звуко-слоговой структуры слов, недостаточная сформированность связной речи. Кроме того, можно отметить ограниченность кругозора ребенка, неточные и нечеткие представления об окружающем мире. Искусство помогает детям воспринимать то, что они не могут непосредственно наблюдать в окружающей жизни, способствует общему развитию ребенка и формированию у детей высокой культуры речи. Опыт работы показывает, что многие дети недостаточно знакомы с творчеством русских поэтов, писателей, композиторов, художников, а ведь это один из важнейших аспектов формирования нравственных качеств, чувства патриотизма</w:t>
      </w:r>
    </w:p>
    <w:p w14:paraId="6055E089" w14:textId="77777777" w:rsidR="00116069" w:rsidRPr="00FF18BB" w:rsidRDefault="00116069" w:rsidP="00116069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F18BB">
        <w:rPr>
          <w:rFonts w:ascii="Times New Roman" w:hAnsi="Times New Roman" w:cs="Times New Roman"/>
          <w:color w:val="000000"/>
          <w:sz w:val="24"/>
          <w:szCs w:val="24"/>
        </w:rPr>
        <w:t xml:space="preserve">Современные дети мало знают о своей семье, стране, родном городе, особенностях народных традиций, часто равнодушны к близким людям, в том числе к сверстникам по группе, очень редко сострадают чужому горю. Эта проблема стала очень актуальной в настоящее время. Следует отметить, что в настоящее время выходит достаточно много методической литературы по данному вопросу. Однако в ней освящаются лишь отдельные стороны нравственно-патриотического воспитания детей в конкретных видах деятельности и нет стройной системы, отражающей всю полноту данного вопроса. </w:t>
      </w:r>
    </w:p>
    <w:p w14:paraId="5993CC79" w14:textId="77777777" w:rsidR="00116069" w:rsidRPr="00FF18BB" w:rsidRDefault="00116069" w:rsidP="00116069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F18BB">
        <w:rPr>
          <w:rFonts w:ascii="Times New Roman" w:hAnsi="Times New Roman" w:cs="Times New Roman"/>
          <w:color w:val="000000"/>
          <w:sz w:val="24"/>
          <w:szCs w:val="24"/>
        </w:rPr>
        <w:t>Исходя из этого, работа по воспитанию чувства патриотизма у детей включила целый комплекс задач: формирование бережного отношения к природе и всему живому; воспитание уважения к труду; развитие интереса к русским традициям и промыслам; воспитание у ребенка любви и привязанности к своей семье, дому, детскому саду, улице, городу; формирование элементарных знаний о правах человека; расширение представлений о городах России; знакомство детей с символами государства </w:t>
      </w:r>
      <w:r w:rsidRPr="00FF18BB">
        <w:rPr>
          <w:rStyle w:val="ad"/>
          <w:rFonts w:ascii="Times New Roman" w:hAnsi="Times New Roman" w:cs="Times New Roman"/>
          <w:color w:val="000000"/>
          <w:sz w:val="24"/>
          <w:szCs w:val="24"/>
        </w:rPr>
        <w:t>(герб, флаг, гимн)</w:t>
      </w:r>
      <w:r w:rsidRPr="00FF18BB">
        <w:rPr>
          <w:rFonts w:ascii="Times New Roman" w:hAnsi="Times New Roman" w:cs="Times New Roman"/>
          <w:color w:val="000000"/>
          <w:sz w:val="24"/>
          <w:szCs w:val="24"/>
        </w:rPr>
        <w:t xml:space="preserve">; развитие </w:t>
      </w:r>
      <w:r w:rsidRPr="00FF18BB">
        <w:rPr>
          <w:rFonts w:ascii="Times New Roman" w:hAnsi="Times New Roman" w:cs="Times New Roman"/>
          <w:color w:val="000000"/>
          <w:sz w:val="24"/>
          <w:szCs w:val="24"/>
        </w:rPr>
        <w:lastRenderedPageBreak/>
        <w:t>чувства ответственности и гордости за достижения страны; формирование толерантности, чувства уважения к другим народам, их традициям.</w:t>
      </w:r>
    </w:p>
    <w:p w14:paraId="16181C98" w14:textId="77777777" w:rsidR="00116069" w:rsidRPr="00FF18BB" w:rsidRDefault="00116069" w:rsidP="00116069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F18BB">
        <w:rPr>
          <w:rFonts w:ascii="Times New Roman" w:hAnsi="Times New Roman" w:cs="Times New Roman"/>
          <w:color w:val="000000"/>
          <w:sz w:val="24"/>
          <w:szCs w:val="24"/>
        </w:rPr>
        <w:t> Более эффективно осуществлять работу с детьми дошкольного возраста по данному направлению следует посредством художественно-эстетического развития как средства воспитания патриотических чувств.</w:t>
      </w:r>
    </w:p>
    <w:p w14:paraId="360DB681" w14:textId="77777777" w:rsidR="00116069" w:rsidRPr="00FF18BB" w:rsidRDefault="00116069" w:rsidP="00116069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F18BB">
        <w:rPr>
          <w:rFonts w:ascii="Times New Roman" w:hAnsi="Times New Roman" w:cs="Times New Roman"/>
          <w:color w:val="000000"/>
          <w:sz w:val="24"/>
          <w:szCs w:val="24"/>
        </w:rPr>
        <w:t>Для начала, для дошкольников нужно создать тёплую, уютную атмосферу, чтобы каждый день ребёнка в детском саду был наполнен радостью, улыбкой, смехом, весёлыми играми. Ведь с воспитания чувства привязанности к родному детскому саду, родной улице, родной семье начинается формирование того фундамента, на котором будет вырастать более сложное образование – чувство любви к своей Родине.</w:t>
      </w:r>
    </w:p>
    <w:p w14:paraId="471F510C" w14:textId="77777777" w:rsidR="00116069" w:rsidRPr="00FF18BB" w:rsidRDefault="00116069" w:rsidP="00116069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F18BB">
        <w:rPr>
          <w:rFonts w:ascii="Times New Roman" w:hAnsi="Times New Roman" w:cs="Times New Roman"/>
          <w:sz w:val="24"/>
          <w:szCs w:val="24"/>
        </w:rPr>
        <w:t xml:space="preserve">Нравственно – патриотическое воспитание должно пронизывать все виды детской деятельности в повседневной жизни и на занятиях. </w:t>
      </w:r>
    </w:p>
    <w:p w14:paraId="17751F90" w14:textId="77777777" w:rsidR="00116069" w:rsidRPr="00FF18BB" w:rsidRDefault="00116069" w:rsidP="00116069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F18BB">
        <w:rPr>
          <w:rFonts w:ascii="Times New Roman" w:hAnsi="Times New Roman" w:cs="Times New Roman"/>
          <w:sz w:val="24"/>
          <w:szCs w:val="24"/>
        </w:rPr>
        <w:t>В ДОУ был разработан ряд логопедических игр для детей старшего дошкольного возраста с нарушениями речи, включающий использование литературных произведений, репродукций картин известных русских художников, фрагментов музыкальных произведений.</w:t>
      </w:r>
    </w:p>
    <w:p w14:paraId="0348A7DD" w14:textId="77777777" w:rsidR="00116069" w:rsidRPr="00FF18BB" w:rsidRDefault="00116069" w:rsidP="00116069">
      <w:pPr>
        <w:shd w:val="clear" w:color="auto" w:fill="FFFFFF"/>
        <w:spacing w:after="0" w:line="315" w:lineRule="atLeas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F18BB">
        <w:rPr>
          <w:rFonts w:ascii="Times New Roman" w:hAnsi="Times New Roman" w:cs="Times New Roman"/>
          <w:sz w:val="24"/>
          <w:szCs w:val="24"/>
        </w:rPr>
        <w:t xml:space="preserve"> Посредством </w:t>
      </w:r>
      <w:r w:rsidRPr="00FF18BB">
        <w:rPr>
          <w:rFonts w:ascii="Times New Roman" w:hAnsi="Times New Roman" w:cs="Times New Roman"/>
          <w:color w:val="000000"/>
          <w:sz w:val="24"/>
          <w:szCs w:val="24"/>
        </w:rPr>
        <w:t xml:space="preserve">познавательной деятельности </w:t>
      </w:r>
      <w:r>
        <w:rPr>
          <w:rFonts w:ascii="Times New Roman" w:hAnsi="Times New Roman" w:cs="Times New Roman"/>
          <w:color w:val="000000"/>
          <w:sz w:val="24"/>
          <w:szCs w:val="24"/>
        </w:rPr>
        <w:t>дети старшего и младшего дошкольного возраста</w:t>
      </w:r>
      <w:r w:rsidRPr="00FF18BB">
        <w:rPr>
          <w:rFonts w:ascii="Times New Roman" w:hAnsi="Times New Roman" w:cs="Times New Roman"/>
          <w:color w:val="000000"/>
          <w:sz w:val="24"/>
          <w:szCs w:val="24"/>
        </w:rPr>
        <w:t xml:space="preserve"> познакомились </w:t>
      </w:r>
      <w:proofErr w:type="gramStart"/>
      <w:r w:rsidRPr="00FF18BB">
        <w:rPr>
          <w:rFonts w:ascii="Times New Roman" w:hAnsi="Times New Roman" w:cs="Times New Roman"/>
          <w:color w:val="000000"/>
          <w:sz w:val="24"/>
          <w:szCs w:val="24"/>
        </w:rPr>
        <w:t>с народами</w:t>
      </w:r>
      <w:proofErr w:type="gramEnd"/>
      <w:r w:rsidRPr="00FF18BB">
        <w:rPr>
          <w:rFonts w:ascii="Times New Roman" w:hAnsi="Times New Roman" w:cs="Times New Roman"/>
          <w:color w:val="000000"/>
          <w:sz w:val="24"/>
          <w:szCs w:val="24"/>
        </w:rPr>
        <w:t xml:space="preserve"> проживающими на территории Российской Федерации, Челябинской области, рассмотрели народные костюмы. В работе с детьми мы использовали коллекционирование игрушек животных России, наглядные картинки, презентации.</w:t>
      </w:r>
    </w:p>
    <w:p w14:paraId="155C86E1" w14:textId="77777777" w:rsidR="00116069" w:rsidRPr="00FF18BB" w:rsidRDefault="00116069" w:rsidP="00116069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222222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hAnsi="Times New Roman" w:cs="Times New Roman"/>
          <w:color w:val="000000"/>
          <w:sz w:val="24"/>
          <w:szCs w:val="24"/>
        </w:rPr>
        <w:t xml:space="preserve">Практикуются специальные задания и упражнения для развития речи на занятиях учителя-логопеда, разработанные по лексическим темам по нравственно-патриотическому воспитанию. </w:t>
      </w:r>
    </w:p>
    <w:p w14:paraId="19AF250F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0" w:name="_Hlk104488016"/>
      <w:r w:rsidRPr="00FF18B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Развитие правильного звукопроизношения.</w:t>
      </w:r>
      <w:bookmarkEnd w:id="0"/>
    </w:p>
    <w:p w14:paraId="6F2D6738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 данном направлении по темам подбираются чистоговорки, пословицы, речевые и пальчиковые игры и т.д. Например:</w:t>
      </w:r>
    </w:p>
    <w:p w14:paraId="3BDDC714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1 «Повтори за мной»</w:t>
      </w:r>
    </w:p>
    <w:p w14:paraId="462B2E4B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АША-АША-АША — Россия — родина наша; </w:t>
      </w:r>
    </w:p>
    <w:p w14:paraId="019BDFE5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ЕЧЬ-ЕЧЬ-ЕЧЬ- Родину будим беречь;</w:t>
      </w:r>
    </w:p>
    <w:p w14:paraId="53E91634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ТРУ-ТРУ-ТРУ — защитим страну и т. д.</w:t>
      </w:r>
    </w:p>
    <w:p w14:paraId="3005A3B5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А</w:t>
      </w:r>
      <w:r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МА</w:t>
      </w: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 xml:space="preserve"> –</w:t>
      </w:r>
      <w:r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 xml:space="preserve"> АМА-АМА</w:t>
      </w: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 xml:space="preserve"> – у меня есть мама;</w:t>
      </w:r>
    </w:p>
    <w:p w14:paraId="63661B63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А</w:t>
      </w:r>
      <w:r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ПА – АПА-АПА</w:t>
      </w: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– мой любимый папа;</w:t>
      </w:r>
    </w:p>
    <w:p w14:paraId="5F358D7D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АША – АША-АША</w:t>
      </w: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 xml:space="preserve"> – Родина наша.</w:t>
      </w:r>
    </w:p>
    <w:p w14:paraId="2481DD29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На занятиях решаются речевые задачи – автоматизация звукопроизношения, </w:t>
      </w:r>
      <w:proofErr w:type="gramStart"/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развитие  памяти</w:t>
      </w:r>
      <w:proofErr w:type="gramEnd"/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и внимания, мелкой моторики.</w:t>
      </w:r>
    </w:p>
    <w:p w14:paraId="250E4530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Развитие лексико-грамматического строя речи.</w:t>
      </w:r>
    </w:p>
    <w:p w14:paraId="2F810D5E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Используются логопедические игры, например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:</w:t>
      </w:r>
    </w:p>
    <w:p w14:paraId="04EA9B34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«Посчитай медали, правильно согласуя слова</w:t>
      </w:r>
      <w:proofErr w:type="gramStart"/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»,-</w:t>
      </w:r>
      <w:proofErr w:type="gramEnd"/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согласование числительных с существительными;</w:t>
      </w:r>
    </w:p>
    <w:p w14:paraId="3750DB61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«Назови ласково»- звезда-звёздочка, солдат-солдатик- отработка уменьшительно-ласкательных суффиксов существительных.</w:t>
      </w:r>
      <w:r w:rsidRPr="00FF18BB">
        <w:rPr>
          <w:rFonts w:ascii="Times New Roman" w:eastAsia="Times New Roman" w:hAnsi="Times New Roman" w:cs="Times New Roman"/>
          <w:noProof/>
          <w:kern w:val="0"/>
          <w:sz w:val="24"/>
          <w:szCs w:val="24"/>
          <w:lang w:eastAsia="ru-RU"/>
          <w14:ligatures w14:val="none"/>
        </w:rPr>
        <w:drawing>
          <wp:inline distT="0" distB="0" distL="0" distR="0" wp14:anchorId="7A063DE6" wp14:editId="5C81A088">
            <wp:extent cx="7620" cy="7620"/>
            <wp:effectExtent l="0" t="0" r="0" b="0"/>
            <wp:docPr id="2" name="Рисунок 1" descr="Хочу такой сайт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Хочу такой сайт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FCE8A3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Словообразование: граница- пограничник, кавалерия- кавалерист и т.д.</w:t>
      </w:r>
    </w:p>
    <w:p w14:paraId="08758B3C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Преобразование прилагательных от существительных: слово- </w:t>
      </w:r>
      <w:proofErr w:type="gramStart"/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солдат( каша</w:t>
      </w:r>
      <w:proofErr w:type="gramEnd"/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-солдатская.(какая?) ремень- солдатский (какой?), сапоги — солдатские (какие?)</w:t>
      </w:r>
    </w:p>
    <w:p w14:paraId="206B445B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spellStart"/>
      <w:proofErr w:type="gramStart"/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Глагоды</w:t>
      </w:r>
      <w:proofErr w:type="spellEnd"/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(</w:t>
      </w:r>
      <w:proofErr w:type="gramEnd"/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действие предмета) летчик — летает; солдат — защищает, пограничник — охраняет.</w:t>
      </w:r>
    </w:p>
    <w:p w14:paraId="4E2A1C71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2 «Закончи предложение»</w:t>
      </w:r>
    </w:p>
    <w:p w14:paraId="4091FC88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Родина у нас одна,</w:t>
      </w:r>
    </w:p>
    <w:p w14:paraId="3B91D34F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Очень сильная …(она).</w:t>
      </w:r>
    </w:p>
    <w:p w14:paraId="646458BC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lastRenderedPageBreak/>
        <w:t>Защищает нас … (она).</w:t>
      </w:r>
    </w:p>
    <w:p w14:paraId="78AD18BB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3 «Узнай из какой сказки герой»</w:t>
      </w:r>
    </w:p>
    <w:p w14:paraId="239AC87A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 Развитие фонематического анализа и синтеза</w:t>
      </w:r>
    </w:p>
    <w:p w14:paraId="0409C49E" w14:textId="77777777" w:rsidR="00116069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«Отгадай, какое слово прячется?»</w:t>
      </w:r>
    </w:p>
    <w:p w14:paraId="05C8A224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«Расшифруй слово»- подбор слов к звуковым схемам слов и мн.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другое.</w:t>
      </w:r>
    </w:p>
    <w:p w14:paraId="7D00F027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Обогащение словарного запаса детей.</w:t>
      </w:r>
    </w:p>
    <w:p w14:paraId="280A0766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Подбираем слова -</w:t>
      </w:r>
      <w:proofErr w:type="gramStart"/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синонимы( Родина</w:t>
      </w:r>
      <w:proofErr w:type="gramEnd"/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— отечество, Отчизна); Защитник отечества (солдат, воин, боец); Расширяем словарный запас: подвиг, Победа, героический поступок, ветеран и т. д.</w:t>
      </w:r>
    </w:p>
    <w:p w14:paraId="23CA9804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Также, в течении дня, общаясь с ребёнком, можно поиграть в такие игры как:</w:t>
      </w:r>
    </w:p>
    <w:p w14:paraId="2E36A1A1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1 Как зовут маму и папу?</w:t>
      </w:r>
    </w:p>
    <w:p w14:paraId="00E35E9B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2 С кем ты живёшь?</w:t>
      </w:r>
    </w:p>
    <w:p w14:paraId="2DB10DDE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3 В каком городе ты живёшь?</w:t>
      </w:r>
    </w:p>
    <w:p w14:paraId="7C6DC1E8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4 Угадай о ком я говорю?</w:t>
      </w:r>
    </w:p>
    <w:p w14:paraId="19B4D8D5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Любимая, заботливая, нежная – мама;</w:t>
      </w:r>
    </w:p>
    <w:p w14:paraId="49EF22B1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Добрая, ласковая, милая – бабушка;</w:t>
      </w:r>
    </w:p>
    <w:p w14:paraId="7612CCCB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Младший, непоседливый, драчливый – брат;</w:t>
      </w:r>
    </w:p>
    <w:p w14:paraId="4A47888C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Серьезный, сильный, трудолюбивый – папа;</w:t>
      </w:r>
    </w:p>
    <w:p w14:paraId="354E45FE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Весёлая, умная, красивая, старательная – сестра;</w:t>
      </w:r>
    </w:p>
    <w:p w14:paraId="16DFE0AA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Добрый, серьезный, умный – дедушка.</w:t>
      </w:r>
    </w:p>
    <w:p w14:paraId="25BAA6DC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Во время динамических пауз можно проводить пальчиковые игры о семье, о родине. Их огромное количество. Вот, например, одна из них: Пальчиковая игра: «Семья».</w:t>
      </w:r>
    </w:p>
    <w:p w14:paraId="04A01C3E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Развитие связной речи.</w:t>
      </w:r>
    </w:p>
    <w:p w14:paraId="0D683398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Работая над развитием связной речи, мы закрепляем с детьми новые слова. Строим с ними фразы и предложения. Учимся составлять рассказы по сюжетной картинке, по </w:t>
      </w:r>
      <w:proofErr w:type="spellStart"/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мнемотаблице</w:t>
      </w:r>
      <w:proofErr w:type="spellEnd"/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Например, составляем рассказ по картинке «Ветераны</w:t>
      </w:r>
      <w:proofErr w:type="gramStart"/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» ,</w:t>
      </w:r>
      <w:proofErr w:type="gramEnd"/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с наводящими вопросами, делаем вывод. Закрепляем понятие «Мир — строит, война — разрушает».</w:t>
      </w:r>
    </w:p>
    <w:p w14:paraId="7190031E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С детьми можно провести такие дидактические игры как:</w:t>
      </w:r>
    </w:p>
    <w:p w14:paraId="3CD478E1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- Найди флаг России;</w:t>
      </w:r>
    </w:p>
    <w:p w14:paraId="3E2E27A1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- Узнай герб РБ;</w:t>
      </w:r>
    </w:p>
    <w:p w14:paraId="0BB327CE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- Собери флаг РБ и флаг России;</w:t>
      </w:r>
    </w:p>
    <w:p w14:paraId="730AB4EB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-Назови цвета флага;</w:t>
      </w:r>
    </w:p>
    <w:p w14:paraId="7CCB8637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- Чей костюм и др. игры.</w:t>
      </w:r>
    </w:p>
    <w:p w14:paraId="26E8ED15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Совместно с воспитанниками можно составить творческий рассказ:</w:t>
      </w:r>
    </w:p>
    <w:p w14:paraId="50DC1745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«Город, в котором я живу».</w:t>
      </w:r>
    </w:p>
    <w:p w14:paraId="26758756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Поиграть в такие дидактические игры:</w:t>
      </w:r>
    </w:p>
    <w:p w14:paraId="05D5BCD9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- «Узнай, где это находится?»;</w:t>
      </w:r>
    </w:p>
    <w:p w14:paraId="73BA72B2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- «Угадай, что это?»;</w:t>
      </w:r>
    </w:p>
    <w:p w14:paraId="52CF1AC3" w14:textId="77777777" w:rsidR="00116069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- «На картинку посмотри, ее верно назови» и т.д.</w:t>
      </w:r>
    </w:p>
    <w:p w14:paraId="6E428DAB" w14:textId="77777777" w:rsidR="00116069" w:rsidRPr="00FF18BB" w:rsidRDefault="00116069" w:rsidP="00116069">
      <w:pPr>
        <w:pStyle w:val="ac"/>
        <w:shd w:val="clear" w:color="auto" w:fill="FFFFFF"/>
        <w:spacing w:before="0" w:beforeAutospacing="0" w:after="390" w:afterAutospacing="0" w:line="315" w:lineRule="atLeast"/>
      </w:pPr>
      <w:r w:rsidRPr="00FF18BB">
        <w:t> В чтении художественной литературы с детьми мы использовали пословицы и поговорки, народные сказки, стихи и рассказы о природе, о дружбе, о войне.</w:t>
      </w:r>
    </w:p>
    <w:p w14:paraId="0A41C95E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Таким образом на своих занятиях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учитель-логопед</w:t>
      </w: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ДОУ созда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ё</w:t>
      </w: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 условия, которые способствуют правильному формированию нравственно- патриотических чувств ребенка дошкольного возраста.</w:t>
      </w:r>
    </w:p>
    <w:p w14:paraId="18D6D286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Ежедневно прибывая в познавательной, грамотно оформленной развивающей среде, ребенок обогащает свою речь.</w:t>
      </w:r>
    </w:p>
    <w:p w14:paraId="04571B13" w14:textId="77777777" w:rsidR="00116069" w:rsidRPr="00A06A70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 xml:space="preserve">Прогулки </w:t>
      </w:r>
      <w:r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 xml:space="preserve">также </w:t>
      </w:r>
      <w:r w:rsidRPr="00FF18BB"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вызывают эмоциональную и речевую активность детей. На прогулке, кроме заранее запланированных игр, можно также поиграть в народные игры, которые способствуют развитию речевых навыков, расширению словарного запаса детей, умению правильно строить предложения, развитию фонематического слуха</w:t>
      </w:r>
      <w:r>
        <w:rPr>
          <w:rFonts w:ascii="Times New Roman" w:eastAsia="Times New Roman" w:hAnsi="Times New Roman" w:cs="Times New Roman"/>
          <w:color w:val="1A1A1A"/>
          <w:kern w:val="0"/>
          <w:sz w:val="24"/>
          <w:szCs w:val="24"/>
          <w:lang w:eastAsia="ru-RU"/>
          <w14:ligatures w14:val="none"/>
        </w:rPr>
        <w:t>.</w:t>
      </w:r>
    </w:p>
    <w:p w14:paraId="1CB66AD1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Чем мы можем гордиться, так это своей историей. Нам хочется пробудить в детях чувство гордости за русских людей, давших миру великих полководцев и мыслителей, освободителей мира от фашизма и первопроходцев космоса.</w:t>
      </w:r>
    </w:p>
    <w:p w14:paraId="1D2C8F45" w14:textId="77777777" w:rsidR="00116069" w:rsidRPr="00FF18BB" w:rsidRDefault="00116069" w:rsidP="001160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F1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Наши дети должны продолжать славную историю России. Сегодня мы готовим их к этому!</w:t>
      </w:r>
    </w:p>
    <w:p w14:paraId="51811E83" w14:textId="77777777" w:rsidR="00116069" w:rsidRPr="00FF18BB" w:rsidRDefault="00116069" w:rsidP="00116069">
      <w:pPr>
        <w:pStyle w:val="ac"/>
        <w:shd w:val="clear" w:color="auto" w:fill="FFFFFF"/>
        <w:spacing w:before="0" w:beforeAutospacing="0" w:after="390" w:afterAutospacing="0" w:line="315" w:lineRule="atLeast"/>
      </w:pPr>
      <w:r>
        <w:rPr>
          <w:color w:val="000000"/>
        </w:rPr>
        <w:t>Х</w:t>
      </w:r>
      <w:r w:rsidRPr="00FF18BB">
        <w:rPr>
          <w:color w:val="000000"/>
        </w:rPr>
        <w:t xml:space="preserve">удожественно-эстетическое развитие играет большую роль в патриотическом воспитании старших дошкольников, так как оно позволяет в большей степени закрепить и расширить знания детей о Родине, родном крае, природе, русских традициях и народах России, народных промыслах; проявить свои творческие способности, увидеть результаты своей работы; позволяет максимально привлечь родителей к сотрудничеству в области патриотического воспитания. </w:t>
      </w:r>
      <w:r>
        <w:rPr>
          <w:color w:val="000000"/>
        </w:rPr>
        <w:t>Педагоги ДОУ</w:t>
      </w:r>
      <w:r w:rsidRPr="00FF18BB">
        <w:rPr>
          <w:color w:val="000000"/>
        </w:rPr>
        <w:t>, в свою очередь, продолжа</w:t>
      </w:r>
      <w:r>
        <w:rPr>
          <w:color w:val="000000"/>
        </w:rPr>
        <w:t>ют</w:t>
      </w:r>
      <w:r w:rsidRPr="00FF18BB">
        <w:rPr>
          <w:color w:val="000000"/>
        </w:rPr>
        <w:t xml:space="preserve"> активную работу по воспитанию патриотических чувств у детей старшего дошкольного возраста, используя, помимо непосредственной образовательной деятельности, метод проектной деятельности, благодаря которому ребята получат больше знаний о своей малой родине, научатся гордиться ей, бережно относиться к природе родного края.</w:t>
      </w:r>
    </w:p>
    <w:p w14:paraId="617C5643" w14:textId="77777777" w:rsidR="00116069" w:rsidRDefault="00116069" w:rsidP="00116069"/>
    <w:p w14:paraId="2C3396EF" w14:textId="77777777" w:rsidR="0045663B" w:rsidRDefault="0045663B"/>
    <w:sectPr w:rsidR="004566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90E"/>
    <w:rsid w:val="00116069"/>
    <w:rsid w:val="0031690E"/>
    <w:rsid w:val="003D5B0B"/>
    <w:rsid w:val="0045663B"/>
    <w:rsid w:val="004C0C04"/>
    <w:rsid w:val="005A458F"/>
    <w:rsid w:val="007C0FE6"/>
    <w:rsid w:val="00AB5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6F3D02-C302-419D-99ED-35D909C33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6069"/>
  </w:style>
  <w:style w:type="paragraph" w:styleId="1">
    <w:name w:val="heading 1"/>
    <w:basedOn w:val="a"/>
    <w:next w:val="a"/>
    <w:link w:val="10"/>
    <w:uiPriority w:val="9"/>
    <w:qFormat/>
    <w:rsid w:val="0031690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169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690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1690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1690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1690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1690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1690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1690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69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169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1690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1690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1690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1690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1690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1690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1690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1690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169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1690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1690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169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1690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1690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1690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169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1690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1690E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uiPriority w:val="99"/>
    <w:semiHidden/>
    <w:unhideWhenUsed/>
    <w:rsid w:val="001160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d">
    <w:name w:val="Emphasis"/>
    <w:basedOn w:val="a0"/>
    <w:uiPriority w:val="20"/>
    <w:qFormat/>
    <w:rsid w:val="00116069"/>
    <w:rPr>
      <w:i/>
      <w:iCs/>
    </w:rPr>
  </w:style>
  <w:style w:type="paragraph" w:customStyle="1" w:styleId="c0">
    <w:name w:val="c0"/>
    <w:basedOn w:val="a"/>
    <w:rsid w:val="001160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2">
    <w:name w:val="c2"/>
    <w:basedOn w:val="a0"/>
    <w:rsid w:val="001160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s://&#1089;&#1072;&#1081;&#1090;&#1086;&#1073;&#1088;&#1072;&#1079;&#1086;&#1074;&#1072;&#1085;&#1080;&#1103;.&#1088;&#1092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1440</Words>
  <Characters>8210</Characters>
  <Application>Microsoft Office Word</Application>
  <DocSecurity>0</DocSecurity>
  <Lines>68</Lines>
  <Paragraphs>19</Paragraphs>
  <ScaleCrop>false</ScaleCrop>
  <Company/>
  <LinksUpToDate>false</LinksUpToDate>
  <CharactersWithSpaces>9631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Алтынай Жанузакова</dc:creator>
  <cp:keywords/>
  <dc:description/>
  <cp:lastModifiedBy>Алтынай Жанузакова</cp:lastModifiedBy>
  <cp:revision>2</cp:revision>
  <dcterms:created xsi:type="dcterms:W3CDTF">2025-01-17T14:15:00Z</dcterms:created>
  <dcterms:modified xsi:type="dcterms:W3CDTF">2025-01-17T14:16:00Z</dcterms:modified>
</cp:coreProperties>
</file>