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E1" w:rsidRDefault="00712A67">
      <w:pPr>
        <w:spacing w:before="73"/>
        <w:ind w:left="2"/>
        <w:rPr>
          <w:b/>
          <w:sz w:val="24"/>
        </w:rPr>
      </w:pPr>
      <w:bookmarkStart w:id="0" w:name="040"/>
      <w:bookmarkEnd w:id="0"/>
      <w:r>
        <w:rPr>
          <w:b/>
          <w:sz w:val="24"/>
        </w:rPr>
        <w:t>УДК: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377/UDK: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377</w:t>
      </w:r>
    </w:p>
    <w:p w:rsidR="004B48E1" w:rsidRDefault="004B48E1">
      <w:pPr>
        <w:pStyle w:val="a3"/>
        <w:ind w:left="0"/>
        <w:jc w:val="left"/>
        <w:rPr>
          <w:b/>
          <w:sz w:val="24"/>
        </w:rPr>
      </w:pPr>
    </w:p>
    <w:p w:rsidR="004B48E1" w:rsidRDefault="004B48E1">
      <w:pPr>
        <w:pStyle w:val="a3"/>
        <w:spacing w:before="42"/>
        <w:ind w:left="0"/>
        <w:jc w:val="left"/>
        <w:rPr>
          <w:b/>
          <w:sz w:val="24"/>
        </w:rPr>
      </w:pPr>
    </w:p>
    <w:p w:rsidR="004B48E1" w:rsidRDefault="00712A67">
      <w:pPr>
        <w:pStyle w:val="1"/>
        <w:ind w:left="2128" w:right="138"/>
      </w:pPr>
      <w:r>
        <w:t>О</w:t>
      </w:r>
      <w:r>
        <w:rPr>
          <w:spacing w:val="-5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проблемах</w:t>
      </w:r>
      <w:r>
        <w:rPr>
          <w:spacing w:val="40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населения на муниципальном</w:t>
      </w:r>
      <w:r>
        <w:rPr>
          <w:spacing w:val="40"/>
        </w:rPr>
        <w:t xml:space="preserve"> </w:t>
      </w:r>
      <w:r>
        <w:t>уровне управления.</w:t>
      </w:r>
    </w:p>
    <w:p w:rsidR="004B48E1" w:rsidRDefault="004B48E1">
      <w:pPr>
        <w:pStyle w:val="a3"/>
        <w:spacing w:before="223"/>
        <w:ind w:left="0"/>
        <w:jc w:val="left"/>
        <w:rPr>
          <w:b/>
        </w:rPr>
      </w:pPr>
    </w:p>
    <w:p w:rsidR="004B48E1" w:rsidRDefault="004C4570">
      <w:pPr>
        <w:tabs>
          <w:tab w:val="left" w:pos="5301"/>
          <w:tab w:val="left" w:pos="5851"/>
          <w:tab w:val="left" w:pos="6180"/>
          <w:tab w:val="left" w:pos="6605"/>
          <w:tab w:val="left" w:pos="6991"/>
          <w:tab w:val="left" w:pos="7585"/>
          <w:tab w:val="left" w:pos="8214"/>
          <w:tab w:val="left" w:pos="8900"/>
          <w:tab w:val="left" w:pos="9118"/>
        </w:tabs>
        <w:ind w:left="4959" w:right="138"/>
        <w:rPr>
          <w:sz w:val="24"/>
        </w:rPr>
      </w:pPr>
      <w:r>
        <w:rPr>
          <w:b/>
          <w:sz w:val="24"/>
        </w:rPr>
        <w:t>Зиборова Диана</w:t>
      </w:r>
      <w:r w:rsidR="00712A67">
        <w:rPr>
          <w:b/>
          <w:sz w:val="24"/>
        </w:rPr>
        <w:t xml:space="preserve"> Андреевна</w:t>
      </w:r>
      <w:r w:rsidR="00712A67">
        <w:rPr>
          <w:sz w:val="24"/>
        </w:rPr>
        <w:t xml:space="preserve">, </w:t>
      </w:r>
      <w:r>
        <w:rPr>
          <w:sz w:val="24"/>
        </w:rPr>
        <w:t>преподаватель факультета среднего профессионального образования Старооскольского филиала НИУ «БелГУ»</w:t>
      </w:r>
      <w:r w:rsidRPr="004C4570">
        <w:rPr>
          <w:sz w:val="24"/>
        </w:rPr>
        <w:t>ziborova_d@bsuedu.ru</w:t>
      </w:r>
      <w:r w:rsidR="00712A67">
        <w:rPr>
          <w:color w:val="0000FF"/>
          <w:sz w:val="24"/>
        </w:rPr>
        <w:tab/>
      </w:r>
      <w:r w:rsidR="00712A67">
        <w:rPr>
          <w:color w:val="0000FF"/>
          <w:sz w:val="24"/>
        </w:rPr>
        <w:tab/>
      </w:r>
      <w:r w:rsidR="00712A67">
        <w:rPr>
          <w:spacing w:val="-4"/>
          <w:sz w:val="24"/>
        </w:rPr>
        <w:t xml:space="preserve">(г. </w:t>
      </w:r>
      <w:r>
        <w:rPr>
          <w:sz w:val="24"/>
        </w:rPr>
        <w:t>Старый Оскол</w:t>
      </w:r>
      <w:r w:rsidR="00712A67">
        <w:rPr>
          <w:sz w:val="24"/>
        </w:rPr>
        <w:t>, РФ)</w:t>
      </w:r>
    </w:p>
    <w:p w:rsidR="004B48E1" w:rsidRDefault="004B48E1">
      <w:pPr>
        <w:pStyle w:val="a3"/>
        <w:spacing w:before="5"/>
        <w:ind w:left="0"/>
        <w:jc w:val="left"/>
        <w:rPr>
          <w:sz w:val="24"/>
        </w:rPr>
      </w:pPr>
    </w:p>
    <w:p w:rsidR="004B48E1" w:rsidRDefault="004B48E1">
      <w:pPr>
        <w:pStyle w:val="a3"/>
        <w:spacing w:before="43"/>
        <w:ind w:left="0"/>
        <w:jc w:val="left"/>
      </w:pPr>
      <w:bookmarkStart w:id="1" w:name="_GoBack"/>
      <w:bookmarkEnd w:id="1"/>
    </w:p>
    <w:p w:rsidR="004B48E1" w:rsidRDefault="00712A67">
      <w:pPr>
        <w:spacing w:before="1" w:line="276" w:lineRule="auto"/>
        <w:ind w:left="2" w:right="136" w:firstLine="707"/>
        <w:jc w:val="both"/>
        <w:rPr>
          <w:i/>
          <w:sz w:val="28"/>
        </w:rPr>
      </w:pPr>
      <w:r>
        <w:rPr>
          <w:b/>
          <w:i/>
          <w:sz w:val="28"/>
        </w:rPr>
        <w:t>Аннотация</w:t>
      </w:r>
      <w:r>
        <w:rPr>
          <w:sz w:val="28"/>
        </w:rPr>
        <w:t xml:space="preserve">: </w:t>
      </w:r>
      <w:r>
        <w:rPr>
          <w:i/>
          <w:sz w:val="28"/>
        </w:rPr>
        <w:t>В статье рассматривается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 обосновывается актуальность и важность поиска путей совершенствования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организации социальной защиты населе</w:t>
      </w:r>
      <w:r>
        <w:rPr>
          <w:i/>
          <w:sz w:val="28"/>
        </w:rPr>
        <w:t>ния на местном уровне. Основные проблемы организации социальной защиты всегда существовали, но новые вызовы времени обострили их и проявили раннее не существовавшие.</w:t>
      </w:r>
    </w:p>
    <w:p w:rsidR="004B48E1" w:rsidRDefault="00712A67">
      <w:pPr>
        <w:spacing w:before="1" w:line="276" w:lineRule="auto"/>
        <w:ind w:left="2" w:right="141" w:firstLine="707"/>
        <w:jc w:val="both"/>
        <w:rPr>
          <w:i/>
          <w:sz w:val="28"/>
        </w:rPr>
      </w:pPr>
      <w:r>
        <w:rPr>
          <w:b/>
          <w:i/>
          <w:sz w:val="28"/>
        </w:rPr>
        <w:t xml:space="preserve">Ключевые слова: </w:t>
      </w:r>
      <w:r>
        <w:rPr>
          <w:i/>
          <w:sz w:val="28"/>
        </w:rPr>
        <w:t>актуальность, совершенствование, организация, социальная защита, муниципальное управление.</w:t>
      </w:r>
    </w:p>
    <w:p w:rsidR="004B48E1" w:rsidRDefault="004B48E1">
      <w:pPr>
        <w:pStyle w:val="a3"/>
        <w:spacing w:before="248"/>
        <w:ind w:left="0"/>
        <w:jc w:val="left"/>
        <w:rPr>
          <w:i/>
        </w:rPr>
      </w:pPr>
    </w:p>
    <w:p w:rsidR="004B48E1" w:rsidRDefault="00712A67">
      <w:pPr>
        <w:pStyle w:val="a3"/>
        <w:spacing w:line="276" w:lineRule="auto"/>
        <w:ind w:right="144" w:firstLine="707"/>
      </w:pPr>
      <w:r>
        <w:t>Актуальность</w:t>
      </w:r>
      <w:r>
        <w:rPr>
          <w:spacing w:val="40"/>
        </w:rPr>
        <w:t xml:space="preserve"> </w:t>
      </w:r>
      <w:r>
        <w:t>темы организации социальной защиты населения на муниципальном</w:t>
      </w:r>
      <w:r>
        <w:rPr>
          <w:spacing w:val="40"/>
        </w:rPr>
        <w:t xml:space="preserve"> </w:t>
      </w:r>
      <w:r>
        <w:t>уровне управления обусловлена тем, что социальная сфера является приоритетной для органов</w:t>
      </w:r>
      <w:r>
        <w:t xml:space="preserve"> власти на любом уровне и на текущее время достаточно широкие слои населения нуждаются в социальной защите.</w:t>
      </w:r>
    </w:p>
    <w:p w:rsidR="004B48E1" w:rsidRDefault="00712A67">
      <w:pPr>
        <w:pStyle w:val="a3"/>
        <w:spacing w:before="200" w:line="276" w:lineRule="auto"/>
        <w:ind w:right="136" w:firstLine="707"/>
      </w:pPr>
      <w:r>
        <w:t>Организация социальной защиты населения является приоритетным в социальной политике любого государства и заключается в том, чтобы установить и в дал</w:t>
      </w:r>
      <w:r>
        <w:t>ьнейшем поддерживать необходимый уровень материального и социального положения граждан. Зачастую органы и учреждения социального обслуживания оказываются единственными структурами, обращение к которым оставляет человеку надежду на получение поддержки и пом</w:t>
      </w:r>
      <w:r>
        <w:t>ощи в разрешении его жизненных проблем.</w:t>
      </w:r>
    </w:p>
    <w:p w:rsidR="004B48E1" w:rsidRDefault="00712A67">
      <w:pPr>
        <w:pStyle w:val="a3"/>
        <w:spacing w:before="206" w:line="271" w:lineRule="auto"/>
        <w:ind w:right="136" w:firstLine="707"/>
      </w:pPr>
      <w:r>
        <w:t>При</w:t>
      </w:r>
      <w:r>
        <w:rPr>
          <w:spacing w:val="40"/>
        </w:rPr>
        <w:t xml:space="preserve"> </w:t>
      </w:r>
      <w:r>
        <w:t>изучении теоретических и нормативно</w:t>
      </w:r>
      <w:r>
        <w:rPr>
          <w:rFonts w:ascii="Calibri" w:hAnsi="Calibri"/>
        </w:rPr>
        <w:t>–</w:t>
      </w:r>
      <w:r>
        <w:t>правовых основ организации</w:t>
      </w:r>
      <w:r>
        <w:rPr>
          <w:spacing w:val="68"/>
        </w:rPr>
        <w:t xml:space="preserve"> </w:t>
      </w:r>
      <w:r>
        <w:t>социальной</w:t>
      </w:r>
      <w:r>
        <w:rPr>
          <w:spacing w:val="67"/>
        </w:rPr>
        <w:t xml:space="preserve"> </w:t>
      </w:r>
      <w:r>
        <w:t>защиты</w:t>
      </w:r>
      <w:r>
        <w:rPr>
          <w:spacing w:val="65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муниципальном</w:t>
      </w:r>
      <w:r>
        <w:rPr>
          <w:spacing w:val="66"/>
        </w:rPr>
        <w:t xml:space="preserve"> </w:t>
      </w:r>
      <w:r>
        <w:t>уровне,</w:t>
      </w:r>
      <w:r>
        <w:rPr>
          <w:spacing w:val="66"/>
        </w:rPr>
        <w:t xml:space="preserve"> </w:t>
      </w:r>
      <w:r>
        <w:t>мы</w:t>
      </w:r>
      <w:r>
        <w:rPr>
          <w:spacing w:val="67"/>
        </w:rPr>
        <w:t xml:space="preserve">  </w:t>
      </w:r>
      <w:r>
        <w:rPr>
          <w:spacing w:val="-2"/>
        </w:rPr>
        <w:t>сделали</w:t>
      </w:r>
    </w:p>
    <w:p w:rsidR="004B48E1" w:rsidRDefault="004B48E1">
      <w:pPr>
        <w:pStyle w:val="a3"/>
        <w:spacing w:line="271" w:lineRule="auto"/>
        <w:sectPr w:rsidR="004B48E1">
          <w:footerReference w:type="default" r:id="rId7"/>
          <w:type w:val="continuous"/>
          <w:pgSz w:w="11910" w:h="16840"/>
          <w:pgMar w:top="1040" w:right="708" w:bottom="720" w:left="1700" w:header="0" w:footer="523" w:gutter="0"/>
          <w:pgNumType w:start="237"/>
          <w:cols w:space="720"/>
        </w:sectPr>
      </w:pPr>
    </w:p>
    <w:p w:rsidR="004B48E1" w:rsidRDefault="00712A67">
      <w:pPr>
        <w:pStyle w:val="a3"/>
        <w:spacing w:before="67" w:line="278" w:lineRule="auto"/>
        <w:ind w:right="138"/>
      </w:pPr>
      <w:r>
        <w:lastRenderedPageBreak/>
        <w:t>вывод о том, что социальная защита населения характеризуется как система мер по соблюдению социальных прав и гарантий, созданию условий, необходимых для нормальной жизнедеятельности людей, уменьшению отрицательного влияния факторов, снижающих качество их ж</w:t>
      </w:r>
      <w:r>
        <w:t>изни. Современное российское социальное законодательство достаточно уделяет внимание проблемам всех категорий граждан, но некоторые вопросы остаются нерешенными или не конкретизированными. Однако вопросы управления и в частности эффективной организации соц</w:t>
      </w:r>
      <w:r>
        <w:t>иальных вопросов населения на муниципальном уровне</w:t>
      </w:r>
      <w:r>
        <w:rPr>
          <w:spacing w:val="40"/>
        </w:rPr>
        <w:t xml:space="preserve"> </w:t>
      </w:r>
      <w:r>
        <w:t>исследованы не всеобъемлюще. Общественные организации пока слабо задействованы в процессе</w:t>
      </w:r>
      <w:r>
        <w:rPr>
          <w:spacing w:val="80"/>
        </w:rPr>
        <w:t xml:space="preserve"> </w:t>
      </w:r>
      <w:r>
        <w:t>подготовки законодательных и иных официальных документов, статистическая информация собирается фрагментарно и зачас</w:t>
      </w:r>
      <w:r>
        <w:t>тую неправильно обрабатывается.</w:t>
      </w:r>
      <w:r>
        <w:rPr>
          <w:spacing w:val="-11"/>
        </w:rPr>
        <w:t xml:space="preserve"> </w:t>
      </w:r>
      <w:r>
        <w:t>Существует также</w:t>
      </w:r>
      <w:r>
        <w:rPr>
          <w:spacing w:val="40"/>
        </w:rPr>
        <w:t xml:space="preserve"> </w:t>
      </w:r>
      <w:r>
        <w:t xml:space="preserve">ряд проблем, связанных с организацией социальной защиты на местном уровне, которые необходимо </w:t>
      </w:r>
      <w:r>
        <w:rPr>
          <w:spacing w:val="-2"/>
        </w:rPr>
        <w:t>решать.</w:t>
      </w:r>
    </w:p>
    <w:p w:rsidR="004B48E1" w:rsidRDefault="00712A67">
      <w:pPr>
        <w:pStyle w:val="a3"/>
        <w:spacing w:before="178" w:line="276" w:lineRule="auto"/>
        <w:ind w:right="137" w:firstLine="777"/>
      </w:pPr>
      <w:r>
        <w:t>Анализ практики г. Кемерово</w:t>
      </w:r>
      <w:r>
        <w:rPr>
          <w:spacing w:val="40"/>
        </w:rPr>
        <w:t xml:space="preserve"> </w:t>
      </w:r>
      <w:r>
        <w:t>показал, что работникам органов МСУ приходится решать множество насущных вопр</w:t>
      </w:r>
      <w:r>
        <w:t>осов, касающихся жизни граждан.</w:t>
      </w:r>
      <w:r>
        <w:rPr>
          <w:spacing w:val="40"/>
        </w:rPr>
        <w:t xml:space="preserve"> </w:t>
      </w:r>
      <w:r>
        <w:t>В круг решаемых</w:t>
      </w:r>
      <w:r>
        <w:rPr>
          <w:spacing w:val="40"/>
        </w:rPr>
        <w:t xml:space="preserve">  </w:t>
      </w:r>
      <w:r>
        <w:t>проблемы</w:t>
      </w:r>
      <w:r>
        <w:rPr>
          <w:spacing w:val="40"/>
        </w:rPr>
        <w:t xml:space="preserve"> </w:t>
      </w:r>
      <w:r>
        <w:t>входят:</w:t>
      </w:r>
    </w:p>
    <w:p w:rsidR="004B48E1" w:rsidRDefault="00712A67">
      <w:pPr>
        <w:pStyle w:val="a4"/>
        <w:numPr>
          <w:ilvl w:val="0"/>
          <w:numId w:val="6"/>
        </w:numPr>
        <w:tabs>
          <w:tab w:val="left" w:pos="1429"/>
        </w:tabs>
        <w:spacing w:before="199"/>
        <w:ind w:left="1429" w:right="0" w:hanging="359"/>
        <w:jc w:val="left"/>
        <w:rPr>
          <w:sz w:val="28"/>
        </w:rPr>
      </w:pPr>
      <w:r>
        <w:rPr>
          <w:sz w:val="28"/>
        </w:rPr>
        <w:t>обслуживание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9"/>
          <w:sz w:val="28"/>
        </w:rPr>
        <w:t xml:space="preserve"> </w:t>
      </w:r>
      <w:r>
        <w:rPr>
          <w:sz w:val="28"/>
        </w:rPr>
        <w:t>пожилого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инвалидов;</w:t>
      </w:r>
    </w:p>
    <w:p w:rsidR="004B48E1" w:rsidRDefault="00712A67">
      <w:pPr>
        <w:pStyle w:val="a4"/>
        <w:numPr>
          <w:ilvl w:val="0"/>
          <w:numId w:val="6"/>
        </w:numPr>
        <w:tabs>
          <w:tab w:val="left" w:pos="1430"/>
          <w:tab w:val="left" w:pos="3259"/>
          <w:tab w:val="left" w:pos="4876"/>
          <w:tab w:val="left" w:pos="6411"/>
          <w:tab w:val="left" w:pos="7735"/>
        </w:tabs>
        <w:spacing w:before="46" w:line="273" w:lineRule="auto"/>
        <w:ind w:right="142"/>
        <w:jc w:val="left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некоторых</w:t>
      </w:r>
      <w:r>
        <w:rPr>
          <w:sz w:val="28"/>
        </w:rPr>
        <w:tab/>
      </w:r>
      <w:r>
        <w:rPr>
          <w:spacing w:val="-2"/>
          <w:sz w:val="28"/>
        </w:rPr>
        <w:t>категорий</w:t>
      </w:r>
      <w:r>
        <w:rPr>
          <w:sz w:val="28"/>
        </w:rPr>
        <w:tab/>
      </w:r>
      <w:r>
        <w:rPr>
          <w:spacing w:val="-2"/>
          <w:sz w:val="28"/>
        </w:rPr>
        <w:t>граждан</w:t>
      </w:r>
      <w:r>
        <w:rPr>
          <w:sz w:val="28"/>
        </w:rPr>
        <w:tab/>
      </w:r>
      <w:r>
        <w:rPr>
          <w:spacing w:val="-2"/>
          <w:sz w:val="28"/>
        </w:rPr>
        <w:t>социальными пособиями;</w:t>
      </w:r>
    </w:p>
    <w:p w:rsidR="004B48E1" w:rsidRDefault="00712A67">
      <w:pPr>
        <w:pStyle w:val="a4"/>
        <w:numPr>
          <w:ilvl w:val="0"/>
          <w:numId w:val="6"/>
        </w:numPr>
        <w:tabs>
          <w:tab w:val="left" w:pos="1429"/>
        </w:tabs>
        <w:spacing w:before="3"/>
        <w:ind w:left="1429" w:right="0" w:hanging="359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реабилитация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инвалидов;</w:t>
      </w:r>
    </w:p>
    <w:p w:rsidR="004B48E1" w:rsidRDefault="00712A67">
      <w:pPr>
        <w:pStyle w:val="a4"/>
        <w:numPr>
          <w:ilvl w:val="0"/>
          <w:numId w:val="6"/>
        </w:numPr>
        <w:tabs>
          <w:tab w:val="left" w:pos="1429"/>
        </w:tabs>
        <w:spacing w:before="48"/>
        <w:ind w:left="1429" w:right="0" w:hanging="359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4B48E1" w:rsidRDefault="00712A67">
      <w:pPr>
        <w:pStyle w:val="a3"/>
        <w:spacing w:before="49" w:line="276" w:lineRule="auto"/>
        <w:ind w:right="141" w:firstLine="707"/>
      </w:pPr>
      <w:r>
        <w:t>В приведенном перечне отсутствуют некоторые вопросы социального обеспечения, например предоставления пенсий, выдачи пособий</w:t>
      </w:r>
      <w:r>
        <w:rPr>
          <w:spacing w:val="40"/>
        </w:rPr>
        <w:t xml:space="preserve"> </w:t>
      </w:r>
      <w:r>
        <w:t>работающим лицам (например, пособия по временной нетрудоспособности, единовременного пособия при постановке н</w:t>
      </w:r>
      <w:r>
        <w:t>а учет в ранние сроки беременности и др.).</w:t>
      </w:r>
    </w:p>
    <w:p w:rsidR="004B48E1" w:rsidRDefault="00712A67">
      <w:pPr>
        <w:pStyle w:val="a3"/>
        <w:spacing w:line="276" w:lineRule="auto"/>
        <w:ind w:right="141" w:firstLine="707"/>
      </w:pPr>
      <w:r>
        <w:t>Это означает, что местные органы СЗН непосредственно не</w:t>
      </w:r>
      <w:r>
        <w:rPr>
          <w:spacing w:val="80"/>
        </w:rPr>
        <w:t xml:space="preserve"> </w:t>
      </w:r>
      <w:r>
        <w:t xml:space="preserve">занимаются такими вопросами. Эти вопросы находятся в ведении ПФР, ФСС </w:t>
      </w:r>
      <w:r>
        <w:rPr>
          <w:spacing w:val="-2"/>
        </w:rPr>
        <w:t>России.</w:t>
      </w:r>
    </w:p>
    <w:p w:rsidR="004B48E1" w:rsidRDefault="00712A67">
      <w:pPr>
        <w:pStyle w:val="a3"/>
        <w:spacing w:line="276" w:lineRule="auto"/>
        <w:ind w:right="144" w:firstLine="707"/>
      </w:pPr>
      <w:r>
        <w:t>Следовательно, по объему своих полномочий и функций наименование этих органов не соответствует рассмотренному ранее понятию социальной защиты населения. На практике получается, что сфера их деятельности значительно уже, чем само содержание социальной защит</w:t>
      </w:r>
      <w:r>
        <w:t>ы.</w:t>
      </w:r>
    </w:p>
    <w:p w:rsidR="004B48E1" w:rsidRDefault="00712A67">
      <w:pPr>
        <w:pStyle w:val="a3"/>
        <w:spacing w:line="276" w:lineRule="auto"/>
        <w:ind w:right="140" w:firstLine="278"/>
      </w:pPr>
      <w:r>
        <w:t>Установлено, что органы местного самоуправления</w:t>
      </w:r>
      <w:r>
        <w:rPr>
          <w:spacing w:val="40"/>
        </w:rPr>
        <w:t xml:space="preserve"> </w:t>
      </w:r>
      <w:r>
        <w:t xml:space="preserve">на практике </w:t>
      </w:r>
      <w:r>
        <w:rPr>
          <w:spacing w:val="-2"/>
        </w:rPr>
        <w:t>организуют:</w:t>
      </w:r>
    </w:p>
    <w:p w:rsidR="004B48E1" w:rsidRDefault="004B48E1">
      <w:pPr>
        <w:pStyle w:val="a3"/>
        <w:spacing w:line="276" w:lineRule="auto"/>
        <w:sectPr w:rsidR="004B48E1">
          <w:pgSz w:w="11910" w:h="16840"/>
          <w:pgMar w:top="1040" w:right="708" w:bottom="720" w:left="1700" w:header="0" w:footer="523" w:gutter="0"/>
          <w:cols w:space="720"/>
        </w:sectPr>
      </w:pPr>
    </w:p>
    <w:p w:rsidR="004B48E1" w:rsidRDefault="00712A67">
      <w:pPr>
        <w:pStyle w:val="a4"/>
        <w:numPr>
          <w:ilvl w:val="0"/>
          <w:numId w:val="5"/>
        </w:numPr>
        <w:tabs>
          <w:tab w:val="left" w:pos="1416"/>
        </w:tabs>
        <w:spacing w:before="67" w:line="276" w:lineRule="auto"/>
        <w:ind w:right="138" w:firstLine="707"/>
        <w:rPr>
          <w:sz w:val="28"/>
        </w:rPr>
      </w:pPr>
      <w:r>
        <w:rPr>
          <w:sz w:val="28"/>
        </w:rPr>
        <w:lastRenderedPageBreak/>
        <w:t xml:space="preserve">Прием граждан, в установленные сроки рассматривают предложения, заявления и жалобы граждан по вопросам, относящимся к их </w:t>
      </w:r>
      <w:r>
        <w:rPr>
          <w:spacing w:val="-2"/>
          <w:sz w:val="28"/>
        </w:rPr>
        <w:t>компетенции.</w:t>
      </w:r>
    </w:p>
    <w:p w:rsidR="004B48E1" w:rsidRDefault="00712A67">
      <w:pPr>
        <w:pStyle w:val="a4"/>
        <w:numPr>
          <w:ilvl w:val="0"/>
          <w:numId w:val="5"/>
        </w:numPr>
        <w:tabs>
          <w:tab w:val="left" w:pos="1416"/>
        </w:tabs>
        <w:spacing w:before="1" w:line="276" w:lineRule="auto"/>
        <w:ind w:right="138" w:firstLine="707"/>
        <w:rPr>
          <w:sz w:val="28"/>
        </w:rPr>
      </w:pPr>
      <w:r>
        <w:rPr>
          <w:sz w:val="28"/>
        </w:rPr>
        <w:t xml:space="preserve">Доступ к социальным услугам, </w:t>
      </w:r>
      <w:r>
        <w:rPr>
          <w:sz w:val="28"/>
        </w:rPr>
        <w:t>создание таких условий по устранению препятствий в получении социальных услуг и обеспечение их соответствия индивидуальной нуждаемости.</w:t>
      </w:r>
    </w:p>
    <w:p w:rsidR="004B48E1" w:rsidRDefault="00712A67">
      <w:pPr>
        <w:pStyle w:val="a4"/>
        <w:numPr>
          <w:ilvl w:val="0"/>
          <w:numId w:val="5"/>
        </w:numPr>
        <w:tabs>
          <w:tab w:val="left" w:pos="1416"/>
        </w:tabs>
        <w:spacing w:line="276" w:lineRule="auto"/>
        <w:ind w:right="143" w:firstLine="707"/>
        <w:rPr>
          <w:sz w:val="28"/>
        </w:rPr>
      </w:pPr>
      <w:r>
        <w:rPr>
          <w:sz w:val="28"/>
        </w:rPr>
        <w:t>Работу по комплектованию, хранению, учету и использованию архивных документов, образовавшихся в процессе деятельности сл</w:t>
      </w:r>
      <w:r>
        <w:rPr>
          <w:sz w:val="28"/>
        </w:rPr>
        <w:t>ужбы.</w:t>
      </w:r>
    </w:p>
    <w:p w:rsidR="004B48E1" w:rsidRDefault="00712A67">
      <w:pPr>
        <w:pStyle w:val="a3"/>
        <w:spacing w:before="1" w:line="276" w:lineRule="auto"/>
        <w:ind w:right="142" w:firstLine="707"/>
      </w:pPr>
      <w:r>
        <w:t>Социальная сфера является ключевым объектом контроля со стороны муниципальных властей, в первую очередь сталкивающихся с проблемами, проявившимися в этой сфере. Проблемное поле социальной сферы сосредоточено вокруг следующих направлений:</w:t>
      </w:r>
    </w:p>
    <w:p w:rsidR="004B48E1" w:rsidRDefault="00712A67">
      <w:pPr>
        <w:pStyle w:val="a3"/>
        <w:spacing w:line="273" w:lineRule="auto"/>
        <w:ind w:right="140" w:firstLine="707"/>
      </w:pPr>
      <w:r>
        <w:rPr>
          <w:rFonts w:ascii="Symbol" w:hAnsi="Symbol"/>
        </w:rPr>
        <w:t></w:t>
      </w:r>
      <w:r>
        <w:rPr>
          <w:spacing w:val="8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качество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(распределение</w:t>
      </w:r>
      <w:r>
        <w:rPr>
          <w:spacing w:val="80"/>
        </w:rPr>
        <w:t xml:space="preserve"> </w:t>
      </w:r>
      <w:r>
        <w:t>социальной помощи, безработица, занятость и т.д.);</w:t>
      </w:r>
    </w:p>
    <w:p w:rsidR="004B48E1" w:rsidRDefault="00712A67">
      <w:pPr>
        <w:pStyle w:val="a3"/>
        <w:tabs>
          <w:tab w:val="left" w:pos="1417"/>
        </w:tabs>
        <w:spacing w:before="2"/>
        <w:ind w:left="710"/>
        <w:jc w:val="left"/>
      </w:pPr>
      <w:r>
        <w:rPr>
          <w:rFonts w:ascii="Symbol" w:hAnsi="Symbol"/>
          <w:spacing w:val="-10"/>
        </w:rPr>
        <w:t></w:t>
      </w:r>
      <w:r>
        <w:tab/>
        <w:t>Народное</w:t>
      </w:r>
      <w:r>
        <w:rPr>
          <w:spacing w:val="-8"/>
        </w:rPr>
        <w:t xml:space="preserve"> </w:t>
      </w:r>
      <w:r>
        <w:rPr>
          <w:spacing w:val="-2"/>
        </w:rPr>
        <w:t>образование;</w:t>
      </w:r>
    </w:p>
    <w:p w:rsidR="004B48E1" w:rsidRDefault="00712A67">
      <w:pPr>
        <w:pStyle w:val="a3"/>
        <w:tabs>
          <w:tab w:val="left" w:pos="1417"/>
        </w:tabs>
        <w:spacing w:before="46"/>
        <w:ind w:left="710"/>
        <w:jc w:val="left"/>
      </w:pPr>
      <w:r>
        <w:rPr>
          <w:rFonts w:ascii="Symbol" w:hAnsi="Symbol"/>
          <w:spacing w:val="-10"/>
        </w:rPr>
        <w:t></w:t>
      </w:r>
      <w:r>
        <w:tab/>
      </w:r>
      <w:r>
        <w:rPr>
          <w:spacing w:val="-2"/>
        </w:rPr>
        <w:t>Здравоохранение;</w:t>
      </w:r>
    </w:p>
    <w:p w:rsidR="004B48E1" w:rsidRDefault="00712A67">
      <w:pPr>
        <w:pStyle w:val="a3"/>
        <w:tabs>
          <w:tab w:val="left" w:pos="1417"/>
        </w:tabs>
        <w:spacing w:before="48"/>
        <w:ind w:left="710"/>
        <w:jc w:val="left"/>
      </w:pPr>
      <w:r>
        <w:rPr>
          <w:rFonts w:ascii="Symbol" w:hAnsi="Symbol"/>
          <w:spacing w:val="-10"/>
        </w:rPr>
        <w:t></w:t>
      </w:r>
      <w:r>
        <w:tab/>
        <w:t>Культурна</w:t>
      </w:r>
      <w:r>
        <w:rPr>
          <w:spacing w:val="-7"/>
        </w:rPr>
        <w:t xml:space="preserve"> </w:t>
      </w:r>
      <w:r>
        <w:rPr>
          <w:spacing w:val="-2"/>
        </w:rPr>
        <w:t>политика.</w:t>
      </w:r>
    </w:p>
    <w:p w:rsidR="004B48E1" w:rsidRDefault="00712A67">
      <w:pPr>
        <w:pStyle w:val="1"/>
        <w:spacing w:before="54" w:line="276" w:lineRule="auto"/>
        <w:ind w:right="144" w:firstLine="777"/>
        <w:jc w:val="both"/>
      </w:pPr>
      <w:r>
        <w:t>Так же органы МСУ сталкиваются со следующим рядом проблем</w:t>
      </w:r>
      <w:r>
        <w:rPr>
          <w:spacing w:val="40"/>
        </w:rPr>
        <w:t xml:space="preserve"> </w:t>
      </w:r>
      <w:r>
        <w:t>в организации соцзащиты населения:</w:t>
      </w:r>
    </w:p>
    <w:p w:rsidR="004B48E1" w:rsidRDefault="00712A67">
      <w:pPr>
        <w:pStyle w:val="a4"/>
        <w:numPr>
          <w:ilvl w:val="0"/>
          <w:numId w:val="4"/>
        </w:numPr>
        <w:tabs>
          <w:tab w:val="left" w:pos="1105"/>
        </w:tabs>
        <w:spacing w:line="276" w:lineRule="auto"/>
        <w:ind w:right="143" w:firstLine="707"/>
        <w:jc w:val="both"/>
        <w:rPr>
          <w:sz w:val="28"/>
        </w:rPr>
      </w:pPr>
      <w:r>
        <w:rPr>
          <w:sz w:val="28"/>
        </w:rPr>
        <w:t>Проблема доступности социальных услуг и льгот. Социальные службы испытывают постоянный дефицит персонала, необходимого для эффективной организации работы социальной защиты.</w:t>
      </w:r>
    </w:p>
    <w:p w:rsidR="004B48E1" w:rsidRDefault="00712A67">
      <w:pPr>
        <w:pStyle w:val="a4"/>
        <w:numPr>
          <w:ilvl w:val="0"/>
          <w:numId w:val="4"/>
        </w:numPr>
        <w:tabs>
          <w:tab w:val="left" w:pos="1309"/>
        </w:tabs>
        <w:spacing w:line="276" w:lineRule="auto"/>
        <w:ind w:firstLine="707"/>
        <w:jc w:val="both"/>
        <w:rPr>
          <w:sz w:val="28"/>
        </w:rPr>
      </w:pPr>
      <w:r>
        <w:rPr>
          <w:sz w:val="28"/>
        </w:rPr>
        <w:t>Низкая зарплата социальных работников. Из–за этого квалифицированный персонал уходи</w:t>
      </w:r>
      <w:r>
        <w:rPr>
          <w:sz w:val="28"/>
        </w:rPr>
        <w:t>т, а остаются работать люди с низкой квалификацией, рассматривающие это место как временное. В итоге кадровый состав социальных служб не соответствует запросам населения,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как с точки зрения численности, так и по квалификации.</w:t>
      </w:r>
    </w:p>
    <w:p w:rsidR="004B48E1" w:rsidRDefault="00712A67">
      <w:pPr>
        <w:pStyle w:val="a4"/>
        <w:numPr>
          <w:ilvl w:val="0"/>
          <w:numId w:val="4"/>
        </w:numPr>
        <w:tabs>
          <w:tab w:val="left" w:pos="1191"/>
        </w:tabs>
        <w:spacing w:line="276" w:lineRule="auto"/>
        <w:ind w:firstLine="707"/>
        <w:jc w:val="both"/>
        <w:rPr>
          <w:sz w:val="28"/>
        </w:rPr>
      </w:pPr>
      <w:r>
        <w:rPr>
          <w:sz w:val="28"/>
        </w:rPr>
        <w:t>Проблема справочной</w:t>
      </w:r>
      <w:r>
        <w:rPr>
          <w:spacing w:val="40"/>
          <w:sz w:val="28"/>
        </w:rPr>
        <w:t xml:space="preserve"> </w:t>
      </w:r>
      <w:r>
        <w:rPr>
          <w:sz w:val="28"/>
        </w:rPr>
        <w:t>кодификаци</w:t>
      </w:r>
      <w:r>
        <w:rPr>
          <w:sz w:val="28"/>
        </w:rPr>
        <w:t>онной работы. Так как невозможно запомнить весь перечень нормативно – правовых актов, выпускаемых согласно разнообразным проблемам социального обеспечения, возникает необходимость организовать соответствующий учет, систематизацию и хранение нормативных исп</w:t>
      </w:r>
      <w:r>
        <w:rPr>
          <w:sz w:val="28"/>
        </w:rPr>
        <w:t>ользуемых материалов. Систематизацию законодательства необходимо вести так, чтобы в ходе работы можно было быстро найти конкретную норму закона и дать исчерпывающий ответ на конкретный вопрос.</w:t>
      </w:r>
    </w:p>
    <w:p w:rsidR="004B48E1" w:rsidRDefault="00712A67">
      <w:pPr>
        <w:pStyle w:val="a4"/>
        <w:numPr>
          <w:ilvl w:val="0"/>
          <w:numId w:val="4"/>
        </w:numPr>
        <w:tabs>
          <w:tab w:val="left" w:pos="1018"/>
        </w:tabs>
        <w:spacing w:line="276" w:lineRule="auto"/>
        <w:ind w:right="141" w:firstLine="707"/>
        <w:jc w:val="both"/>
        <w:rPr>
          <w:sz w:val="28"/>
        </w:rPr>
      </w:pPr>
      <w:r>
        <w:rPr>
          <w:sz w:val="28"/>
        </w:rPr>
        <w:t xml:space="preserve">Неудобство хранения личных дел, получателей социальных услуг в </w:t>
      </w:r>
      <w:r>
        <w:rPr>
          <w:sz w:val="28"/>
        </w:rPr>
        <w:t>книжном носителе.</w:t>
      </w:r>
    </w:p>
    <w:p w:rsidR="004B48E1" w:rsidRDefault="00712A67">
      <w:pPr>
        <w:pStyle w:val="a4"/>
        <w:numPr>
          <w:ilvl w:val="0"/>
          <w:numId w:val="4"/>
        </w:numPr>
        <w:tabs>
          <w:tab w:val="left" w:pos="997"/>
        </w:tabs>
        <w:spacing w:line="278" w:lineRule="auto"/>
        <w:ind w:right="140" w:firstLine="707"/>
        <w:jc w:val="both"/>
        <w:rPr>
          <w:sz w:val="28"/>
        </w:rPr>
      </w:pPr>
      <w:r>
        <w:rPr>
          <w:sz w:val="28"/>
        </w:rPr>
        <w:t>Проблема, связанная непосредственно с организацией работы УСЗН. Людям</w:t>
      </w:r>
      <w:r>
        <w:rPr>
          <w:spacing w:val="24"/>
          <w:sz w:val="28"/>
        </w:rPr>
        <w:t xml:space="preserve"> </w:t>
      </w:r>
      <w:r>
        <w:rPr>
          <w:sz w:val="28"/>
        </w:rPr>
        <w:t>не</w:t>
      </w:r>
      <w:r>
        <w:rPr>
          <w:spacing w:val="21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21"/>
          <w:sz w:val="28"/>
        </w:rPr>
        <w:t xml:space="preserve"> </w:t>
      </w:r>
      <w:r>
        <w:rPr>
          <w:sz w:val="28"/>
        </w:rPr>
        <w:t>что</w:t>
      </w:r>
      <w:r>
        <w:rPr>
          <w:spacing w:val="24"/>
          <w:sz w:val="28"/>
        </w:rPr>
        <w:t xml:space="preserve"> </w:t>
      </w:r>
      <w:r>
        <w:rPr>
          <w:sz w:val="28"/>
        </w:rPr>
        <w:t>после</w:t>
      </w:r>
      <w:r>
        <w:rPr>
          <w:spacing w:val="22"/>
          <w:sz w:val="28"/>
        </w:rPr>
        <w:t xml:space="preserve"> </w:t>
      </w:r>
      <w:r>
        <w:rPr>
          <w:sz w:val="28"/>
        </w:rPr>
        <w:t>прихода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УСЗН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какому-либо</w:t>
      </w:r>
      <w:r>
        <w:rPr>
          <w:spacing w:val="24"/>
          <w:sz w:val="28"/>
        </w:rPr>
        <w:t xml:space="preserve"> </w:t>
      </w:r>
      <w:r>
        <w:rPr>
          <w:sz w:val="28"/>
        </w:rPr>
        <w:t>вопросу,</w:t>
      </w:r>
      <w:r>
        <w:rPr>
          <w:spacing w:val="23"/>
          <w:sz w:val="28"/>
        </w:rPr>
        <w:t xml:space="preserve"> </w:t>
      </w:r>
      <w:r>
        <w:rPr>
          <w:sz w:val="28"/>
        </w:rPr>
        <w:t>им</w:t>
      </w:r>
    </w:p>
    <w:p w:rsidR="004B48E1" w:rsidRDefault="004B48E1">
      <w:pPr>
        <w:pStyle w:val="a4"/>
        <w:spacing w:line="278" w:lineRule="auto"/>
        <w:rPr>
          <w:sz w:val="28"/>
        </w:rPr>
        <w:sectPr w:rsidR="004B48E1">
          <w:pgSz w:w="11910" w:h="16840"/>
          <w:pgMar w:top="1040" w:right="708" w:bottom="720" w:left="1700" w:header="0" w:footer="523" w:gutter="0"/>
          <w:cols w:space="720"/>
        </w:sectPr>
      </w:pPr>
    </w:p>
    <w:p w:rsidR="004B48E1" w:rsidRDefault="00712A67">
      <w:pPr>
        <w:pStyle w:val="a3"/>
        <w:spacing w:before="67" w:line="276" w:lineRule="auto"/>
        <w:ind w:right="141"/>
      </w:pPr>
      <w:r>
        <w:lastRenderedPageBreak/>
        <w:t>необходимо сделать фотографии и ксерокопии документов в других местах. Это неудобно ка</w:t>
      </w:r>
      <w:r>
        <w:t>к для самих получателей соц. услуг, так и для сотрудников, потому что создаются очереди и недовольство.</w:t>
      </w:r>
    </w:p>
    <w:p w:rsidR="004B48E1" w:rsidRDefault="00712A67">
      <w:pPr>
        <w:spacing w:before="1" w:line="278" w:lineRule="auto"/>
        <w:ind w:left="2" w:right="146" w:firstLine="707"/>
        <w:jc w:val="both"/>
        <w:rPr>
          <w:i/>
          <w:sz w:val="28"/>
        </w:rPr>
      </w:pPr>
      <w:r>
        <w:rPr>
          <w:i/>
          <w:sz w:val="28"/>
        </w:rPr>
        <w:t>Наиболее серьёзные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проблемы, по мнению самих служащих, являются </w:t>
      </w:r>
      <w:r>
        <w:rPr>
          <w:i/>
          <w:spacing w:val="-2"/>
          <w:sz w:val="28"/>
        </w:rPr>
        <w:t>следующие:</w:t>
      </w:r>
    </w:p>
    <w:p w:rsidR="004B48E1" w:rsidRDefault="00712A67">
      <w:pPr>
        <w:pStyle w:val="a4"/>
        <w:numPr>
          <w:ilvl w:val="0"/>
          <w:numId w:val="3"/>
        </w:numPr>
        <w:tabs>
          <w:tab w:val="left" w:pos="1044"/>
        </w:tabs>
        <w:spacing w:line="276" w:lineRule="auto"/>
        <w:ind w:right="140" w:firstLine="707"/>
        <w:jc w:val="both"/>
        <w:rPr>
          <w:sz w:val="28"/>
        </w:rPr>
      </w:pPr>
      <w:r>
        <w:rPr>
          <w:sz w:val="28"/>
        </w:rPr>
        <w:t xml:space="preserve">В городе Кемерово, как и в целом по Кемеровской области и по России, является актуальной </w:t>
      </w:r>
      <w:r>
        <w:rPr>
          <w:i/>
          <w:sz w:val="28"/>
        </w:rPr>
        <w:t xml:space="preserve">проблема «старения населения». </w:t>
      </w:r>
      <w:r>
        <w:rPr>
          <w:sz w:val="28"/>
        </w:rPr>
        <w:t>Согласно демографическим прогнозам, к 2025 году каждый пятый россиянин будет в возрасте старше 65 лет. В настоящее время в городе Кемеро</w:t>
      </w:r>
      <w:r>
        <w:rPr>
          <w:sz w:val="28"/>
        </w:rPr>
        <w:t xml:space="preserve">во проживают около 160 тыс. получателей пенсий, из них 80% </w:t>
      </w:r>
      <w:r>
        <w:rPr>
          <w:rFonts w:ascii="Calibri" w:hAnsi="Calibri"/>
          <w:sz w:val="28"/>
        </w:rPr>
        <w:t xml:space="preserve">– </w:t>
      </w:r>
      <w:r>
        <w:rPr>
          <w:sz w:val="28"/>
        </w:rPr>
        <w:t>граждане пожилого возраста и инвалиды. Более 8 тыс. граждан пожилого возраста и инвалидов, частично или полностью утративших способность к самообслуживанию, нуждаются в социальном обслуживании на</w:t>
      </w:r>
      <w:r>
        <w:rPr>
          <w:sz w:val="28"/>
        </w:rPr>
        <w:t xml:space="preserve"> дому. В силу возрастных особенностей и состояния здоровья представители старшего поколения постоянно нуждаются в социальной поддержке, адресной помощи, социальной адаптации.</w:t>
      </w:r>
    </w:p>
    <w:p w:rsidR="004B48E1" w:rsidRDefault="00712A67">
      <w:pPr>
        <w:pStyle w:val="a4"/>
        <w:numPr>
          <w:ilvl w:val="0"/>
          <w:numId w:val="3"/>
        </w:numPr>
        <w:tabs>
          <w:tab w:val="left" w:pos="1120"/>
        </w:tabs>
        <w:spacing w:before="195" w:line="276" w:lineRule="auto"/>
        <w:ind w:right="139" w:firstLine="707"/>
        <w:jc w:val="both"/>
        <w:rPr>
          <w:sz w:val="28"/>
        </w:rPr>
      </w:pPr>
      <w:r>
        <w:rPr>
          <w:sz w:val="28"/>
        </w:rPr>
        <w:t xml:space="preserve">Высокая концентрация промышленных предприятий в городе, </w:t>
      </w:r>
      <w:r>
        <w:rPr>
          <w:i/>
          <w:sz w:val="28"/>
        </w:rPr>
        <w:t>неблагополучная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экологиче</w:t>
      </w:r>
      <w:r>
        <w:rPr>
          <w:i/>
          <w:sz w:val="28"/>
        </w:rPr>
        <w:t>ская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обстановка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40"/>
          <w:sz w:val="28"/>
        </w:rPr>
        <w:t xml:space="preserve"> </w:t>
      </w:r>
      <w:r>
        <w:rPr>
          <w:sz w:val="28"/>
        </w:rPr>
        <w:t>росту уровня заболеваемости, производственного травматизма, как следствие, ежегодно увеличивается численность инвалидов. В настоящее время в</w:t>
      </w:r>
      <w:r>
        <w:rPr>
          <w:spacing w:val="80"/>
          <w:sz w:val="28"/>
        </w:rPr>
        <w:t xml:space="preserve"> </w:t>
      </w:r>
      <w:r>
        <w:rPr>
          <w:sz w:val="28"/>
        </w:rPr>
        <w:t>городе Кемерово проживает более 39,1</w:t>
      </w:r>
      <w:r>
        <w:rPr>
          <w:spacing w:val="40"/>
          <w:sz w:val="28"/>
        </w:rPr>
        <w:t xml:space="preserve"> </w:t>
      </w:r>
      <w:r>
        <w:rPr>
          <w:sz w:val="28"/>
        </w:rPr>
        <w:t>тыс. человек, имеющих</w:t>
      </w:r>
      <w:r>
        <w:rPr>
          <w:spacing w:val="80"/>
          <w:sz w:val="28"/>
        </w:rPr>
        <w:t xml:space="preserve"> </w:t>
      </w:r>
      <w:r>
        <w:rPr>
          <w:sz w:val="28"/>
        </w:rPr>
        <w:t>инвалидность (7% от общей численности населения города Кемерово), из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них 2,1 тыс. </w:t>
      </w:r>
      <w:r>
        <w:rPr>
          <w:rFonts w:ascii="Calibri" w:hAnsi="Calibri"/>
          <w:sz w:val="28"/>
        </w:rPr>
        <w:t xml:space="preserve">– </w:t>
      </w:r>
      <w:r>
        <w:rPr>
          <w:sz w:val="28"/>
        </w:rPr>
        <w:t>это дети-инвалиды.</w:t>
      </w:r>
    </w:p>
    <w:p w:rsidR="004B48E1" w:rsidRDefault="00712A67">
      <w:pPr>
        <w:pStyle w:val="a3"/>
        <w:spacing w:before="201" w:line="276" w:lineRule="auto"/>
        <w:ind w:right="134" w:firstLine="278"/>
      </w:pPr>
      <w:r>
        <w:t>В заключении следует подчеркнуть, что российскими законами предусмотрен механизм передачи отдельных государственных полномочий органам местного самоуправ</w:t>
      </w:r>
      <w:r>
        <w:t>ления. Передача указанных полномочий осуществляется посредством принятия закона субъектом РФ, в котором перечисляются переданные полномочия, вопросы финансирования переданных полномочий, контроля над их исполнением. Как правило, передаются следующие полном</w:t>
      </w:r>
      <w:r>
        <w:t>очия: по организации опеки и попечительства над несовершеннолетними, социальной поддержке многодетных, приемных семей, опекунов и попечителей несовершеннолетних, детей-сирот и детей, оставшихся без попечения родителей и др.</w:t>
      </w:r>
    </w:p>
    <w:p w:rsidR="004B48E1" w:rsidRDefault="00712A67">
      <w:pPr>
        <w:pStyle w:val="a3"/>
        <w:spacing w:before="201" w:line="276" w:lineRule="auto"/>
        <w:ind w:right="141" w:firstLine="208"/>
      </w:pPr>
      <w:r>
        <w:t>Вместе с тем сегодня органы мест</w:t>
      </w:r>
      <w:r>
        <w:t>ного самоуправления играют значительную роль практически во всех вопросах организации социальной защиты.</w:t>
      </w:r>
      <w:r>
        <w:rPr>
          <w:spacing w:val="40"/>
        </w:rPr>
        <w:t xml:space="preserve"> </w:t>
      </w:r>
      <w:r>
        <w:t>Например, они несут основную ответственность за предоставление льгот,</w:t>
      </w:r>
      <w:r>
        <w:rPr>
          <w:spacing w:val="73"/>
        </w:rPr>
        <w:t xml:space="preserve">  </w:t>
      </w:r>
      <w:r>
        <w:t>предусмотренных</w:t>
      </w:r>
      <w:r>
        <w:rPr>
          <w:spacing w:val="75"/>
        </w:rPr>
        <w:t xml:space="preserve">  </w:t>
      </w:r>
      <w:r>
        <w:t>федеральным</w:t>
      </w:r>
      <w:r>
        <w:rPr>
          <w:spacing w:val="73"/>
        </w:rPr>
        <w:t xml:space="preserve">  </w:t>
      </w:r>
      <w:r>
        <w:t>законодательством,</w:t>
      </w:r>
      <w:r>
        <w:rPr>
          <w:spacing w:val="74"/>
        </w:rPr>
        <w:t xml:space="preserve">  </w:t>
      </w:r>
      <w:r>
        <w:rPr>
          <w:spacing w:val="-2"/>
        </w:rPr>
        <w:t>жилищных</w:t>
      </w:r>
    </w:p>
    <w:p w:rsidR="004B48E1" w:rsidRDefault="004B48E1">
      <w:pPr>
        <w:pStyle w:val="a3"/>
        <w:spacing w:line="276" w:lineRule="auto"/>
        <w:sectPr w:rsidR="004B48E1">
          <w:pgSz w:w="11910" w:h="16840"/>
          <w:pgMar w:top="1040" w:right="708" w:bottom="720" w:left="1700" w:header="0" w:footer="523" w:gutter="0"/>
          <w:cols w:space="720"/>
        </w:sectPr>
      </w:pPr>
    </w:p>
    <w:p w:rsidR="004B48E1" w:rsidRDefault="00712A67">
      <w:pPr>
        <w:pStyle w:val="a3"/>
        <w:spacing w:before="67" w:line="276" w:lineRule="auto"/>
        <w:ind w:right="136"/>
      </w:pPr>
      <w:r>
        <w:lastRenderedPageBreak/>
        <w:t>суб</w:t>
      </w:r>
      <w:r>
        <w:t>сидий и местных пособий, а также реализуют адресный подход к организации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помощи. Именно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-2"/>
        </w:rPr>
        <w:t xml:space="preserve"> </w:t>
      </w:r>
      <w:r>
        <w:t>уровне следует решать следующие задачи организации</w:t>
      </w:r>
      <w:r>
        <w:rPr>
          <w:spacing w:val="-6"/>
        </w:rPr>
        <w:t xml:space="preserve"> </w:t>
      </w:r>
      <w:r>
        <w:t>социальной помощи населению:</w:t>
      </w:r>
    </w:p>
    <w:p w:rsidR="004B48E1" w:rsidRDefault="00712A67">
      <w:pPr>
        <w:pStyle w:val="a4"/>
        <w:numPr>
          <w:ilvl w:val="0"/>
          <w:numId w:val="2"/>
        </w:numPr>
        <w:tabs>
          <w:tab w:val="left" w:pos="373"/>
        </w:tabs>
        <w:spacing w:before="202" w:line="276" w:lineRule="auto"/>
        <w:ind w:right="137" w:firstLine="0"/>
        <w:rPr>
          <w:i/>
          <w:sz w:val="28"/>
        </w:rPr>
      </w:pPr>
      <w:r>
        <w:rPr>
          <w:i/>
          <w:sz w:val="28"/>
        </w:rPr>
        <w:t>конкретно выявляются адресаты помощи – малоимущие семьи, мал</w:t>
      </w:r>
      <w:r>
        <w:rPr>
          <w:i/>
          <w:sz w:val="28"/>
        </w:rPr>
        <w:t>оимущие одиноко проживающие граждане;</w:t>
      </w:r>
    </w:p>
    <w:p w:rsidR="004B48E1" w:rsidRDefault="00712A67">
      <w:pPr>
        <w:pStyle w:val="a4"/>
        <w:numPr>
          <w:ilvl w:val="0"/>
          <w:numId w:val="2"/>
        </w:numPr>
        <w:tabs>
          <w:tab w:val="left" w:pos="289"/>
        </w:tabs>
        <w:spacing w:before="201" w:line="276" w:lineRule="auto"/>
        <w:ind w:firstLine="0"/>
        <w:rPr>
          <w:i/>
          <w:sz w:val="28"/>
        </w:rPr>
      </w:pPr>
      <w:r>
        <w:rPr>
          <w:i/>
          <w:sz w:val="28"/>
        </w:rPr>
        <w:t>определять необходимые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условия ее предоставления – наступление трудной жизненной ситуации;</w:t>
      </w:r>
    </w:p>
    <w:p w:rsidR="004B48E1" w:rsidRDefault="00712A67">
      <w:pPr>
        <w:pStyle w:val="a4"/>
        <w:numPr>
          <w:ilvl w:val="0"/>
          <w:numId w:val="2"/>
        </w:numPr>
        <w:tabs>
          <w:tab w:val="left" w:pos="368"/>
        </w:tabs>
        <w:spacing w:before="198" w:line="276" w:lineRule="auto"/>
        <w:ind w:firstLine="0"/>
        <w:rPr>
          <w:i/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критерии предоставления – доход ниже величины прожиточного минимума и виды помощи – денежная, натуральная, помощь в виде услуг.</w:t>
      </w:r>
    </w:p>
    <w:p w:rsidR="004B48E1" w:rsidRDefault="00712A67">
      <w:pPr>
        <w:pStyle w:val="1"/>
        <w:spacing w:before="207"/>
        <w:ind w:firstLine="0"/>
      </w:pPr>
      <w:r>
        <w:t>Список</w:t>
      </w:r>
      <w:r>
        <w:rPr>
          <w:spacing w:val="60"/>
        </w:rPr>
        <w:t xml:space="preserve"> </w:t>
      </w:r>
      <w:r>
        <w:t>использованных</w:t>
      </w:r>
      <w:r>
        <w:rPr>
          <w:spacing w:val="-3"/>
        </w:rPr>
        <w:t xml:space="preserve"> </w:t>
      </w:r>
      <w:r>
        <w:rPr>
          <w:spacing w:val="-2"/>
        </w:rPr>
        <w:t>источников.</w:t>
      </w:r>
    </w:p>
    <w:p w:rsidR="004B48E1" w:rsidRDefault="00712A67">
      <w:pPr>
        <w:pStyle w:val="2"/>
      </w:pPr>
      <w:r>
        <w:t>Нормативно-правовые</w:t>
      </w:r>
      <w:r>
        <w:rPr>
          <w:spacing w:val="-17"/>
        </w:rPr>
        <w:t xml:space="preserve"> </w:t>
      </w:r>
      <w:r>
        <w:rPr>
          <w:spacing w:val="-4"/>
        </w:rPr>
        <w:t>акты.</w:t>
      </w:r>
    </w:p>
    <w:p w:rsidR="004B48E1" w:rsidRDefault="00712A67">
      <w:pPr>
        <w:pStyle w:val="a4"/>
        <w:numPr>
          <w:ilvl w:val="0"/>
          <w:numId w:val="1"/>
        </w:numPr>
        <w:tabs>
          <w:tab w:val="left" w:pos="284"/>
          <w:tab w:val="left" w:pos="1876"/>
          <w:tab w:val="left" w:pos="3950"/>
          <w:tab w:val="left" w:pos="5615"/>
          <w:tab w:val="left" w:pos="8130"/>
          <w:tab w:val="left" w:pos="8835"/>
        </w:tabs>
        <w:spacing w:before="40" w:line="276" w:lineRule="auto"/>
        <w:ind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06.10.2003 N</w:t>
      </w:r>
      <w:r>
        <w:rPr>
          <w:spacing w:val="-3"/>
          <w:sz w:val="28"/>
        </w:rPr>
        <w:t xml:space="preserve"> </w:t>
      </w:r>
      <w:r>
        <w:rPr>
          <w:sz w:val="28"/>
        </w:rPr>
        <w:t>131-ФЗ</w:t>
      </w:r>
      <w:r>
        <w:rPr>
          <w:spacing w:val="-1"/>
          <w:sz w:val="28"/>
        </w:rPr>
        <w:t xml:space="preserve"> </w:t>
      </w:r>
      <w:r>
        <w:rPr>
          <w:sz w:val="28"/>
        </w:rPr>
        <w:t>(ред.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29.12.2020) «Об общих </w:t>
      </w:r>
      <w:r>
        <w:rPr>
          <w:spacing w:val="-2"/>
          <w:sz w:val="28"/>
        </w:rPr>
        <w:t>принципах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местного</w:t>
      </w:r>
      <w:r>
        <w:rPr>
          <w:sz w:val="28"/>
        </w:rPr>
        <w:tab/>
      </w:r>
      <w:r>
        <w:rPr>
          <w:spacing w:val="-2"/>
          <w:sz w:val="28"/>
        </w:rPr>
        <w:t>самоуправления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РФ»</w:t>
      </w:r>
    </w:p>
    <w:p w:rsidR="004B48E1" w:rsidRDefault="00712A67">
      <w:pPr>
        <w:pStyle w:val="a3"/>
        <w:spacing w:before="2"/>
        <w:jc w:val="left"/>
      </w:pPr>
      <w:r>
        <w:rPr>
          <w:spacing w:val="-2"/>
        </w:rPr>
        <w:t>//</w:t>
      </w:r>
      <w:hyperlink r:id="rId8">
        <w:r>
          <w:rPr>
            <w:spacing w:val="-2"/>
          </w:rPr>
          <w:t>http://www.consultant.ru/document/cons_doc_LAW_44571/</w:t>
        </w:r>
      </w:hyperlink>
    </w:p>
    <w:p w:rsidR="004B48E1" w:rsidRDefault="00712A67">
      <w:pPr>
        <w:pStyle w:val="2"/>
        <w:spacing w:before="54"/>
        <w:ind w:left="71"/>
      </w:pPr>
      <w:r>
        <w:t>Научные</w:t>
      </w:r>
      <w:r>
        <w:rPr>
          <w:spacing w:val="-1"/>
        </w:rPr>
        <w:t xml:space="preserve"> </w:t>
      </w:r>
      <w:r>
        <w:rPr>
          <w:spacing w:val="-2"/>
        </w:rPr>
        <w:t>публикации.</w:t>
      </w:r>
    </w:p>
    <w:p w:rsidR="004B48E1" w:rsidRDefault="00712A67">
      <w:pPr>
        <w:pStyle w:val="a4"/>
        <w:numPr>
          <w:ilvl w:val="0"/>
          <w:numId w:val="1"/>
        </w:numPr>
        <w:tabs>
          <w:tab w:val="left" w:pos="419"/>
        </w:tabs>
        <w:spacing w:before="41" w:line="276" w:lineRule="auto"/>
        <w:ind w:right="135" w:firstLine="0"/>
        <w:jc w:val="both"/>
        <w:rPr>
          <w:sz w:val="28"/>
        </w:rPr>
      </w:pPr>
      <w:r>
        <w:rPr>
          <w:sz w:val="28"/>
        </w:rPr>
        <w:t>Заруба Н.А. Роль системы непрерыв</w:t>
      </w:r>
      <w:r>
        <w:rPr>
          <w:sz w:val="28"/>
        </w:rPr>
        <w:t>ного образования в адаптации специалистов: современные проблемы и пути их решения. В сборнике: Инновации в государственном и муниципальном управлении: опыт решения социальных и экономических проблем.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Материалы Всероссийской научно- практической конференции</w:t>
      </w:r>
      <w:r>
        <w:rPr>
          <w:sz w:val="28"/>
        </w:rPr>
        <w:t xml:space="preserve"> (с международным участием). Редакционная коллегия: П.Ф.</w:t>
      </w:r>
      <w:r>
        <w:rPr>
          <w:spacing w:val="-2"/>
          <w:sz w:val="28"/>
        </w:rPr>
        <w:t xml:space="preserve"> </w:t>
      </w:r>
      <w:r>
        <w:rPr>
          <w:sz w:val="28"/>
        </w:rPr>
        <w:t>Тарасенко,</w:t>
      </w:r>
      <w:r>
        <w:rPr>
          <w:spacing w:val="-2"/>
          <w:sz w:val="28"/>
        </w:rPr>
        <w:t xml:space="preserve"> </w:t>
      </w:r>
      <w:r>
        <w:rPr>
          <w:sz w:val="28"/>
        </w:rPr>
        <w:t>Л.Г.</w:t>
      </w:r>
      <w:r>
        <w:rPr>
          <w:spacing w:val="-2"/>
          <w:sz w:val="28"/>
        </w:rPr>
        <w:t xml:space="preserve"> </w:t>
      </w:r>
      <w:r>
        <w:rPr>
          <w:sz w:val="28"/>
        </w:rPr>
        <w:t>Смышляева,</w:t>
      </w:r>
      <w:r>
        <w:rPr>
          <w:spacing w:val="-3"/>
          <w:sz w:val="28"/>
        </w:rPr>
        <w:t xml:space="preserve"> </w:t>
      </w:r>
      <w:r>
        <w:rPr>
          <w:sz w:val="28"/>
        </w:rPr>
        <w:t>Н.Д.</w:t>
      </w:r>
      <w:r>
        <w:rPr>
          <w:spacing w:val="-2"/>
          <w:sz w:val="28"/>
        </w:rPr>
        <w:t xml:space="preserve"> </w:t>
      </w:r>
      <w:r>
        <w:rPr>
          <w:sz w:val="28"/>
        </w:rPr>
        <w:t>Шимширт,</w:t>
      </w:r>
      <w:r>
        <w:rPr>
          <w:spacing w:val="-5"/>
          <w:sz w:val="28"/>
        </w:rPr>
        <w:t xml:space="preserve"> </w:t>
      </w:r>
      <w:r>
        <w:rPr>
          <w:sz w:val="28"/>
        </w:rPr>
        <w:t>И.Е.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Максимова, Л.Б. Заверткина; Министерство образования о науки Российской Федерации; ФГА ОУВО «Национальный исследовательский Томский государственный униве</w:t>
      </w:r>
      <w:r>
        <w:rPr>
          <w:sz w:val="28"/>
        </w:rPr>
        <w:t>рситет»; Администрация Томской области. 2014. С. 32-37.</w:t>
      </w:r>
    </w:p>
    <w:p w:rsidR="004B48E1" w:rsidRDefault="00712A67">
      <w:pPr>
        <w:pStyle w:val="a4"/>
        <w:numPr>
          <w:ilvl w:val="0"/>
          <w:numId w:val="1"/>
        </w:numPr>
        <w:tabs>
          <w:tab w:val="left" w:pos="379"/>
        </w:tabs>
        <w:spacing w:before="2" w:line="276" w:lineRule="auto"/>
        <w:ind w:right="144" w:firstLine="0"/>
        <w:jc w:val="both"/>
        <w:rPr>
          <w:sz w:val="28"/>
        </w:rPr>
      </w:pPr>
      <w:r>
        <w:rPr>
          <w:sz w:val="28"/>
        </w:rPr>
        <w:t>Казин Э.М., Федоров А.И., Панина Т.С., Заруба Н.А. Социальные и педагогические аспекты сохранения здоровья субъектов образовательного процесса. //</w:t>
      </w:r>
      <w:r>
        <w:rPr>
          <w:spacing w:val="40"/>
          <w:sz w:val="28"/>
        </w:rPr>
        <w:t xml:space="preserve"> </w:t>
      </w:r>
      <w:r>
        <w:rPr>
          <w:sz w:val="28"/>
        </w:rPr>
        <w:t>Мир образования - образование в мире. 2001. № 1. С. 1</w:t>
      </w:r>
      <w:r>
        <w:rPr>
          <w:sz w:val="28"/>
        </w:rPr>
        <w:t>46.</w:t>
      </w:r>
    </w:p>
    <w:p w:rsidR="004B48E1" w:rsidRDefault="00712A67">
      <w:pPr>
        <w:pStyle w:val="a4"/>
        <w:numPr>
          <w:ilvl w:val="0"/>
          <w:numId w:val="1"/>
        </w:numPr>
        <w:tabs>
          <w:tab w:val="left" w:pos="283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Никифорова</w:t>
      </w:r>
      <w:r>
        <w:rPr>
          <w:spacing w:val="-5"/>
          <w:sz w:val="28"/>
        </w:rPr>
        <w:t xml:space="preserve"> </w:t>
      </w:r>
      <w:r>
        <w:rPr>
          <w:sz w:val="28"/>
        </w:rPr>
        <w:t>О.А.</w:t>
      </w:r>
      <w:r>
        <w:rPr>
          <w:spacing w:val="-18"/>
          <w:sz w:val="28"/>
        </w:rPr>
        <w:t xml:space="preserve"> 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rPr>
          <w:sz w:val="28"/>
        </w:rPr>
        <w:t>Заруба</w:t>
      </w:r>
      <w:r>
        <w:rPr>
          <w:spacing w:val="-2"/>
          <w:sz w:val="28"/>
        </w:rPr>
        <w:t xml:space="preserve"> </w:t>
      </w:r>
      <w:r>
        <w:rPr>
          <w:sz w:val="28"/>
        </w:rPr>
        <w:t>Н.А.,</w:t>
      </w:r>
      <w:r>
        <w:rPr>
          <w:spacing w:val="-3"/>
          <w:sz w:val="28"/>
        </w:rPr>
        <w:t xml:space="preserve"> </w:t>
      </w:r>
      <w:r>
        <w:rPr>
          <w:sz w:val="28"/>
        </w:rPr>
        <w:t>Быцанова</w:t>
      </w:r>
      <w:r>
        <w:rPr>
          <w:spacing w:val="-2"/>
          <w:sz w:val="28"/>
        </w:rPr>
        <w:t xml:space="preserve"> </w:t>
      </w:r>
      <w:r>
        <w:rPr>
          <w:sz w:val="28"/>
        </w:rPr>
        <w:t>В.Е.,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Е.А.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Изменения функционального состояния организма первоклассников в зависимости от 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парадигмы.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40"/>
          <w:sz w:val="28"/>
        </w:rPr>
        <w:t xml:space="preserve"> </w:t>
      </w:r>
      <w:r>
        <w:rPr>
          <w:sz w:val="28"/>
        </w:rPr>
        <w:t>Никифорова О.А., Заруба Н.А., Быцанова В.Е., Каленская Е.А.</w:t>
      </w:r>
      <w:r>
        <w:rPr>
          <w:spacing w:val="40"/>
          <w:sz w:val="28"/>
        </w:rPr>
        <w:t xml:space="preserve"> </w:t>
      </w:r>
      <w:r>
        <w:rPr>
          <w:sz w:val="28"/>
        </w:rPr>
        <w:t>Валеология. 1997. № 3. С. 21.</w:t>
      </w:r>
      <w:r>
        <w:rPr>
          <w:spacing w:val="80"/>
          <w:sz w:val="28"/>
        </w:rPr>
        <w:t xml:space="preserve"> </w:t>
      </w:r>
      <w:r>
        <w:rPr>
          <w:sz w:val="28"/>
        </w:rPr>
        <w:t>15</w:t>
      </w:r>
    </w:p>
    <w:p w:rsidR="004B48E1" w:rsidRDefault="00712A67">
      <w:pPr>
        <w:pStyle w:val="a4"/>
        <w:numPr>
          <w:ilvl w:val="0"/>
          <w:numId w:val="1"/>
        </w:numPr>
        <w:tabs>
          <w:tab w:val="left" w:pos="456"/>
        </w:tabs>
        <w:spacing w:line="276" w:lineRule="auto"/>
        <w:ind w:right="142" w:firstLine="0"/>
        <w:jc w:val="both"/>
        <w:rPr>
          <w:sz w:val="28"/>
        </w:rPr>
      </w:pPr>
      <w:r>
        <w:rPr>
          <w:sz w:val="28"/>
        </w:rPr>
        <w:t>Никифорова О.А., Заруба Н.А,</w:t>
      </w:r>
      <w:r>
        <w:rPr>
          <w:spacing w:val="40"/>
          <w:sz w:val="28"/>
        </w:rPr>
        <w:t xml:space="preserve"> </w:t>
      </w:r>
      <w:r>
        <w:rPr>
          <w:sz w:val="28"/>
        </w:rPr>
        <w:t>Быцанова В.Е., Каленская Е.А. Зависимость успешности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от психологических и физиологических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особенностей первоклассников. // Никифорова О.А.,</w:t>
      </w:r>
      <w:r>
        <w:rPr>
          <w:spacing w:val="40"/>
          <w:sz w:val="28"/>
        </w:rPr>
        <w:t xml:space="preserve"> </w:t>
      </w:r>
      <w:r>
        <w:rPr>
          <w:sz w:val="28"/>
        </w:rPr>
        <w:t>Заруба Н.А., Быцанова В.Е., Кален</w:t>
      </w:r>
      <w:r>
        <w:rPr>
          <w:sz w:val="28"/>
        </w:rPr>
        <w:t>ская Е.А - Валеология. 1997. № 3. С. 24.</w:t>
      </w:r>
    </w:p>
    <w:sectPr w:rsidR="004B48E1">
      <w:pgSz w:w="11910" w:h="16840"/>
      <w:pgMar w:top="1040" w:right="708" w:bottom="720" w:left="1700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A67" w:rsidRDefault="00712A67">
      <w:r>
        <w:separator/>
      </w:r>
    </w:p>
  </w:endnote>
  <w:endnote w:type="continuationSeparator" w:id="0">
    <w:p w:rsidR="00712A67" w:rsidRDefault="0071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8E1" w:rsidRDefault="00712A67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26912" behindDoc="1" locked="0" layoutInCell="1" allowOverlap="1">
              <wp:simplePos x="0" y="0"/>
              <wp:positionH relativeFrom="page">
                <wp:posOffset>3657422</wp:posOffset>
              </wp:positionH>
              <wp:positionV relativeFrom="page">
                <wp:posOffset>10220881</wp:posOffset>
              </wp:positionV>
              <wp:extent cx="25844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4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48E1" w:rsidRDefault="00712A67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4C4570">
                            <w:rPr>
                              <w:rFonts w:ascii="Arial MT"/>
                              <w:noProof/>
                              <w:spacing w:val="-5"/>
                              <w:sz w:val="16"/>
                            </w:rPr>
                            <w:t>241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in;margin-top:804.8pt;width:20.35pt;height:10.95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" filled="f" stroked="f">
              <v:path arrowok="t"/>
              <v:textbox inset="0,0,0,0">
                <w:txbxContent>
                  <w:p w:rsidR="004B48E1" w:rsidRDefault="00712A67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 w:rsidR="004C4570">
                      <w:rPr>
                        <w:rFonts w:ascii="Arial MT"/>
                        <w:noProof/>
                        <w:spacing w:val="-5"/>
                        <w:sz w:val="16"/>
                      </w:rPr>
                      <w:t>241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A67" w:rsidRDefault="00712A67">
      <w:r>
        <w:separator/>
      </w:r>
    </w:p>
  </w:footnote>
  <w:footnote w:type="continuationSeparator" w:id="0">
    <w:p w:rsidR="00712A67" w:rsidRDefault="00712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3CA"/>
    <w:multiLevelType w:val="hybridMultilevel"/>
    <w:tmpl w:val="F404EAB4"/>
    <w:lvl w:ilvl="0" w:tplc="83668884">
      <w:numFmt w:val="bullet"/>
      <w:lvlText w:val=""/>
      <w:lvlJc w:val="left"/>
      <w:pPr>
        <w:ind w:left="2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304F0A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B3BE0278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113EC7DA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A07881E2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24484618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97AC3CD8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98FC98B6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E4B6C868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C721BF2"/>
    <w:multiLevelType w:val="hybridMultilevel"/>
    <w:tmpl w:val="B4709C80"/>
    <w:lvl w:ilvl="0" w:tplc="7B20139E">
      <w:start w:val="1"/>
      <w:numFmt w:val="decimal"/>
      <w:lvlText w:val="%1."/>
      <w:lvlJc w:val="left"/>
      <w:pPr>
        <w:ind w:left="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5C6E78">
      <w:numFmt w:val="bullet"/>
      <w:lvlText w:val="•"/>
      <w:lvlJc w:val="left"/>
      <w:pPr>
        <w:ind w:left="949" w:hanging="336"/>
      </w:pPr>
      <w:rPr>
        <w:rFonts w:hint="default"/>
        <w:lang w:val="ru-RU" w:eastAsia="en-US" w:bidi="ar-SA"/>
      </w:rPr>
    </w:lvl>
    <w:lvl w:ilvl="2" w:tplc="4E4664E8">
      <w:numFmt w:val="bullet"/>
      <w:lvlText w:val="•"/>
      <w:lvlJc w:val="left"/>
      <w:pPr>
        <w:ind w:left="1899" w:hanging="336"/>
      </w:pPr>
      <w:rPr>
        <w:rFonts w:hint="default"/>
        <w:lang w:val="ru-RU" w:eastAsia="en-US" w:bidi="ar-SA"/>
      </w:rPr>
    </w:lvl>
    <w:lvl w:ilvl="3" w:tplc="856AD3C0">
      <w:numFmt w:val="bullet"/>
      <w:lvlText w:val="•"/>
      <w:lvlJc w:val="left"/>
      <w:pPr>
        <w:ind w:left="2849" w:hanging="336"/>
      </w:pPr>
      <w:rPr>
        <w:rFonts w:hint="default"/>
        <w:lang w:val="ru-RU" w:eastAsia="en-US" w:bidi="ar-SA"/>
      </w:rPr>
    </w:lvl>
    <w:lvl w:ilvl="4" w:tplc="FE1289CE">
      <w:numFmt w:val="bullet"/>
      <w:lvlText w:val="•"/>
      <w:lvlJc w:val="left"/>
      <w:pPr>
        <w:ind w:left="3799" w:hanging="336"/>
      </w:pPr>
      <w:rPr>
        <w:rFonts w:hint="default"/>
        <w:lang w:val="ru-RU" w:eastAsia="en-US" w:bidi="ar-SA"/>
      </w:rPr>
    </w:lvl>
    <w:lvl w:ilvl="5" w:tplc="4A60D69A">
      <w:numFmt w:val="bullet"/>
      <w:lvlText w:val="•"/>
      <w:lvlJc w:val="left"/>
      <w:pPr>
        <w:ind w:left="4749" w:hanging="336"/>
      </w:pPr>
      <w:rPr>
        <w:rFonts w:hint="default"/>
        <w:lang w:val="ru-RU" w:eastAsia="en-US" w:bidi="ar-SA"/>
      </w:rPr>
    </w:lvl>
    <w:lvl w:ilvl="6" w:tplc="6A048FC2">
      <w:numFmt w:val="bullet"/>
      <w:lvlText w:val="•"/>
      <w:lvlJc w:val="left"/>
      <w:pPr>
        <w:ind w:left="5699" w:hanging="336"/>
      </w:pPr>
      <w:rPr>
        <w:rFonts w:hint="default"/>
        <w:lang w:val="ru-RU" w:eastAsia="en-US" w:bidi="ar-SA"/>
      </w:rPr>
    </w:lvl>
    <w:lvl w:ilvl="7" w:tplc="9A226F54">
      <w:numFmt w:val="bullet"/>
      <w:lvlText w:val="•"/>
      <w:lvlJc w:val="left"/>
      <w:pPr>
        <w:ind w:left="6648" w:hanging="336"/>
      </w:pPr>
      <w:rPr>
        <w:rFonts w:hint="default"/>
        <w:lang w:val="ru-RU" w:eastAsia="en-US" w:bidi="ar-SA"/>
      </w:rPr>
    </w:lvl>
    <w:lvl w:ilvl="8" w:tplc="696A9C08">
      <w:numFmt w:val="bullet"/>
      <w:lvlText w:val="•"/>
      <w:lvlJc w:val="left"/>
      <w:pPr>
        <w:ind w:left="7598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15F86D31"/>
    <w:multiLevelType w:val="hybridMultilevel"/>
    <w:tmpl w:val="A5145EE6"/>
    <w:lvl w:ilvl="0" w:tplc="3BA45CDA">
      <w:start w:val="1"/>
      <w:numFmt w:val="decimal"/>
      <w:lvlText w:val="%1."/>
      <w:lvlJc w:val="left"/>
      <w:pPr>
        <w:ind w:left="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5E55BC">
      <w:numFmt w:val="bullet"/>
      <w:lvlText w:val="•"/>
      <w:lvlJc w:val="left"/>
      <w:pPr>
        <w:ind w:left="949" w:hanging="284"/>
      </w:pPr>
      <w:rPr>
        <w:rFonts w:hint="default"/>
        <w:lang w:val="ru-RU" w:eastAsia="en-US" w:bidi="ar-SA"/>
      </w:rPr>
    </w:lvl>
    <w:lvl w:ilvl="2" w:tplc="6D3C0040">
      <w:numFmt w:val="bullet"/>
      <w:lvlText w:val="•"/>
      <w:lvlJc w:val="left"/>
      <w:pPr>
        <w:ind w:left="1899" w:hanging="284"/>
      </w:pPr>
      <w:rPr>
        <w:rFonts w:hint="default"/>
        <w:lang w:val="ru-RU" w:eastAsia="en-US" w:bidi="ar-SA"/>
      </w:rPr>
    </w:lvl>
    <w:lvl w:ilvl="3" w:tplc="EA5207AC">
      <w:numFmt w:val="bullet"/>
      <w:lvlText w:val="•"/>
      <w:lvlJc w:val="left"/>
      <w:pPr>
        <w:ind w:left="2849" w:hanging="284"/>
      </w:pPr>
      <w:rPr>
        <w:rFonts w:hint="default"/>
        <w:lang w:val="ru-RU" w:eastAsia="en-US" w:bidi="ar-SA"/>
      </w:rPr>
    </w:lvl>
    <w:lvl w:ilvl="4" w:tplc="D35ACE7C">
      <w:numFmt w:val="bullet"/>
      <w:lvlText w:val="•"/>
      <w:lvlJc w:val="left"/>
      <w:pPr>
        <w:ind w:left="3799" w:hanging="284"/>
      </w:pPr>
      <w:rPr>
        <w:rFonts w:hint="default"/>
        <w:lang w:val="ru-RU" w:eastAsia="en-US" w:bidi="ar-SA"/>
      </w:rPr>
    </w:lvl>
    <w:lvl w:ilvl="5" w:tplc="03C03D54">
      <w:numFmt w:val="bullet"/>
      <w:lvlText w:val="•"/>
      <w:lvlJc w:val="left"/>
      <w:pPr>
        <w:ind w:left="4749" w:hanging="284"/>
      </w:pPr>
      <w:rPr>
        <w:rFonts w:hint="default"/>
        <w:lang w:val="ru-RU" w:eastAsia="en-US" w:bidi="ar-SA"/>
      </w:rPr>
    </w:lvl>
    <w:lvl w:ilvl="6" w:tplc="2536F2EE">
      <w:numFmt w:val="bullet"/>
      <w:lvlText w:val="•"/>
      <w:lvlJc w:val="left"/>
      <w:pPr>
        <w:ind w:left="5699" w:hanging="284"/>
      </w:pPr>
      <w:rPr>
        <w:rFonts w:hint="default"/>
        <w:lang w:val="ru-RU" w:eastAsia="en-US" w:bidi="ar-SA"/>
      </w:rPr>
    </w:lvl>
    <w:lvl w:ilvl="7" w:tplc="2B966AB6">
      <w:numFmt w:val="bullet"/>
      <w:lvlText w:val="•"/>
      <w:lvlJc w:val="left"/>
      <w:pPr>
        <w:ind w:left="6648" w:hanging="284"/>
      </w:pPr>
      <w:rPr>
        <w:rFonts w:hint="default"/>
        <w:lang w:val="ru-RU" w:eastAsia="en-US" w:bidi="ar-SA"/>
      </w:rPr>
    </w:lvl>
    <w:lvl w:ilvl="8" w:tplc="5D7E30A6">
      <w:numFmt w:val="bullet"/>
      <w:lvlText w:val="•"/>
      <w:lvlJc w:val="left"/>
      <w:pPr>
        <w:ind w:left="759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1FA3C08"/>
    <w:multiLevelType w:val="hybridMultilevel"/>
    <w:tmpl w:val="69A09C02"/>
    <w:lvl w:ilvl="0" w:tplc="892E0AFC">
      <w:start w:val="1"/>
      <w:numFmt w:val="decimal"/>
      <w:lvlText w:val="%1."/>
      <w:lvlJc w:val="left"/>
      <w:pPr>
        <w:ind w:left="2" w:hanging="3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0A18A0">
      <w:numFmt w:val="bullet"/>
      <w:lvlText w:val="•"/>
      <w:lvlJc w:val="left"/>
      <w:pPr>
        <w:ind w:left="949" w:hanging="398"/>
      </w:pPr>
      <w:rPr>
        <w:rFonts w:hint="default"/>
        <w:lang w:val="ru-RU" w:eastAsia="en-US" w:bidi="ar-SA"/>
      </w:rPr>
    </w:lvl>
    <w:lvl w:ilvl="2" w:tplc="3AEE44B6">
      <w:numFmt w:val="bullet"/>
      <w:lvlText w:val="•"/>
      <w:lvlJc w:val="left"/>
      <w:pPr>
        <w:ind w:left="1899" w:hanging="398"/>
      </w:pPr>
      <w:rPr>
        <w:rFonts w:hint="default"/>
        <w:lang w:val="ru-RU" w:eastAsia="en-US" w:bidi="ar-SA"/>
      </w:rPr>
    </w:lvl>
    <w:lvl w:ilvl="3" w:tplc="7D3259E8">
      <w:numFmt w:val="bullet"/>
      <w:lvlText w:val="•"/>
      <w:lvlJc w:val="left"/>
      <w:pPr>
        <w:ind w:left="2849" w:hanging="398"/>
      </w:pPr>
      <w:rPr>
        <w:rFonts w:hint="default"/>
        <w:lang w:val="ru-RU" w:eastAsia="en-US" w:bidi="ar-SA"/>
      </w:rPr>
    </w:lvl>
    <w:lvl w:ilvl="4" w:tplc="6D70F886">
      <w:numFmt w:val="bullet"/>
      <w:lvlText w:val="•"/>
      <w:lvlJc w:val="left"/>
      <w:pPr>
        <w:ind w:left="3799" w:hanging="398"/>
      </w:pPr>
      <w:rPr>
        <w:rFonts w:hint="default"/>
        <w:lang w:val="ru-RU" w:eastAsia="en-US" w:bidi="ar-SA"/>
      </w:rPr>
    </w:lvl>
    <w:lvl w:ilvl="5" w:tplc="E1F2BB96">
      <w:numFmt w:val="bullet"/>
      <w:lvlText w:val="•"/>
      <w:lvlJc w:val="left"/>
      <w:pPr>
        <w:ind w:left="4749" w:hanging="398"/>
      </w:pPr>
      <w:rPr>
        <w:rFonts w:hint="default"/>
        <w:lang w:val="ru-RU" w:eastAsia="en-US" w:bidi="ar-SA"/>
      </w:rPr>
    </w:lvl>
    <w:lvl w:ilvl="6" w:tplc="111E1378">
      <w:numFmt w:val="bullet"/>
      <w:lvlText w:val="•"/>
      <w:lvlJc w:val="left"/>
      <w:pPr>
        <w:ind w:left="5699" w:hanging="398"/>
      </w:pPr>
      <w:rPr>
        <w:rFonts w:hint="default"/>
        <w:lang w:val="ru-RU" w:eastAsia="en-US" w:bidi="ar-SA"/>
      </w:rPr>
    </w:lvl>
    <w:lvl w:ilvl="7" w:tplc="43D0F362">
      <w:numFmt w:val="bullet"/>
      <w:lvlText w:val="•"/>
      <w:lvlJc w:val="left"/>
      <w:pPr>
        <w:ind w:left="6648" w:hanging="398"/>
      </w:pPr>
      <w:rPr>
        <w:rFonts w:hint="default"/>
        <w:lang w:val="ru-RU" w:eastAsia="en-US" w:bidi="ar-SA"/>
      </w:rPr>
    </w:lvl>
    <w:lvl w:ilvl="8" w:tplc="B4C686EE">
      <w:numFmt w:val="bullet"/>
      <w:lvlText w:val="•"/>
      <w:lvlJc w:val="left"/>
      <w:pPr>
        <w:ind w:left="7598" w:hanging="398"/>
      </w:pPr>
      <w:rPr>
        <w:rFonts w:hint="default"/>
        <w:lang w:val="ru-RU" w:eastAsia="en-US" w:bidi="ar-SA"/>
      </w:rPr>
    </w:lvl>
  </w:abstractNum>
  <w:abstractNum w:abstractNumId="4" w15:restartNumberingAfterBreak="0">
    <w:nsid w:val="53B62DD5"/>
    <w:multiLevelType w:val="hybridMultilevel"/>
    <w:tmpl w:val="F7669D6E"/>
    <w:lvl w:ilvl="0" w:tplc="05FAA0DA">
      <w:numFmt w:val="bullet"/>
      <w:lvlText w:val="-"/>
      <w:lvlJc w:val="left"/>
      <w:pPr>
        <w:ind w:left="2" w:hanging="37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74FA1A9C">
      <w:numFmt w:val="bullet"/>
      <w:lvlText w:val="•"/>
      <w:lvlJc w:val="left"/>
      <w:pPr>
        <w:ind w:left="949" w:hanging="372"/>
      </w:pPr>
      <w:rPr>
        <w:rFonts w:hint="default"/>
        <w:lang w:val="ru-RU" w:eastAsia="en-US" w:bidi="ar-SA"/>
      </w:rPr>
    </w:lvl>
    <w:lvl w:ilvl="2" w:tplc="1A9AFF16">
      <w:numFmt w:val="bullet"/>
      <w:lvlText w:val="•"/>
      <w:lvlJc w:val="left"/>
      <w:pPr>
        <w:ind w:left="1899" w:hanging="372"/>
      </w:pPr>
      <w:rPr>
        <w:rFonts w:hint="default"/>
        <w:lang w:val="ru-RU" w:eastAsia="en-US" w:bidi="ar-SA"/>
      </w:rPr>
    </w:lvl>
    <w:lvl w:ilvl="3" w:tplc="85A201C2">
      <w:numFmt w:val="bullet"/>
      <w:lvlText w:val="•"/>
      <w:lvlJc w:val="left"/>
      <w:pPr>
        <w:ind w:left="2849" w:hanging="372"/>
      </w:pPr>
      <w:rPr>
        <w:rFonts w:hint="default"/>
        <w:lang w:val="ru-RU" w:eastAsia="en-US" w:bidi="ar-SA"/>
      </w:rPr>
    </w:lvl>
    <w:lvl w:ilvl="4" w:tplc="EE5E2DB0">
      <w:numFmt w:val="bullet"/>
      <w:lvlText w:val="•"/>
      <w:lvlJc w:val="left"/>
      <w:pPr>
        <w:ind w:left="3799" w:hanging="372"/>
      </w:pPr>
      <w:rPr>
        <w:rFonts w:hint="default"/>
        <w:lang w:val="ru-RU" w:eastAsia="en-US" w:bidi="ar-SA"/>
      </w:rPr>
    </w:lvl>
    <w:lvl w:ilvl="5" w:tplc="001EE5D2">
      <w:numFmt w:val="bullet"/>
      <w:lvlText w:val="•"/>
      <w:lvlJc w:val="left"/>
      <w:pPr>
        <w:ind w:left="4749" w:hanging="372"/>
      </w:pPr>
      <w:rPr>
        <w:rFonts w:hint="default"/>
        <w:lang w:val="ru-RU" w:eastAsia="en-US" w:bidi="ar-SA"/>
      </w:rPr>
    </w:lvl>
    <w:lvl w:ilvl="6" w:tplc="2B408256">
      <w:numFmt w:val="bullet"/>
      <w:lvlText w:val="•"/>
      <w:lvlJc w:val="left"/>
      <w:pPr>
        <w:ind w:left="5699" w:hanging="372"/>
      </w:pPr>
      <w:rPr>
        <w:rFonts w:hint="default"/>
        <w:lang w:val="ru-RU" w:eastAsia="en-US" w:bidi="ar-SA"/>
      </w:rPr>
    </w:lvl>
    <w:lvl w:ilvl="7" w:tplc="A09E4A5C">
      <w:numFmt w:val="bullet"/>
      <w:lvlText w:val="•"/>
      <w:lvlJc w:val="left"/>
      <w:pPr>
        <w:ind w:left="6648" w:hanging="372"/>
      </w:pPr>
      <w:rPr>
        <w:rFonts w:hint="default"/>
        <w:lang w:val="ru-RU" w:eastAsia="en-US" w:bidi="ar-SA"/>
      </w:rPr>
    </w:lvl>
    <w:lvl w:ilvl="8" w:tplc="20C0A85A">
      <w:numFmt w:val="bullet"/>
      <w:lvlText w:val="•"/>
      <w:lvlJc w:val="left"/>
      <w:pPr>
        <w:ind w:left="7598" w:hanging="372"/>
      </w:pPr>
      <w:rPr>
        <w:rFonts w:hint="default"/>
        <w:lang w:val="ru-RU" w:eastAsia="en-US" w:bidi="ar-SA"/>
      </w:rPr>
    </w:lvl>
  </w:abstractNum>
  <w:abstractNum w:abstractNumId="5" w15:restartNumberingAfterBreak="0">
    <w:nsid w:val="664A677C"/>
    <w:multiLevelType w:val="hybridMultilevel"/>
    <w:tmpl w:val="B1988492"/>
    <w:lvl w:ilvl="0" w:tplc="54829A4E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A2707E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2" w:tplc="F0A0B97E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3" w:tplc="8B42C812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DC0E95AC">
      <w:numFmt w:val="bullet"/>
      <w:lvlText w:val="•"/>
      <w:lvlJc w:val="left"/>
      <w:pPr>
        <w:ind w:left="4663" w:hanging="360"/>
      </w:pPr>
      <w:rPr>
        <w:rFonts w:hint="default"/>
        <w:lang w:val="ru-RU" w:eastAsia="en-US" w:bidi="ar-SA"/>
      </w:rPr>
    </w:lvl>
    <w:lvl w:ilvl="5" w:tplc="5A8AC73E">
      <w:numFmt w:val="bullet"/>
      <w:lvlText w:val="•"/>
      <w:lvlJc w:val="left"/>
      <w:pPr>
        <w:ind w:left="5469" w:hanging="360"/>
      </w:pPr>
      <w:rPr>
        <w:rFonts w:hint="default"/>
        <w:lang w:val="ru-RU" w:eastAsia="en-US" w:bidi="ar-SA"/>
      </w:rPr>
    </w:lvl>
    <w:lvl w:ilvl="6" w:tplc="2EF6097E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 w:tplc="A150F67A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67709BDC">
      <w:numFmt w:val="bullet"/>
      <w:lvlText w:val="•"/>
      <w:lvlJc w:val="left"/>
      <w:pPr>
        <w:ind w:left="788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B48E1"/>
    <w:rsid w:val="004B48E1"/>
    <w:rsid w:val="004C4570"/>
    <w:rsid w:val="0071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55EC"/>
  <w15:docId w15:val="{AA602918-B782-4B19-ADF8-58B80E9E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" w:hanging="20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0"/>
      <w:ind w:left="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1515</Words>
  <Characters>8640</Characters>
  <Application>Microsoft Office Word</Application>
  <DocSecurity>0</DocSecurity>
  <Lines>72</Lines>
  <Paragraphs>20</Paragraphs>
  <ScaleCrop>false</ScaleCrop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Volna</dc:creator>
  <cp:lastModifiedBy>kadri_sof</cp:lastModifiedBy>
  <cp:revision>3</cp:revision>
  <dcterms:created xsi:type="dcterms:W3CDTF">2025-01-16T09:22:00Z</dcterms:created>
  <dcterms:modified xsi:type="dcterms:W3CDTF">2025-01-16T09:24:00Z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Adobe Acrobat Pro DC 15.0</vt:lpwstr>
  </property>
  <property fmtid="{D5CDD505-2E9C-101B-9397-08002B2CF9AE}" pid="4" name="LastSaved">
    <vt:filetime>2025-01-16T00:00:00Z</vt:filetime>
  </property>
  <property fmtid="{D5CDD505-2E9C-101B-9397-08002B2CF9AE}" pid="5" name="Producer">
    <vt:lpwstr>Adobe Acrobat Pro DC 15.0</vt:lpwstr>
  </property>
</Properties>
</file>