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51" w:rsidRPr="002F7E51" w:rsidRDefault="005631DD" w:rsidP="002F7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A7C" w:rsidRPr="005631DD">
        <w:rPr>
          <w:rFonts w:ascii="Times New Roman" w:hAnsi="Times New Roman" w:cs="Times New Roman"/>
          <w:sz w:val="28"/>
          <w:szCs w:val="28"/>
        </w:rPr>
        <w:t>Создание  развивающей- предметно  пространственной среды с учетом ФОП и ФГОС  ДО должна строиться так,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  <w:r w:rsidR="003A3A7C" w:rsidRPr="005631DD">
        <w:rPr>
          <w:rFonts w:ascii="Times New Roman" w:hAnsi="Times New Roman" w:cs="Times New Roman"/>
          <w:sz w:val="28"/>
          <w:szCs w:val="28"/>
        </w:rPr>
        <w:tab/>
      </w:r>
    </w:p>
    <w:p w:rsidR="003A3A7C" w:rsidRPr="005631DD" w:rsidRDefault="003A3A7C" w:rsidP="003A3A7C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31DD">
        <w:rPr>
          <w:rFonts w:ascii="Times New Roman" w:eastAsia="Times New Roman" w:hAnsi="Times New Roman" w:cs="Times New Roman"/>
          <w:color w:val="333333"/>
          <w:sz w:val="28"/>
          <w:szCs w:val="28"/>
        </w:rPr>
        <w:t>Так, начиная работу </w:t>
      </w:r>
      <w:r w:rsidRPr="005631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 младшей группы</w:t>
      </w:r>
      <w:r w:rsidRPr="005631DD">
        <w:rPr>
          <w:rFonts w:ascii="Times New Roman" w:eastAsia="Times New Roman" w:hAnsi="Times New Roman" w:cs="Times New Roman"/>
          <w:color w:val="333333"/>
          <w:sz w:val="28"/>
          <w:szCs w:val="28"/>
        </w:rPr>
        <w:t> по ознакомлению детей с правилами дорожного движения воспитатели знакомят детей с транспортными средствами: грузовым и легковым автомобилями, общественным транспортом. Определяют, из каких частей состоят машины. Учат различать красный и зелёный цвета. Следовательно, в игровом уголке должен иметься следующий материал:</w:t>
      </w:r>
    </w:p>
    <w:p w:rsidR="003A3A7C" w:rsidRPr="005631DD" w:rsidRDefault="003A3A7C" w:rsidP="003A3A7C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31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средней группе</w:t>
      </w:r>
      <w:r w:rsidRPr="005631DD">
        <w:rPr>
          <w:rFonts w:ascii="Times New Roman" w:eastAsia="Times New Roman" w:hAnsi="Times New Roman" w:cs="Times New Roman"/>
          <w:color w:val="333333"/>
          <w:sz w:val="28"/>
          <w:szCs w:val="28"/>
        </w:rPr>
        <w:t>, закрепляя понятия «тротуар» и «проезжая часть», дети знакомятся с местами движения машин и людей, отрабатывают навык хождения по тротуару придерживаясь правой стороны. Для ребят средней группы новым будет разговор о пешеходном переходе и его назначении. Кроме того, дети 4-5 лет должны чётко представлять, что когда загорается зелёный сигнал светофора для пешеходов и разрешает им движение, для водителей в это время горит красный – запрещающий сигнал светофора. Когда загорается зелёный сигнал для водителей и разрешает движение автомобилей, для пешеходов вспыхивает красный сигнал. В уголке безопасности дорожного движения обязательно должен быть:</w:t>
      </w:r>
    </w:p>
    <w:p w:rsidR="003A3A7C" w:rsidRPr="005631DD" w:rsidRDefault="003A3A7C" w:rsidP="003A3A7C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31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 старшей группе</w:t>
      </w:r>
      <w:r w:rsidRPr="005631DD">
        <w:rPr>
          <w:rFonts w:ascii="Times New Roman" w:eastAsia="Times New Roman" w:hAnsi="Times New Roman" w:cs="Times New Roman"/>
          <w:color w:val="333333"/>
          <w:sz w:val="28"/>
          <w:szCs w:val="28"/>
        </w:rPr>
        <w:t> необходимо во время практических занятий регулярно отрабатывать навыки перехода проезжей части. Легче всего это сделать в игре. В группе или на игровой площадке обозначить проезжую часть, тротуары и пешеходный переход. Все действия детей должны быть доведены до автоматизма, правильное поведение на пешеходном переходе должно стать привычкой.</w:t>
      </w:r>
    </w:p>
    <w:p w:rsidR="003A3A7C" w:rsidRPr="005631DD" w:rsidRDefault="003A3A7C" w:rsidP="003A3A7C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31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 подготовительной группе </w:t>
      </w:r>
      <w:r w:rsidRPr="005631DD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 встречаются с проблемными ситуациями на дорогах (так называемыми дорожными «ловушками»), знания детей о Правилах дорожного движения уже систематизируются. Содержание уголка более усложняется:</w:t>
      </w:r>
    </w:p>
    <w:p w:rsidR="000B621D" w:rsidRPr="000B621D" w:rsidRDefault="003A3A7C" w:rsidP="002F7E51">
      <w:pPr>
        <w:spacing w:line="240" w:lineRule="auto"/>
        <w:ind w:firstLine="426"/>
        <w:jc w:val="both"/>
        <w:rPr>
          <w:color w:val="111111"/>
          <w:sz w:val="28"/>
          <w:szCs w:val="28"/>
        </w:rPr>
      </w:pPr>
      <w:r w:rsidRPr="005631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наиболее эффективного обучения детей ПДД необходимо создать развивающую среду не только в групповой комнате, но и на участке ДОУ </w:t>
      </w:r>
    </w:p>
    <w:p w:rsidR="000B621D" w:rsidRPr="000B621D" w:rsidRDefault="000B621D" w:rsidP="000B621D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0B621D">
        <w:rPr>
          <w:color w:val="111111"/>
          <w:sz w:val="28"/>
          <w:szCs w:val="28"/>
        </w:rPr>
        <w:t>Создание в ДОУ условий для ознакомления, изучения детьми БДД формирует устойчивой интерес дошкольников, способствует приобретению необходимых привычек знаний, представлений безопасного поведения по улице.</w:t>
      </w:r>
    </w:p>
    <w:p w:rsidR="003A3A7C" w:rsidRPr="005631DD" w:rsidRDefault="003A3A7C">
      <w:pPr>
        <w:rPr>
          <w:rFonts w:ascii="Times New Roman" w:hAnsi="Times New Roman" w:cs="Times New Roman"/>
          <w:sz w:val="28"/>
          <w:szCs w:val="28"/>
        </w:rPr>
      </w:pPr>
    </w:p>
    <w:sectPr w:rsidR="003A3A7C" w:rsidRPr="005631DD" w:rsidSect="00EB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82A"/>
    <w:multiLevelType w:val="multilevel"/>
    <w:tmpl w:val="18E8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A3A7C"/>
    <w:rsid w:val="00037074"/>
    <w:rsid w:val="000B621D"/>
    <w:rsid w:val="002F7E51"/>
    <w:rsid w:val="003A3A7C"/>
    <w:rsid w:val="005631DD"/>
    <w:rsid w:val="005C3087"/>
    <w:rsid w:val="00897A03"/>
    <w:rsid w:val="00977AA8"/>
    <w:rsid w:val="009B5188"/>
    <w:rsid w:val="00B65F8C"/>
    <w:rsid w:val="00EB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3A7C"/>
    <w:rPr>
      <w:b/>
      <w:bCs/>
    </w:rPr>
  </w:style>
  <w:style w:type="paragraph" w:styleId="a4">
    <w:name w:val="Normal (Web)"/>
    <w:basedOn w:val="a"/>
    <w:uiPriority w:val="99"/>
    <w:semiHidden/>
    <w:unhideWhenUsed/>
    <w:rsid w:val="000B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5C3087"/>
  </w:style>
  <w:style w:type="paragraph" w:customStyle="1" w:styleId="c14">
    <w:name w:val="c14"/>
    <w:basedOn w:val="a"/>
    <w:rsid w:val="005C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C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2024-01-23T06:20:00Z</dcterms:created>
  <dcterms:modified xsi:type="dcterms:W3CDTF">2024-02-11T07:42:00Z</dcterms:modified>
</cp:coreProperties>
</file>