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pPr w:leftFromText="180" w:rightFromText="180" w:bottomFromText="160" w:horzAnchor="margin" w:tblpXSpec="center" w:tblpY="-1260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AC4FB2" w:rsidTr="00384604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FB2" w:rsidRDefault="00AC4FB2" w:rsidP="00384604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0B04DE" wp14:editId="70C6AE6F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FB2" w:rsidRDefault="00AC4FB2" w:rsidP="0038460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образования, науки и молодёжной политики </w:t>
            </w:r>
          </w:p>
          <w:p w:rsidR="00AC4FB2" w:rsidRDefault="00AC4FB2" w:rsidP="0038460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</w:tr>
      <w:tr w:rsidR="00AC4FB2" w:rsidTr="00384604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FB2" w:rsidRDefault="00AC4FB2" w:rsidP="00384604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FB2" w:rsidRDefault="00AC4FB2" w:rsidP="00384604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AC4FB2" w:rsidRDefault="00AC4FB2" w:rsidP="00384604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«ЕЙСКИЙ ПОЛИПРОФИЛЬНЫЙ КОЛЛЕДЖ»</w:t>
            </w:r>
          </w:p>
        </w:tc>
      </w:tr>
    </w:tbl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3"/>
        <w:tblW w:w="1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6"/>
        <w:gridCol w:w="4104"/>
      </w:tblGrid>
      <w:tr w:rsidR="00AC4FB2" w:rsidTr="00384604">
        <w:trPr>
          <w:trHeight w:val="1543"/>
        </w:trPr>
        <w:tc>
          <w:tcPr>
            <w:tcW w:w="11656" w:type="dxa"/>
            <w:hideMark/>
          </w:tcPr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практики</w:t>
            </w:r>
          </w:p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Орел И.А./ __________</w:t>
            </w:r>
          </w:p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    » ________ 2024г.</w:t>
            </w:r>
          </w:p>
        </w:tc>
        <w:tc>
          <w:tcPr>
            <w:tcW w:w="4104" w:type="dxa"/>
            <w:hideMark/>
          </w:tcPr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ПРОВЕРИЛ</w:t>
            </w:r>
          </w:p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начальных классов</w:t>
            </w:r>
          </w:p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Пупынина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М.А./ __________</w:t>
            </w:r>
          </w:p>
          <w:p w:rsidR="00AC4FB2" w:rsidRDefault="00AC4FB2" w:rsidP="00384604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    » ________ 2024г.</w:t>
            </w:r>
          </w:p>
        </w:tc>
      </w:tr>
    </w:tbl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ТЕХНОЛОГИЧЕСКАЯ КАРТА ВНЕКЛАССНОГО ЗАНЯТИЯ НА ТЕМУ: </w:t>
      </w: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ПРАВИЛА ДОРОЖНОГО ДВИЖЕНИЯ</w:t>
      </w:r>
      <w:r>
        <w:rPr>
          <w:rFonts w:ascii="Times New Roman" w:hAnsi="Times New Roman"/>
          <w:b/>
          <w:sz w:val="28"/>
        </w:rPr>
        <w:t>»</w:t>
      </w: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C4FB2" w:rsidRPr="00AA4B11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Выполнили:</w:t>
      </w: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студентки Ш-32 группы</w:t>
      </w: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Туваржиева Я., </w:t>
      </w:r>
      <w:proofErr w:type="spellStart"/>
      <w:r>
        <w:rPr>
          <w:rFonts w:ascii="Times New Roman" w:hAnsi="Times New Roman"/>
          <w:sz w:val="28"/>
        </w:rPr>
        <w:t>Юлкова</w:t>
      </w:r>
      <w:proofErr w:type="spellEnd"/>
      <w:r>
        <w:rPr>
          <w:rFonts w:ascii="Times New Roman" w:hAnsi="Times New Roman"/>
          <w:sz w:val="28"/>
        </w:rPr>
        <w:t xml:space="preserve"> А., Руденко О.</w:t>
      </w:r>
    </w:p>
    <w:p w:rsidR="00AC4FB2" w:rsidRDefault="00AC4FB2" w:rsidP="00AC4FB2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AC4FB2" w:rsidRDefault="00AC4FB2" w:rsidP="00AC4FB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Ейск, 2024 г.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2B7B56" w:rsidRDefault="002B7B56" w:rsidP="00AC4FB2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B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Кружок: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«Безопасные дороги Кубани»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«Правила дорожного движения»</w:t>
      </w:r>
    </w:p>
    <w:p w:rsidR="00AC4FB2" w:rsidRPr="00876F4C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актуализировать знания учащихся о правилах дорожного движения. 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занятия:</w:t>
      </w:r>
    </w:p>
    <w:p w:rsidR="00AC4FB2" w:rsidRPr="0044614B" w:rsidRDefault="00AC4FB2" w:rsidP="0044614B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1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Образовательная: </w:t>
      </w:r>
      <w:r w:rsidRPr="0044614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знание учащихся о правилах дорожного движения;</w:t>
      </w:r>
    </w:p>
    <w:p w:rsidR="00AC4FB2" w:rsidRPr="0044614B" w:rsidRDefault="00AC4FB2" w:rsidP="0044614B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1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Развивающая: </w:t>
      </w:r>
      <w:r w:rsidRPr="0044614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распознавать дорожные знаки; развивать речь, внимание, мышление и коммуникативные навыки;</w:t>
      </w:r>
    </w:p>
    <w:p w:rsidR="00AC4FB2" w:rsidRPr="0044614B" w:rsidRDefault="00AC4FB2" w:rsidP="0044614B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1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Воспитательная:</w:t>
      </w:r>
      <w:r w:rsidRPr="00446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культуру безопасного поведения на дороге, законопослушность. </w:t>
      </w:r>
    </w:p>
    <w:p w:rsidR="00AC4FB2" w:rsidRPr="00876F4C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C4FB2" w:rsidRDefault="00AC4FB2" w:rsidP="00AC4FB2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актуальность знаний правил дорожного движения, д</w:t>
      </w:r>
      <w:r w:rsidRPr="00D47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емонстрировать знания о светофоре и его </w:t>
      </w:r>
    </w:p>
    <w:p w:rsidR="00AC4FB2" w:rsidRPr="00AC4FB2" w:rsidRDefault="00AC4FB2" w:rsidP="00AC4FB2">
      <w:pPr>
        <w:pStyle w:val="a4"/>
        <w:shd w:val="clear" w:color="auto" w:fill="FFFFFF"/>
        <w:spacing w:before="100" w:beforeAutospacing="1" w:after="100" w:afterAutospacing="1"/>
        <w:ind w:left="1789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02A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сигналах;</w:t>
      </w:r>
    </w:p>
    <w:p w:rsidR="00AC4FB2" w:rsidRPr="00D92B05" w:rsidRDefault="00AC4FB2" w:rsidP="00AC4FB2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уважительного отношения к окружающим. </w:t>
      </w:r>
    </w:p>
    <w:p w:rsidR="00AC4FB2" w:rsidRPr="00876F4C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Метапредметные</w:t>
      </w:r>
      <w:proofErr w:type="spellEnd"/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УУД:</w:t>
      </w:r>
    </w:p>
    <w:p w:rsidR="00AC4FB2" w:rsidRPr="00AC4FB2" w:rsidRDefault="00AC4FB2" w:rsidP="00AC4FB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самостоятельно определять тему занятия;</w:t>
      </w:r>
    </w:p>
    <w:p w:rsidR="00AC4FB2" w:rsidRPr="00D92B05" w:rsidRDefault="00AC4FB2" w:rsidP="00AC4FB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планировать, контролировать и оценивать учебные действия в соответствии с поставленной задачей и условием ее реализации.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УУД:</w:t>
      </w:r>
    </w:p>
    <w:p w:rsidR="00AC4FB2" w:rsidRPr="00AC4FB2" w:rsidRDefault="00AC4FB2" w:rsidP="00AC4FB2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 достаточной полнотой и точностью выражать свои мысли с условиями коммуникации;</w:t>
      </w:r>
    </w:p>
    <w:p w:rsidR="00AC4FB2" w:rsidRPr="00AC4FB2" w:rsidRDefault="00AC4FB2" w:rsidP="00AC4FB2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свое мнение;</w:t>
      </w:r>
    </w:p>
    <w:p w:rsidR="00AC4FB2" w:rsidRPr="00D92B05" w:rsidRDefault="00AC4FB2" w:rsidP="00AC4FB2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уважительное отношение к собеседнику, соблюдать правила ведения диалога и дискуссии. </w:t>
      </w:r>
    </w:p>
    <w:p w:rsidR="00AC4FB2" w:rsidRDefault="00AC4FB2" w:rsidP="00AC4FB2">
      <w:pPr>
        <w:shd w:val="clear" w:color="auto" w:fill="FFFFFF"/>
        <w:spacing w:before="100" w:beforeAutospacing="1" w:after="100" w:afterAutospacing="1" w:line="36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F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УУД:</w:t>
      </w:r>
    </w:p>
    <w:p w:rsidR="00AC4FB2" w:rsidRPr="00AC4FB2" w:rsidRDefault="00AC4FB2" w:rsidP="00AC4FB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умению высказывать предположения, обсуждать проблемные вопросы;</w:t>
      </w:r>
    </w:p>
    <w:p w:rsidR="00AC4FB2" w:rsidRPr="00AC4FB2" w:rsidRDefault="00AC4FB2" w:rsidP="00AC4FB2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C4FB2" w:rsidRPr="002B7B56" w:rsidRDefault="00AC4FB2" w:rsidP="002B7B56">
      <w:pPr>
        <w:pStyle w:val="a4"/>
        <w:numPr>
          <w:ilvl w:val="0"/>
          <w:numId w:val="4"/>
        </w:numPr>
        <w:rPr>
          <w:sz w:val="28"/>
          <w:szCs w:val="28"/>
        </w:rPr>
      </w:pPr>
      <w:r w:rsidRPr="00AC4FB2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информации.</w:t>
      </w:r>
    </w:p>
    <w:p w:rsidR="005014AC" w:rsidRDefault="00501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4FB2" w:rsidRPr="002B7B56" w:rsidRDefault="00AC4FB2" w:rsidP="00AC4FB2">
      <w:pPr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5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4961"/>
        <w:gridCol w:w="3402"/>
        <w:gridCol w:w="3054"/>
      </w:tblGrid>
      <w:tr w:rsidR="00AC4FB2" w:rsidTr="00AC4FB2">
        <w:trPr>
          <w:trHeight w:val="767"/>
        </w:trPr>
        <w:tc>
          <w:tcPr>
            <w:tcW w:w="3119" w:type="dxa"/>
            <w:vAlign w:val="center"/>
          </w:tcPr>
          <w:p w:rsidR="00AC4FB2" w:rsidRPr="007C2342" w:rsidRDefault="00AC4FB2" w:rsidP="00AC4F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4961" w:type="dxa"/>
            <w:vAlign w:val="center"/>
          </w:tcPr>
          <w:p w:rsidR="00AC4FB2" w:rsidRPr="007C2342" w:rsidRDefault="00AC4FB2" w:rsidP="00AC4F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  <w:vAlign w:val="center"/>
          </w:tcPr>
          <w:p w:rsidR="00AC4FB2" w:rsidRPr="007C2342" w:rsidRDefault="00AC4FB2" w:rsidP="00AC4F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3054" w:type="dxa"/>
            <w:vAlign w:val="center"/>
          </w:tcPr>
          <w:p w:rsidR="00AC4FB2" w:rsidRPr="007C2342" w:rsidRDefault="00AC4FB2" w:rsidP="00AC4F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Методические указания</w:t>
            </w:r>
          </w:p>
        </w:tc>
      </w:tr>
      <w:tr w:rsidR="00AC4FB2" w:rsidTr="00AC4FB2">
        <w:tc>
          <w:tcPr>
            <w:tcW w:w="3119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Мотивационный этап</w:t>
            </w:r>
          </w:p>
        </w:tc>
        <w:tc>
          <w:tcPr>
            <w:tcW w:w="4961" w:type="dxa"/>
          </w:tcPr>
          <w:p w:rsidR="002D3652" w:rsidRPr="00EA7FCE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Здравствуйте, ребята! </w:t>
            </w:r>
          </w:p>
          <w:p w:rsidR="00AC4FB2" w:rsidRPr="00EA7FCE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C4FB2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Меня зовут </w:t>
            </w: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Алина Сергеевна</w:t>
            </w:r>
            <w:r w:rsidR="00AC4FB2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B5D75" w:rsidRPr="00EA7FCE" w:rsidRDefault="003B5D75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</w:t>
            </w:r>
            <w:r w:rsidR="00AC4FB2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еня </w:t>
            </w: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2D3652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 Николаевна</w:t>
            </w:r>
            <w:r w:rsidR="00AC4FB2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C4FB2" w:rsidRPr="00EA7FCE" w:rsidRDefault="003B5D75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меня – Оксана Евгеньевна.</w:t>
            </w:r>
            <w:r w:rsidR="00AC4FB2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C4FB2" w:rsidRPr="00EA7FCE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B5D75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сегодняшний кружок «Безопасные дороги Кубани» </w:t>
            </w: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проведем </w:t>
            </w:r>
            <w:r w:rsidR="003B5D75"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вас </w:t>
            </w:r>
            <w:r w:rsidRPr="00EA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мы.</w:t>
            </w:r>
          </w:p>
          <w:p w:rsidR="00EA7FCE" w:rsidRPr="00EA7FCE" w:rsidRDefault="00EA7FCE" w:rsidP="00EA7FC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F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Повернитесь лицом к соседу, возьмитесь за руки, улыбнитесь и скажите ему:</w:t>
            </w:r>
          </w:p>
          <w:p w:rsidR="00EA7FCE" w:rsidRPr="00EA7FCE" w:rsidRDefault="00EA7FCE" w:rsidP="00EA7FC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F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Я желаю тебе успеха;</w:t>
            </w:r>
          </w:p>
          <w:p w:rsidR="00AC4FB2" w:rsidRPr="005014AC" w:rsidRDefault="00EA7FCE" w:rsidP="005014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F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Если тебе будет нужна помощь, обратись ко мне.</w:t>
            </w:r>
          </w:p>
        </w:tc>
        <w:tc>
          <w:tcPr>
            <w:tcW w:w="3402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Приветствуют друг друга и учителей. Настраиваются положительно на работу. </w:t>
            </w:r>
          </w:p>
        </w:tc>
        <w:tc>
          <w:tcPr>
            <w:tcW w:w="3054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FB2" w:rsidTr="00AC4FB2">
        <w:tc>
          <w:tcPr>
            <w:tcW w:w="3119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Ориентирующий этап </w:t>
            </w:r>
          </w:p>
        </w:tc>
        <w:tc>
          <w:tcPr>
            <w:tcW w:w="4961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Похлопайте в ладоши те, кто сегодня по дороге в школу переходил пешеходный переход.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Потопайте ножками те, кто сегодня был на автобусной остановке.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Подвигайте плечиками те, кто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сегодня переходил дорогу по светофору.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Погладьте по голове себя те, кто сегодня не нарушил правил дорожного движения по дороге.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как вы думаете о чём мы сегодня будем говорить</w:t>
            </w:r>
            <w:r w:rsidRPr="002F5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Вы правы! Тема </w:t>
            </w:r>
            <w:r w:rsidR="002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«Правила дорожного движения»</w:t>
            </w:r>
            <w:r w:rsidR="008B2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а какая цель нашей сегодняшней встречи</w:t>
            </w:r>
            <w:r w:rsidRPr="00B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мы должны сегодня узнать</w:t>
            </w:r>
            <w:r w:rsidRPr="00B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как вы думаете, что такое «ПДД»</w:t>
            </w:r>
            <w:r w:rsidRPr="008C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Pr="008C5CDB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Молодцы, ребята!</w:t>
            </w:r>
          </w:p>
          <w:p w:rsidR="00AC4FB2" w:rsidRPr="002F518B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словаря С.В. Ожегова: «Правила дорожного движения – это свод правил, регулирующих обязанности участников дорожного движения».</w:t>
            </w:r>
          </w:p>
        </w:tc>
        <w:tc>
          <w:tcPr>
            <w:tcW w:w="3402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Учащиеся хлопают в ладоши.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топают ногами.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двигают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плечами.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гладят себя по голове.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Определяют тему классного часа.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 ученика: На </w:t>
            </w:r>
            <w:r w:rsidR="00096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мы будем говорить о правилах дорожного движения.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Ответы учеников: узнать о правилах дорожного движения, закрепить свои знания. </w:t>
            </w:r>
          </w:p>
          <w:p w:rsidR="00AC4FB2" w:rsidRPr="00DF285B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 ученика: Это закон, в котором написано, как нужно себя вести на дороге. </w:t>
            </w:r>
          </w:p>
        </w:tc>
        <w:tc>
          <w:tcPr>
            <w:tcW w:w="3054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1.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Обратиться к толковому словарю С.И. Ожегова, назвать лексическое значение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C4FB2" w:rsidTr="00AC4FB2">
        <w:trPr>
          <w:trHeight w:val="70"/>
        </w:trPr>
        <w:tc>
          <w:tcPr>
            <w:tcW w:w="3119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этап</w:t>
            </w:r>
          </w:p>
        </w:tc>
        <w:tc>
          <w:tcPr>
            <w:tcW w:w="4961" w:type="dxa"/>
          </w:tcPr>
          <w:p w:rsidR="00AC4FB2" w:rsidRDefault="005D7378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Ребята, сегодня наше занятие </w:t>
            </w:r>
            <w:bookmarkStart w:id="0" w:name="_GoBack"/>
            <w:bookmarkEnd w:id="0"/>
            <w:r w:rsidR="00AC4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должен посетить гость. Но вот беда, я забыла, что это за гость. Помогите мне </w:t>
            </w:r>
            <w:r w:rsidR="00AC4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вспомнить: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Встало с краю улицы в длинном сапоге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Чучело трехглазое на одной ноге.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машины движутся,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 сошлись пути.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Помогает улицу людям перейти.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это за «чучело» трехглазое»</w:t>
            </w:r>
            <w:r w:rsidRPr="00903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 правы! Сегодня к нам в гости пришёл «Светофор».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вы знаете как раньше назывался светофор</w:t>
            </w:r>
            <w:r w:rsidRPr="00903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 вас на столе лежит конверт. Давайте вскроем его и по очереди прочитаем, историю происхождения светофора.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3BE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 конверте: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Раньше светофор назывался «семафор», в переводе с греческого языка – это значит носитель света. Своё происхождение светофоры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ведут от семафоров, которые применялись на железных дорогах и имели два цвета – красный и зеленый. Такой семафор более ста лет назад был установлен на улицах Лондона. Но, чтобы не было столкновений, нужен был какой-то промежуток времени между зеленым и красными сигналами. И тогда люди придумали желтый цвет. В нашей стране первый светофор появился на улицах Москвы в 1929 году. Он представлял собой круг, разделенный на три сектора: красный, желтый и зеленый. По кругу, как по циферблату часов, двигалась стрелка. Управлял таким светофором, специально представленный к нему регулировщик. Но уже несколько лет такой светофор заменили на электрический, который действует и сегодня.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Так какова же история происхождения светофора</w:t>
            </w:r>
            <w:r w:rsidRPr="0039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Какими цветами горит светофор</w:t>
            </w:r>
            <w:r w:rsidRPr="00A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кто знает почему были выбраны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именно такие цвета</w:t>
            </w:r>
            <w:r w:rsidRPr="00391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Красный – цвет опасности. Он хорошо виден и днем, и ночью, и в туман, и в дождь.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Желтый цвет – промежуточный, он призывает быть внимательным.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Зеленый цвет – резко отличается от красного. Их невозможно перепутать.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 наш гость «Светофор» хочет с вами поиграть. Вы готовы</w:t>
            </w:r>
            <w:r w:rsidRPr="00A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Игра называется «А верите ли вы</w:t>
            </w:r>
            <w:r w:rsidRPr="00467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За каждый правильный ответ вы получаете букву. Из букв мы составим слово.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(Задаем вопросы. Вывешиваем на доску буквы за правильные ответы).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Верите ли вы, что пешеходный переход – это зебра на дороге? (П)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Верите ли вы, что на зеленый сигнал светофора можно переходить дорогу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(Р)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Верите ли вы, что если на дороге нет машин, то можем переходить дорогу в любом месте</w:t>
            </w:r>
            <w:r w:rsidRPr="003F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Верите ли вы, что на велосипеде по проезжей части можно передвигаться только с 14 лет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Верите ли вы, что машины могут ездить только по проезжей части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Верите ли вы, что на желтый свет можем переходить дорогу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(Л)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Верите ли вы, что в темное время суток пешеходы должны иметь на одежде светоотражатели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Молодцы! Какое слово у нас получилось</w:t>
            </w:r>
            <w:r w:rsidRPr="001D3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Давайте посмотрим видеоролик про правила дорожного движения.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теперь, давайте ответим на вопросы:</w:t>
            </w:r>
          </w:p>
          <w:p w:rsidR="00AC4FB2" w:rsidRPr="005D0709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Где должен передвигаться пешеход</w:t>
            </w: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D3652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A7FCE" w:rsidRDefault="00EA7FCE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Можно ли гулять по бордюру</w:t>
            </w: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D3652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3652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 пешеходу нужно держаться дальше от проезжей части</w:t>
            </w: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называется место, где пешеход может чувствовать себя безопасно и не бояться машин</w:t>
            </w: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AC4FB2" w:rsidRPr="00A24FC9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нужно обходить машину</w:t>
            </w:r>
            <w:r w:rsidRPr="00A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так для чего мы должны знать правила дорожного движения</w:t>
            </w:r>
            <w:r w:rsidRPr="005D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что помогает поддерживать порядок на дорогах</w:t>
            </w:r>
            <w:r w:rsidRPr="009C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показывает нам, где можно ходить и ездить, где остановить машину или проехать на велосипеде</w:t>
            </w:r>
            <w:r w:rsidRPr="009C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AC4FB2" w:rsidRPr="009C05EA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вы хорошо знаете дорожные знаки</w:t>
            </w:r>
            <w:r w:rsidRPr="009C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Сейчас мы в этом убедимся. На слайде будут представлены загадки, ваша задача состоит в том, чтобы назвать этот знак.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Что за знак весит такой</w:t>
            </w:r>
            <w:r w:rsidRPr="009C0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«Стоп!» - машинам он велит. Пешеходы, идите смело! По полоскам черно-белым.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Затихают здесь моторы. И внимательны шоферы. Если знаки говорят: «Близко школа и детсад».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Переезд есть впереди. Тормози и подожди. Он опущен – ход сбавляй. А поднимут проезжай.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У него суровый норов – длинный, толстый словно боров. Он залёг у перехода, защищая пешехода.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Предупреждает этот знак, что у дороги есть зигзаг. И впереди машину ждёт крутой, опасный… </w:t>
            </w:r>
          </w:p>
          <w:p w:rsidR="00AC4FB2" w:rsidRPr="00A24FC9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знаете ли вы, ребята, что на улицах и дорогах города с вашими сверстниками происходят разные ситуации. Сейчас мы можем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разобраться и обсудить эти ситуации, чтобы предотвратить их повторение. Вы готовы</w:t>
            </w:r>
            <w:r w:rsidRPr="00A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Ребята, наш гость «Светофор» предлагает разгадать кроссворд, чтобы проверить ваши знания. (На доску вывешиваем кроссворд). Мы будем вам читать вопросы, которые подготовил «Светофор», а вы будете отвечать, а мы записывать в кроссворд ваши ответы.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Как называется часть загородной дороги</w:t>
            </w:r>
            <w:r w:rsidRPr="008C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(Обочина).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Трехглазый постовой</w:t>
            </w:r>
            <w:r w:rsidRPr="008C5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(Светофор).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Дорога для скоростного, автомобильного движения. (Автомагистраль).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Транспортное происшествие. (Авария).</w:t>
            </w:r>
          </w:p>
          <w:p w:rsidR="00AC4FB2" w:rsidRPr="008C5CDB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Палка в руках постового. (Жезл).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Давайте подведем итог нашего занятия. Что нового и интересного вы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сегодня узнали?</w:t>
            </w:r>
          </w:p>
          <w:p w:rsidR="002D3652" w:rsidRPr="00721223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Учащиеся угадывают гостя.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Это светофор.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отвечают хором: Нет.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Вскрывают конверты.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Читают по очереди историю происхождения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светофора.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7B56" w:rsidRDefault="002B7B56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отвечают на поставленный вопрос.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Светофор горит красным, зеленым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желтым цветом.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отвечают на поставленный вопрос.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Хором: Да.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7B56" w:rsidRDefault="002B7B56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Верим. (Да)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Верим. (Да)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верим. (Нет)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Верим. (Да)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Верим. (Да)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верим. (Нет)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Верим. (Да)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отвечают: Правила. </w:t>
            </w:r>
          </w:p>
          <w:p w:rsidR="002D365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смотрят видеоролик про правила дорожного движения. </w:t>
            </w:r>
          </w:p>
          <w:p w:rsidR="00EA7FCE" w:rsidRDefault="00EA7FCE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Пешеход должен передвигаться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тротуару. </w:t>
            </w:r>
          </w:p>
          <w:p w:rsidR="002B7B56" w:rsidRDefault="002B7B56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 бордюру гулять нельзя. </w:t>
            </w:r>
          </w:p>
          <w:p w:rsidR="002D3652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Отвечают на поставленный вопрос.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Пешеходная дорожка.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Машину нужно обходить сзади.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Отвечают на поставленный вопрос.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7B56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Помогают поддерживать порядок</w:t>
            </w:r>
            <w:r w:rsidR="002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дорожные знаки.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Да. </w:t>
            </w:r>
          </w:p>
          <w:p w:rsidR="002D3652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365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слушают загадки.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Пешеходный переход.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Осторожно, дети.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3652" w:rsidRDefault="002D365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Шлагбаум. 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Лежачий полицейский.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Опасный поворот.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хором отвечают: Да.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Учащиеся разбирают ситуации.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отвечают на вопросы и записывают ответы в кроссворд.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отвечают на поставленный вопрос. </w:t>
            </w: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EA7F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4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2.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Раздать раздаточный материал, проследить за поведением во время выполнения работы.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Следить за порядком во время игры.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29D4" w:rsidRDefault="00AC4FB2" w:rsidP="007E29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Видеоролик.</w:t>
            </w:r>
            <w:r w:rsidR="007E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(Слайд 3)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Проследить за поведение во время просмотра видеоролика. 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2B7B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</w:t>
            </w:r>
            <w:r w:rsidR="007E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</w:t>
            </w:r>
            <w:r w:rsidR="007E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</w:t>
            </w:r>
            <w:r w:rsidR="007E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C4FB2" w:rsidRDefault="00AC4FB2" w:rsidP="002B7B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</w:t>
            </w:r>
            <w:r w:rsidR="007E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C4FB2" w:rsidRDefault="00AC4FB2" w:rsidP="002B7B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</w:t>
            </w:r>
            <w:r w:rsidR="007E2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4FB2" w:rsidRDefault="00AC4FB2" w:rsidP="002D36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C4FB2" w:rsidTr="00AC4FB2">
        <w:trPr>
          <w:trHeight w:val="2967"/>
        </w:trPr>
        <w:tc>
          <w:tcPr>
            <w:tcW w:w="3119" w:type="dxa"/>
          </w:tcPr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 Рефлексия </w:t>
            </w:r>
          </w:p>
        </w:tc>
        <w:tc>
          <w:tcPr>
            <w:tcW w:w="4961" w:type="dxa"/>
          </w:tcPr>
          <w:p w:rsidR="002B7B56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</w:t>
            </w:r>
            <w:r w:rsidR="002D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подошло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концу. </w:t>
            </w:r>
          </w:p>
          <w:p w:rsidR="002B7B56" w:rsidRDefault="002B7B56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Посмотрите на слайд и продолжите предложения.</w:t>
            </w:r>
          </w:p>
          <w:p w:rsidR="00AC4FB2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Спасибо за внимание! </w:t>
            </w:r>
          </w:p>
          <w:p w:rsidR="00AC4FB2" w:rsidRPr="00721223" w:rsidRDefault="00AC4FB2" w:rsidP="003846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 новых встреч!</w:t>
            </w:r>
          </w:p>
        </w:tc>
        <w:tc>
          <w:tcPr>
            <w:tcW w:w="3402" w:type="dxa"/>
          </w:tcPr>
          <w:p w:rsidR="00AC4FB2" w:rsidRDefault="00AC4FB2" w:rsidP="002B7B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</w:t>
            </w:r>
            <w:r w:rsidR="002B7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заканчивают предложения со слайда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2B7B56" w:rsidRPr="002B7B56" w:rsidRDefault="002B7B56" w:rsidP="002B7B56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1.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 xml:space="preserve"> С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егодня я узнал…</w:t>
            </w:r>
          </w:p>
          <w:p w:rsidR="002B7B56" w:rsidRPr="002B7B56" w:rsidRDefault="002B7B56" w:rsidP="002B7B56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2.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 xml:space="preserve"> Б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ыло трудно…</w:t>
            </w:r>
          </w:p>
          <w:p w:rsidR="002B7B56" w:rsidRPr="002B7B56" w:rsidRDefault="002B7B56" w:rsidP="002B7B56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3.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 xml:space="preserve"> Т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еперь я могу…</w:t>
            </w:r>
          </w:p>
          <w:p w:rsidR="002B7B56" w:rsidRDefault="002B7B56" w:rsidP="002B7B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>4.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 xml:space="preserve"> Я</w:t>
            </w:r>
            <w:r w:rsidRPr="002B7B56">
              <w:rPr>
                <w:rFonts w:ascii="Times New Roman" w:eastAsia="+mn-ea" w:hAnsi="Times New Roman"/>
                <w:b/>
                <w:bCs/>
                <w:i/>
                <w:iCs/>
                <w:color w:val="000000" w:themeColor="text1"/>
                <w:kern w:val="24"/>
                <w:sz w:val="28"/>
                <w:szCs w:val="24"/>
                <w:lang w:eastAsia="ru-RU"/>
              </w:rPr>
              <w:t xml:space="preserve"> научился…</w:t>
            </w:r>
            <w:r w:rsidRPr="002B7B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3054" w:type="dxa"/>
          </w:tcPr>
          <w:p w:rsidR="00AC4FB2" w:rsidRDefault="007E29D4" w:rsidP="00384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 9.</w:t>
            </w:r>
          </w:p>
        </w:tc>
      </w:tr>
    </w:tbl>
    <w:p w:rsidR="00AC4FB2" w:rsidRPr="00AC4FB2" w:rsidRDefault="00AC4FB2" w:rsidP="00AC4FB2">
      <w:pPr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sectPr w:rsidR="00AC4FB2" w:rsidRPr="00AC4FB2" w:rsidSect="00AC4F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93111"/>
    <w:multiLevelType w:val="hybridMultilevel"/>
    <w:tmpl w:val="3B2454F8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ADC4389"/>
    <w:multiLevelType w:val="hybridMultilevel"/>
    <w:tmpl w:val="439E6A8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E5B71C6"/>
    <w:multiLevelType w:val="hybridMultilevel"/>
    <w:tmpl w:val="602257A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2755285"/>
    <w:multiLevelType w:val="hybridMultilevel"/>
    <w:tmpl w:val="0FB4E9D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727B2183"/>
    <w:multiLevelType w:val="hybridMultilevel"/>
    <w:tmpl w:val="AF087534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6DC"/>
    <w:rsid w:val="00096CDF"/>
    <w:rsid w:val="001C131C"/>
    <w:rsid w:val="001E2626"/>
    <w:rsid w:val="002B7B56"/>
    <w:rsid w:val="002D3652"/>
    <w:rsid w:val="003B5D75"/>
    <w:rsid w:val="0044614B"/>
    <w:rsid w:val="004866DC"/>
    <w:rsid w:val="005014AC"/>
    <w:rsid w:val="005D7378"/>
    <w:rsid w:val="007E29D4"/>
    <w:rsid w:val="008B28DA"/>
    <w:rsid w:val="00AC4FB2"/>
    <w:rsid w:val="00E44838"/>
    <w:rsid w:val="00E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4623"/>
  <w15:chartTrackingRefBased/>
  <w15:docId w15:val="{266823CE-6A58-42BA-89A5-2EE0D22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FB2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B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FB2"/>
    <w:pPr>
      <w:spacing w:after="200" w:line="360" w:lineRule="auto"/>
      <w:ind w:left="720" w:firstLine="709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5D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37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13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Туваржиева</dc:creator>
  <cp:keywords/>
  <dc:description/>
  <cp:lastModifiedBy>Яна Туваржиева</cp:lastModifiedBy>
  <cp:revision>5</cp:revision>
  <cp:lastPrinted>2024-12-10T11:36:00Z</cp:lastPrinted>
  <dcterms:created xsi:type="dcterms:W3CDTF">2024-12-09T17:47:00Z</dcterms:created>
  <dcterms:modified xsi:type="dcterms:W3CDTF">2024-12-11T11:58:00Z</dcterms:modified>
</cp:coreProperties>
</file>