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7311"/>
      </w:tblGrid>
      <w:tr w14:paraId="7CF168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0" w:hRule="atLeast"/>
          <w:jc w:val="center"/>
        </w:trPr>
        <w:tc>
          <w:tcPr>
            <w:tcW w:w="22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41BC13">
            <w:pPr>
              <w:spacing w:before="100" w:beforeAutospacing="1" w:after="100" w:afterAutospacing="1" w:line="273" w:lineRule="auto"/>
              <w:ind w:left="-53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400175"/>
                  <wp:effectExtent l="0" t="0" r="9525" b="9525"/>
                  <wp:wrapSquare wrapText="bothSides"/>
                  <wp:docPr id="13" name="Рисунок 13" descr="C:\Users\DBCF~1\AppData\Local\Temp\ksohtml1357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DBCF~1\AppData\Local\Temp\ksohtml1357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8BBFDC4">
            <w:pPr>
              <w:pStyle w:val="14"/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Министерство образования, науки и молодежной</w:t>
            </w:r>
          </w:p>
          <w:p w14:paraId="06132288">
            <w:pPr>
              <w:pStyle w:val="14"/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Политики   Краснодарского края</w:t>
            </w:r>
          </w:p>
          <w:p w14:paraId="2CAADE12">
            <w:pPr>
              <w:pStyle w:val="14"/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44F39651">
            <w:pPr>
              <w:pStyle w:val="14"/>
              <w:jc w:val="center"/>
              <w:rPr>
                <w:rFonts w:ascii="Times New Roman" w:hAnsi="Times New Roman" w:eastAsia="Calibri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Краснодарского края</w:t>
            </w:r>
          </w:p>
          <w:p w14:paraId="38E2C474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Cs w:val="28"/>
              </w:rPr>
              <w:t>«ЕЙСКИЙ ПОЛИПРОФИЛЬНЫЙ КОЛЛЕДЖ»</w:t>
            </w:r>
          </w:p>
        </w:tc>
      </w:tr>
    </w:tbl>
    <w:p w14:paraId="5483D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2D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D3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1F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E0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B0F62">
      <w:pPr>
        <w:rPr>
          <w:rFonts w:hint="default" w:ascii="Times New Roman" w:hAnsi="Times New Roman" w:eastAsia="Calibri"/>
          <w:sz w:val="36"/>
          <w:szCs w:val="36"/>
          <w:lang w:val="ru-RU"/>
        </w:rPr>
      </w:pPr>
      <w:r>
        <w:rPr>
          <w:rFonts w:hint="default" w:ascii="Times New Roman" w:hAnsi="Times New Roman" w:eastAsia="Calibri"/>
          <w:sz w:val="36"/>
          <w:szCs w:val="36"/>
          <w:lang w:val="ru-RU"/>
        </w:rPr>
        <w:t>Сообщение «Различные методики работы с детьми ОВЗ»</w:t>
      </w:r>
    </w:p>
    <w:p w14:paraId="1A20B0C9">
      <w:pPr>
        <w:rPr>
          <w:rFonts w:hint="default" w:ascii="Times New Roman" w:hAnsi="Times New Roman" w:eastAsia="Calibri"/>
          <w:sz w:val="36"/>
          <w:szCs w:val="36"/>
          <w:lang w:val="ru-RU"/>
        </w:rPr>
      </w:pPr>
    </w:p>
    <w:p w14:paraId="1C1B078E">
      <w:pPr>
        <w:rPr>
          <w:rFonts w:ascii="Times New Roman" w:hAnsi="Times New Roman" w:eastAsia="Calibri" w:cs="Times New Roman"/>
          <w:sz w:val="28"/>
          <w:szCs w:val="28"/>
        </w:rPr>
      </w:pPr>
    </w:p>
    <w:p w14:paraId="43BFB7A2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372C4F21">
      <w:pPr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E9D0A68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332DCF78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Работу выполнила</w:t>
      </w:r>
    </w:p>
    <w:p w14:paraId="48A4FE68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студентка Ш-42 группы</w:t>
      </w:r>
    </w:p>
    <w:p w14:paraId="148FB250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Ткаченко Валерия</w:t>
      </w:r>
    </w:p>
    <w:p w14:paraId="04E267F7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1F887DFC">
      <w:pPr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6FD3993B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</w:p>
    <w:p w14:paraId="5FD0B26C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Ейск, 2024г.</w:t>
      </w:r>
    </w:p>
    <w:p w14:paraId="474762D2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Учитывая особенности детей с нарушением интеллекта, учитель для достижения целей и задач пользуется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следующими методами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</w:t>
      </w:r>
    </w:p>
    <w:p w14:paraId="0AEE896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методы, используемые для сообщения новых знаний – это методы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объяснения, рассказа, демонстрации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;</w:t>
      </w:r>
    </w:p>
    <w:p w14:paraId="638C3F49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методы, используемые при приобретении новых знаний, умений и навыков;</w:t>
      </w:r>
    </w:p>
    <w:p w14:paraId="284D5A61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еда, наблюдения, работа с книгой, игра, упражнения, лабораторно-практические работы, самостоятельная работа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–использование методов данной группы позволяет активизировать познавательную деятельность школьников, повысить их самостоятельность;</w:t>
      </w:r>
    </w:p>
    <w:p w14:paraId="7E926FDE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методы работы с  техническими средствами обучения: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мультимедийные презентации, просмотр видео уроков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 прочее.</w:t>
      </w:r>
    </w:p>
    <w:p w14:paraId="7E8470D5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Дадим краткую характеристику некоторым методам обучения.</w:t>
      </w:r>
    </w:p>
    <w:p w14:paraId="5BBC8CBD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Рассказ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– форма изложения учебного материала, представляющая собой словесное описание событий, фактов, процессов, явлений в природе и обществе, в жизни отдельного человека или группы людей.</w:t>
      </w:r>
    </w:p>
    <w:p w14:paraId="6E232E8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 рассказу предъявляются следующие требования:</w:t>
      </w:r>
    </w:p>
    <w:p w14:paraId="17DBA17F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определенность темы и содержания (запоминается лучше и усваивается легче);</w:t>
      </w:r>
    </w:p>
    <w:p w14:paraId="3309BC05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-четкость структуры(должен иметь четкую структуру: начало, развитие событий, кульминацию, финал);</w:t>
      </w:r>
    </w:p>
    <w:p w14:paraId="055C5A74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эмоциональность (связь рассказа с личным опытом ученика, с местными условиями, событиями).</w:t>
      </w:r>
    </w:p>
    <w:p w14:paraId="7ABA6300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Объяснение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–метод овладения теоретическим учебным материалом. Особенность – теоретические доказательства, которые предполагают:</w:t>
      </w:r>
    </w:p>
    <w:p w14:paraId="504C7744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постановку познавательной задачи;</w:t>
      </w:r>
    </w:p>
    <w:p w14:paraId="3F0A4A8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-строгий, тщательный подбор фактического материала;</w:t>
      </w:r>
    </w:p>
    <w:p w14:paraId="730E879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определенную форму рассуждений: анализ и синтез; наблюдения и выводы; индукция и дедукция;</w:t>
      </w:r>
    </w:p>
    <w:p w14:paraId="55AB17B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-использование иллюстративного материала;</w:t>
      </w:r>
    </w:p>
    <w:p w14:paraId="70A0A5CB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формулировку выводов.</w:t>
      </w:r>
    </w:p>
    <w:p w14:paraId="20C1796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Беседа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 метод обучения представляющий собой вопросно-ответную форму овладения учебным материалом. Главное требование – строгая система продуманных вопросов и предполагаемых ответов учащихся. Вопросы должны быть взаимосвязаны, подчинены основной идее, поставлены так, чтобы ученики понимали предмет разговора.</w:t>
      </w:r>
    </w:p>
    <w:p w14:paraId="70C1E39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Работа учащихся с учебником, книгой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является одним из действенных методов овладения учебным материалом. Умения и навыки работы с книгой, сформированные в школе, сохраняются на всю жизнь.</w:t>
      </w:r>
    </w:p>
    <w:p w14:paraId="3A144203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Требования: - каждый ученик должен уметь находить то место, которое изучается;</w:t>
      </w:r>
    </w:p>
    <w:p w14:paraId="11607A9E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-учитель должен дать краткий и четкий инструктаж по выполнению задания;</w:t>
      </w:r>
    </w:p>
    <w:p w14:paraId="42EBDD7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- учащиеся должны находить главное в процессе работы с книгой, опорные пункты, не стараясь запомнить все подряд.</w:t>
      </w:r>
    </w:p>
    <w:p w14:paraId="1211B99D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Использование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метода демонстрации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позволяет проводить работу по развитию у учащихся круга элементарных представлений и ставит своей задачей, с одной стороны, обогащение и систематизацию имеющегося у детей опыта, с другой – учит их наблюдать предмет, явление, выделять в них главные черты, сравнивать, обобщать, устанавливать свое отношение к объекту.</w:t>
      </w:r>
    </w:p>
    <w:p w14:paraId="69FE566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Наблюдения и лабораторные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Основная цель – развитие навыков самостоятельной работы учащихся и их наблюдательности.</w:t>
      </w:r>
    </w:p>
    <w:p w14:paraId="6138DB0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Экскурсии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 один из самых распространенных методов обучения. Ценность его заключается в том, что дети учатся наблюдать натуральные объекты в реальных, естественных условиях. Экскурсии имеют общеобразовательное и специальное учебное значение.</w:t>
      </w:r>
    </w:p>
    <w:p w14:paraId="68F02454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Практический метод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 использование игр, занимательных упражнений, соревнований.</w:t>
      </w:r>
    </w:p>
    <w:p w14:paraId="5DFBC51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Таким образом, в коррекционной школе используются те же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методы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что и в любой другой общеобразовательной школе, но,  в практическом  применении их, учитываются познавательные возможности детей с нарушенным интеллектом.</w:t>
      </w:r>
    </w:p>
    <w:p w14:paraId="0FC0877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Наиболее существенным признаком, отличающим методы обучения, применяемые в коррекционной  школе, от методов, используемых массовой школой, является их коррекционно-развивающая направленность.</w:t>
      </w:r>
    </w:p>
    <w:p w14:paraId="48EA9069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Она включает:</w:t>
      </w:r>
    </w:p>
    <w:p w14:paraId="55FA957E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Подачу на каждый урок учебного материала малыми порциями;</w:t>
      </w:r>
    </w:p>
    <w:p w14:paraId="34452F53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Максимальную развернутость и раздроблённость сложных понятий и действий;</w:t>
      </w:r>
    </w:p>
    <w:p w14:paraId="648FD52B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Замедленность обучения и частую повторяемость формулируемых действий;</w:t>
      </w:r>
    </w:p>
    <w:p w14:paraId="6FE1B6AF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Предварение пропедевтикой изучения нового;</w:t>
      </w:r>
    </w:p>
    <w:p w14:paraId="763AE2AE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Постоянную опору на чувственный опыт учащихся;</w:t>
      </w:r>
    </w:p>
    <w:p w14:paraId="2C62C46F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Руководство действиями учащихся вплоть до совместного выполнения их учителем и учеником и др.</w:t>
      </w:r>
    </w:p>
    <w:p w14:paraId="37732EF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 уже говорилось, дети с ограниченными возможностями здоровья представляют собой очень разнообразную группу обучающихся. Поэтому приоритетом в работе с такими детьми является индивидуальный подход, с учетом состояния здоровья каждого ребенка. И очень важен контакт с их родителями (законными представителями), важно знать все особенности развития ребенка.</w:t>
      </w:r>
    </w:p>
    <w:p w14:paraId="2E881C4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Общие педагогические методы и приемы не используются изолированно, только в необходимом сочетании. Применяя тот или иной метод, как ведущий его необходимо подкреплять одним-двумя дополнительными. Например: на начальных этапах обучения ведущим методом может быть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наглядно-практический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а дополнять его может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беседа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</w:t>
      </w:r>
    </w:p>
    <w:p w14:paraId="72A7D4A0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Далее ведущим методом становится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беседа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, а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наглядно-практический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как дополнительный.</w:t>
      </w:r>
    </w:p>
    <w:p w14:paraId="3AFAC4F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Наши ученики не могут одновременно усвоить большой объем материала. И Вы должны четко понимать, что отдача будет минимальна, потому что Вы работает с особыми детьми и они в силу своих физических и психических данных не могут освоить программу наравне с обычными детьми. Поэтому необходимо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дробление учебного материала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 небольшие части. Сообщаемый только в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словесной форме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учебный материал, неподкрепленный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наглядными или практическими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действиями, слабо понимается школьниками, не запоминается, поэтому важно сочетать эти методы. У школьников связи между словесными и наглядными компонентами образуются с большим трудом и требуются специальные методические приемы, обеспечивающие эту связь. Так устное изложение учителя должно сочетаться с показом наглядных пособий, графическими и иллюстративными работами, закрепляться частыми повторениями, самостоятельными работами и упражнениями, направленными на развитие активности учащихся. Пример: на уроках чтения и развития речи учителем часто используется метод иллюстрирования, детям легче запоминают произведение, если они нарисовали главных героев или событие из текста.</w:t>
      </w:r>
    </w:p>
    <w:p w14:paraId="0A2273B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Ценность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того или иного метода достигается лишь в том случае, если он:</w:t>
      </w:r>
    </w:p>
    <w:p w14:paraId="7B99487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а) ведет не только к усвоению знаний и способов действий, но и обеспечивает надлежащее воспитание, общее развитие школьников;</w:t>
      </w:r>
    </w:p>
    <w:p w14:paraId="0AB2CB1B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б) делает обучение максимально доступным и посильным для обучающихся на основе учета их познавательных возможностей на различных возрастных стадиях, обеспечивая вместе с тем условия для упражнения школьников в преодолении препятствий и трудностей, необходимых для развития у них морально-волевых качеств и творческой активности;</w:t>
      </w:r>
    </w:p>
    <w:p w14:paraId="2B2DC96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в) обеспечивает высокий уровень сознательности и прочности усвоения учебного материала;</w:t>
      </w:r>
    </w:p>
    <w:p w14:paraId="2015A51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г) приводит к усвоению знаний в определенной системе, к формированию навыков и привычек систематической работы по самостоятельному приобретению знаний;</w:t>
      </w:r>
    </w:p>
    <w:p w14:paraId="45F0246B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д) предоставляет возможность для учета индивидуальных особенностей учащихся, рационального сочетания фронтальной и индивидуальной работы;</w:t>
      </w:r>
    </w:p>
    <w:p w14:paraId="6F57C663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е) способствует максимальной активизации учебной деятельности школьников.</w:t>
      </w:r>
    </w:p>
    <w:p w14:paraId="3CD05EE8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Немалое значение имеет также сочетание различных методов, которое   зависит не только от характера и содержания учебной дисциплины, дидактических задач, подготовленности обучающихся, но и состава класса.    Например, одним обучающимся успешно сделать пересказ помогает использование беседы и иллюстративного блока, другие лучше и полнее рассказывают с опорой на словесный план, третьим ученикам нужно сочетание иллюстративного блока, беседы по прочитанному, чтение отрывков из текста.</w:t>
      </w:r>
    </w:p>
    <w:p w14:paraId="78999DB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Среди учеников с особыми образовательными потребностями (особенно среди учащихся младших классов) велико количество детей с различными дефектами речи. И хотя над исправлением этих дефектов работает специалист-логопед, тем не менее это не умаляет роли учителя. Каждому учителю необходимо работать над выразительностью своей речи. Работая с детьми, имеющими проблемы с речью, необходимо самому уметь выразительно читать и рассказывать, выразительно говорить. Своей интонацией учитель оттеняет своеобразие излагаемого материала, делая его доступным для понимания учащихся.</w:t>
      </w:r>
    </w:p>
    <w:p w14:paraId="0B14E5E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Усвоение учебного материала обуславливает темп речи учителя. Если учитель говорит быстро, то мысль ребенка не успевает за речью учителя, внимание быстро снижается, работоспособность падает. Ученик уже ничего не слушает и не слышит, он выключается из работы.</w:t>
      </w:r>
    </w:p>
    <w:p w14:paraId="6DF4917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Темп речи учителя имеет большое значение на всех годах обучения, но совершенно исключительное значение он имеет на занятиях в младших классах. Спокойная, ровная, но не лишенная эмоциональной окраски речь учителя дает большой педагогический эффект. Она должна быть проста в структурном отношении, понятна учащимся и немногословна. Такие требования к речи учителя предъявляются, потому что в условиях обучения детей с ОВЗ она является средством коррекции мышления учащихся.</w:t>
      </w:r>
    </w:p>
    <w:p w14:paraId="5CC8B892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Успешная организация урока в коррекционной школе, где обучаются дети с ОВЗ, зависит от многих факторов: хорошего знания учителем возможностей каждого ученика, обеспечения щадящего и охранительного режима, учета личностных и индивидуальных особенностей каждого ученика. Но еще урок зависит от настроения, которое начинается с того самого момента, когда наши ученики только переступают порог класса. Дети, которые обучаются в наших школах, в основном, ведомые, им свойственно подражание; поэтому нотации и беседы в большинстве  случаев бесполезны, в них, как в зеркале,  отражается эмоциональный настрой самого учителя.</w:t>
      </w:r>
    </w:p>
    <w:p w14:paraId="688B135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Любой урок – это, прежде всего, общение. Коррекционно-развивающий урок необходимо строить так, чтобы детям было интересно общаться с учителем, узнавая одновременно что-то новое, закрепляя пройденный материал, применяя знания в новых условиях.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Особенность организации работы с детьми  с нарушением интеллекта в том, чтобы коррекционно-развивающая направленность урока была не одним моментом или видом работ, а всем уроком,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его содержанием, психологической атмосферой и добрым отношением друг к другу. Пусть дети работают каждый в своем темпе, каждый с учетом своих возможностей и приходят к концу урока к общим выводам и итогам. Наиболее продуктивная форма работы на уроке  как в младших классах, так и в среднем и старшем звеньях – коллективная. Когда школьники имеют возможность с помощью учителя обсудить какой-то вопрос или задание все вместе.</w:t>
      </w:r>
    </w:p>
    <w:p w14:paraId="15E2639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Для реализации некоторых выше перечисленных методов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обучения необходим достаточно высокий уровень сформированности у учащихся умения пользоваться предоставляемой им информацией, умения самостоятельно искать пути решения поставленной задачи; не все обучающиеся с ОВЗ обладают такими умениями, а значит, им требуется дополнительная помощь специалистов: учителя – дефектолога, учителя – логопеда и педагога – психолога. 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тогда когда дети уже имеют некоторый опыт подобной работы. Поэтому, здесь будут 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аиболее приемлемыми следующие методы:</w:t>
      </w:r>
    </w:p>
    <w:p w14:paraId="6DD78B1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объяснительно –иллюстративный;</w:t>
      </w:r>
    </w:p>
    <w:p w14:paraId="28B9AFD5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репродуктивный;</w:t>
      </w:r>
    </w:p>
    <w:p w14:paraId="6219B3F5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частично поисковый;</w:t>
      </w:r>
    </w:p>
    <w:p w14:paraId="4D64928C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коммуникативный;</w:t>
      </w:r>
    </w:p>
    <w:p w14:paraId="44A37FB7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информационно – коммуникационный;</w:t>
      </w:r>
    </w:p>
    <w:p w14:paraId="1B7ABD29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 проектов;</w:t>
      </w:r>
    </w:p>
    <w:p w14:paraId="19DF0C01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методы контроля;</w:t>
      </w:r>
    </w:p>
    <w:p w14:paraId="75E20562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72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самоконтроля и взаимоконтроля.</w:t>
      </w:r>
    </w:p>
    <w:p w14:paraId="3861F18F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Приемы обучения используемые на уроках с обучающимися с особыми возможностями здоровья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 понятием метода тесно связано понятие «приема обучения».</w:t>
      </w:r>
    </w:p>
    <w:p w14:paraId="254657DB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Приемы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– это конкретные операции взаимодействия учителя и учащегося в процессе реализации методов обучения.</w:t>
      </w:r>
    </w:p>
    <w:p w14:paraId="346A74FD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Для активизации деятельности обучающихся с ОВЗ можно использовать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следующие приёмы обучения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:</w:t>
      </w:r>
    </w:p>
    <w:p w14:paraId="3EE0D98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Использование сигнальных карточек при выполнении заданий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(с одной стороны на ней изображен плюс, с другой – минус; круги разного цвета по звукам, «смайлики»).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14:paraId="60DD13AA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Использование магнитных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букв, слов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14:paraId="27B98485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Составление, запись и вывешивание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на доску основных моментов изучения темы, выводов, которые нужно запомнить. 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14:paraId="146EBA26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Восприятие материала на определённом этапе занятия с закрытыми глазами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14:paraId="5517E409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Использование презентаций и фрагментов презентации по ходу урока, тренажёров для гимнастики глаз.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слайдах можно разместить необходимый учебный материал, цветные фотографии, тексты; можно добавить музыкальное и голосовое сопровождение к демонстрации презентации. При такой организации материала включаются три вида памяти детей: зрительная, слуховая, моторная. Благодаря последовательному появлению изображений на экране, дети имеют возможность выполнять упражнения более внимательно и в полном объеме. Использование анимации и сюрпризных моментов делает коррекционный процесс интересным и выразительным.</w:t>
      </w:r>
    </w:p>
    <w:p w14:paraId="22959C39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Использование картинного материала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14:paraId="076E216D">
      <w:pPr>
        <w:pStyle w:val="6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14:paraId="3799C541">
      <w:pPr>
        <w:pStyle w:val="6"/>
        <w:keepNext w:val="0"/>
        <w:keepLines w:val="0"/>
        <w:widowControl/>
        <w:suppressLineNumbers w:val="0"/>
        <w:spacing w:before="300" w:beforeAutospacing="0" w:after="14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Использование всего разнообразия существующих методов и приемов 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14:paraId="5C97529D">
      <w:pPr>
        <w:pStyle w:val="6"/>
        <w:keepNext w:val="0"/>
        <w:keepLines w:val="0"/>
        <w:widowControl/>
        <w:suppressLineNumbers w:val="0"/>
        <w:spacing w:before="300" w:beforeAutospacing="0" w:after="14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потребностями.</w:t>
      </w:r>
    </w:p>
    <w:p w14:paraId="034B918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B33DE"/>
    <w:rsid w:val="000B44B8"/>
    <w:rsid w:val="005B2A12"/>
    <w:rsid w:val="006060B7"/>
    <w:rsid w:val="0063212A"/>
    <w:rsid w:val="006A530F"/>
    <w:rsid w:val="00747014"/>
    <w:rsid w:val="008B33DE"/>
    <w:rsid w:val="00C332ED"/>
    <w:rsid w:val="00D052AD"/>
    <w:rsid w:val="00E64C17"/>
    <w:rsid w:val="00E9185B"/>
    <w:rsid w:val="00EF2CC6"/>
    <w:rsid w:val="0D6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Основной текст (2)_"/>
    <w:basedOn w:val="2"/>
    <w:link w:val="11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 (2)"/>
    <w:basedOn w:val="1"/>
    <w:link w:val="10"/>
    <w:uiPriority w:val="0"/>
    <w:pPr>
      <w:widowControl w:val="0"/>
      <w:shd w:val="clear" w:color="auto" w:fill="FFFFFF"/>
      <w:spacing w:before="1800" w:after="0" w:line="322" w:lineRule="exact"/>
      <w:ind w:hanging="74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2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0"/>
    <w:basedOn w:val="2"/>
    <w:qFormat/>
    <w:uiPriority w:val="0"/>
  </w:style>
  <w:style w:type="paragraph" w:customStyle="1" w:styleId="14">
    <w:name w:val="Без интервала1"/>
    <w:basedOn w:val="1"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733</Words>
  <Characters>4181</Characters>
  <Lines>34</Lines>
  <Paragraphs>9</Paragraphs>
  <TotalTime>21</TotalTime>
  <ScaleCrop>false</ScaleCrop>
  <LinksUpToDate>false</LinksUpToDate>
  <CharactersWithSpaces>4905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2023-12-24T13:31:00Z</dcterms:created>
  <dc:creator>12345</dc:creator>
  <cp:lastModifiedBy>Baleria Aristova</cp:lastModifiedBy>
  <cp:lastPrinted>2024-12-19T22:14:29Z</cp:lastPrinted>
  <dcterms:modified xsi:type="dcterms:W3CDTF">2024-12-19T22:34:26Z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BBB80FACCAB747F5870B4055D7802942_12</vt:lpwstr>
  </property>
</Properties>
</file>