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63" w:rsidRPr="00D94463" w:rsidRDefault="00D94463" w:rsidP="00D94463">
      <w:pPr>
        <w:spacing w:after="0" w:line="240" w:lineRule="auto"/>
        <w:jc w:val="center"/>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8"/>
          <w:szCs w:val="28"/>
          <w:lang w:eastAsia="ru-RU"/>
        </w:rPr>
        <w:t>Проект «Народные промыслы России и музыка»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4"/>
          <w:szCs w:val="24"/>
          <w:lang w:eastAsia="ru-RU"/>
        </w:rPr>
        <w:t>Цель: </w:t>
      </w:r>
      <w:r w:rsidRPr="00D94463">
        <w:rPr>
          <w:rFonts w:ascii="Times New Roman" w:eastAsia="Times New Roman" w:hAnsi="Times New Roman" w:cs="Times New Roman"/>
          <w:color w:val="000000"/>
          <w:sz w:val="24"/>
          <w:szCs w:val="24"/>
          <w:lang w:eastAsia="ru-RU"/>
        </w:rPr>
        <w:t>привить любовь к Родине через ознакомление с народными промыслами России.</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4"/>
          <w:szCs w:val="24"/>
          <w:lang w:eastAsia="ru-RU"/>
        </w:rPr>
        <w:t>Задачи:</w:t>
      </w:r>
    </w:p>
    <w:p w:rsidR="00D94463" w:rsidRPr="00D94463" w:rsidRDefault="00D94463" w:rsidP="00D94463">
      <w:pPr>
        <w:numPr>
          <w:ilvl w:val="0"/>
          <w:numId w:val="1"/>
        </w:numPr>
        <w:spacing w:before="100" w:beforeAutospacing="1" w:after="100" w:afterAutospacing="1"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Изучить материал по народным промыслам (чтение литературы, участие в мастер-классах, посещение выставок, экскурсий);</w:t>
      </w:r>
    </w:p>
    <w:p w:rsidR="00D94463" w:rsidRPr="00D94463" w:rsidRDefault="00D94463" w:rsidP="00D94463">
      <w:pPr>
        <w:numPr>
          <w:ilvl w:val="0"/>
          <w:numId w:val="1"/>
        </w:numPr>
        <w:spacing w:before="100" w:beforeAutospacing="1" w:after="100" w:afterAutospacing="1"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Подобрать наглядный материал (собрать коллекцию народных промыслов, диски с фотографиями и др.);</w:t>
      </w:r>
    </w:p>
    <w:p w:rsidR="00D94463" w:rsidRPr="00D94463" w:rsidRDefault="00D94463" w:rsidP="00D94463">
      <w:pPr>
        <w:numPr>
          <w:ilvl w:val="0"/>
          <w:numId w:val="1"/>
        </w:numPr>
        <w:spacing w:before="100" w:beforeAutospacing="1" w:after="100" w:afterAutospacing="1"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Подобрать музыкальный и литературный материал;</w:t>
      </w:r>
    </w:p>
    <w:p w:rsidR="00D94463" w:rsidRPr="00D94463" w:rsidRDefault="00D94463" w:rsidP="00D94463">
      <w:pPr>
        <w:numPr>
          <w:ilvl w:val="0"/>
          <w:numId w:val="1"/>
        </w:numPr>
        <w:spacing w:before="100" w:beforeAutospacing="1" w:after="100" w:afterAutospacing="1"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Придумать задания, составить конспекты занятий.</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Очень важно воспитывать любовь к Родине с детства, опираясь на то лучшее, что создавал наш народ многие годы. Одной из частей этого прекрасного наследия и являются народные промыслы России. Вместе с прекрасной музыкой это оказывает глубокое воздействие на душу ребёнка и способствует возникновению уважения и преклонения перед культурой родной страны. Чтобы достичь этой цели, необходимо было решить ряд важных задач.</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Первой задачей стало изучение народных промыслов России. Пришлось прочитать книги о народных промыслах, информацию из интернета, просматривать наборы открыток, карточек, презентаций. Также я посетила мастер-класс по урало-сибирской росписи, который затем провела с воспитателями. Во время экскурсии в Нижней Синячихе я посетила музей урало-сибирской росписи. Там же посетила ярмарку народных промыслов. Во время экскурсии в Киров я посетила музей дымковской игрушки и мастер-класс по росписи дымковской игрушки. Также около года ходила в кружок по плетению кружева на коклюшках. Это помогло мне глубже окунуться в прекрасный мир народных промыслов. Эти кружки, мастер-классы и выставки народных промыслов проходят у нас в Екатеринбурге в Центре традиционной народной культуры Среднего Урала.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Благодаря работе этого центра я не только ближе ознакомилась с народными промыслами, но и подобрала наглядный материал. Там я приобрела различные диски, открытки, книги, народные промыслы. Благодаря такому увлечению народными промыслами, я собрала коллекцию народных промыслов, напечатала фотографии, приобрела открытки, карточки и др. Всё это мне помогло глубже раскрыть тему «Народные промыслы России и музыка».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          С помощью интернета я записала на диск музыку к занятиям. У многих произведений неизвестен автор, поэтому в таблице ниже указаны только названия. Также я нашла сборник песен «Музыка русских узоров», где песни рассказывают о народных промыслах России. Эти песни написал композитор Ю. </w:t>
      </w:r>
      <w:proofErr w:type="spellStart"/>
      <w:r w:rsidRPr="00D94463">
        <w:rPr>
          <w:rFonts w:ascii="Times New Roman" w:eastAsia="Times New Roman" w:hAnsi="Times New Roman" w:cs="Times New Roman"/>
          <w:color w:val="000000"/>
          <w:sz w:val="24"/>
          <w:szCs w:val="24"/>
          <w:lang w:eastAsia="ru-RU"/>
        </w:rPr>
        <w:t>Чичков</w:t>
      </w:r>
      <w:proofErr w:type="spellEnd"/>
      <w:r w:rsidRPr="00D94463">
        <w:rPr>
          <w:rFonts w:ascii="Times New Roman" w:eastAsia="Times New Roman" w:hAnsi="Times New Roman" w:cs="Times New Roman"/>
          <w:color w:val="000000"/>
          <w:sz w:val="24"/>
          <w:szCs w:val="24"/>
          <w:lang w:eastAsia="ru-RU"/>
        </w:rPr>
        <w:t xml:space="preserve"> и поэт П. Синявский. Некоторые из этих песен есть в записи и указаны в таблице.</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К народным промыслам были придуманы задания и составлены конспекты занятий. Об этом рассказывается в таблице ниже.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929"/>
        <w:gridCol w:w="2049"/>
        <w:gridCol w:w="5465"/>
      </w:tblGrid>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jc w:val="center"/>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4"/>
                <w:szCs w:val="24"/>
                <w:lang w:eastAsia="ru-RU"/>
              </w:rPr>
              <w:t>Промысел (тема)</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jc w:val="center"/>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4"/>
                <w:szCs w:val="24"/>
                <w:lang w:eastAsia="ru-RU"/>
              </w:rPr>
              <w:t>Репертуар</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jc w:val="center"/>
              <w:rPr>
                <w:rFonts w:ascii="Calibri" w:eastAsia="Times New Roman" w:hAnsi="Calibri" w:cs="Calibri"/>
                <w:color w:val="000000"/>
                <w:lang w:eastAsia="ru-RU"/>
              </w:rPr>
            </w:pPr>
            <w:r w:rsidRPr="00D94463">
              <w:rPr>
                <w:rFonts w:ascii="Times New Roman" w:eastAsia="Times New Roman" w:hAnsi="Times New Roman" w:cs="Times New Roman"/>
                <w:b/>
                <w:bCs/>
                <w:color w:val="000000"/>
                <w:sz w:val="24"/>
                <w:szCs w:val="24"/>
                <w:lang w:eastAsia="ru-RU"/>
              </w:rPr>
              <w:t>Содержание</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Народные промыслы России</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«Русские умельцы»</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«Русский сувенир» Чуриловой</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Рассказ о многообразии народных промыслов с использованием наглядности. Прослеживание закономерности между названием промысла и местом его возникновения. Занятие можно провести в форме путешествия. Показать карту России и на ней места возникновения промыслов. Разучивание песни «Русский сувенир».</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Деревянные ложки и хохломская </w:t>
            </w:r>
            <w:r w:rsidRPr="00D94463">
              <w:rPr>
                <w:rFonts w:ascii="Times New Roman" w:eastAsia="Times New Roman" w:hAnsi="Times New Roman" w:cs="Times New Roman"/>
                <w:color w:val="000000"/>
                <w:sz w:val="24"/>
                <w:szCs w:val="24"/>
                <w:lang w:eastAsia="ru-RU"/>
              </w:rPr>
              <w:lastRenderedPageBreak/>
              <w:t>роспись. Осень-хохлома. История о Семёне ложкаре</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Песня «Осень-хохлома»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 xml:space="preserve">Песня «Наша хохлома» Ю. </w:t>
            </w:r>
            <w:proofErr w:type="spellStart"/>
            <w:r w:rsidRPr="00D94463">
              <w:rPr>
                <w:rFonts w:ascii="Times New Roman" w:eastAsia="Times New Roman" w:hAnsi="Times New Roman" w:cs="Times New Roman"/>
                <w:color w:val="000000"/>
                <w:sz w:val="24"/>
                <w:szCs w:val="24"/>
                <w:lang w:eastAsia="ru-RU"/>
              </w:rPr>
              <w:t>Чичкова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Звук ложек</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Пляска с ложками для мамочек</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«Заиграли ложкари» Ю. </w:t>
            </w:r>
            <w:proofErr w:type="spellStart"/>
            <w:r w:rsidRPr="00D94463">
              <w:rPr>
                <w:rFonts w:ascii="Times New Roman" w:eastAsia="Times New Roman" w:hAnsi="Times New Roman" w:cs="Times New Roman"/>
                <w:color w:val="000000"/>
                <w:sz w:val="24"/>
                <w:szCs w:val="24"/>
                <w:lang w:eastAsia="ru-RU"/>
              </w:rPr>
              <w:t>Чичкова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«Барыня» в исполнении ложкарей</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 xml:space="preserve">Прослеживание взаимосвязи между красками хохломских изделий и красками золотой осени. Можно выучить танец с хохломскими ложками. </w:t>
            </w:r>
            <w:r w:rsidRPr="00D94463">
              <w:rPr>
                <w:rFonts w:ascii="Times New Roman" w:eastAsia="Times New Roman" w:hAnsi="Times New Roman" w:cs="Times New Roman"/>
                <w:color w:val="000000"/>
                <w:sz w:val="24"/>
                <w:szCs w:val="24"/>
                <w:lang w:eastAsia="ru-RU"/>
              </w:rPr>
              <w:lastRenderedPageBreak/>
              <w:t>Рассказать легенду о Семёне-ложкаре. Показать, как можно играть на ложках. После рассказа о золотой хохломе можно рассказать миф «Золото Мидаса». После рассказа дети отвечают на вопросы, принесло ли золото счастье Мидасу? Далее дети разучивают к дню матери песню «Золотая мама». Дети отвечают на вопрос, почему мама золотая.</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Сказочная гжель</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«Сказочная гжель» </w:t>
            </w:r>
            <w:proofErr w:type="spellStart"/>
            <w:r w:rsidRPr="00D94463">
              <w:rPr>
                <w:rFonts w:ascii="Times New Roman" w:eastAsia="Times New Roman" w:hAnsi="Times New Roman" w:cs="Times New Roman"/>
                <w:color w:val="000000"/>
                <w:sz w:val="24"/>
                <w:szCs w:val="24"/>
                <w:lang w:eastAsia="ru-RU"/>
              </w:rPr>
              <w:t>Темнова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«Незабудковая гжель» Ю. </w:t>
            </w:r>
            <w:proofErr w:type="spellStart"/>
            <w:r w:rsidRPr="00D94463">
              <w:rPr>
                <w:rFonts w:ascii="Times New Roman" w:eastAsia="Times New Roman" w:hAnsi="Times New Roman" w:cs="Times New Roman"/>
                <w:color w:val="000000"/>
                <w:sz w:val="24"/>
                <w:szCs w:val="24"/>
                <w:lang w:eastAsia="ru-RU"/>
              </w:rPr>
              <w:t>Чичкова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«Клоуны» Д. Б. </w:t>
            </w:r>
            <w:proofErr w:type="spellStart"/>
            <w:r w:rsidRPr="00D94463">
              <w:rPr>
                <w:rFonts w:ascii="Times New Roman" w:eastAsia="Times New Roman" w:hAnsi="Times New Roman" w:cs="Times New Roman"/>
                <w:color w:val="000000"/>
                <w:sz w:val="24"/>
                <w:szCs w:val="24"/>
                <w:lang w:eastAsia="ru-RU"/>
              </w:rPr>
              <w:t>Кабалевского</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Музыкальная сказка «Синяя птица» Н. Сац</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на занятии отправляются в страну Гжель. Там их встречают две кошки. Эти кошки очень любят синий цвет, потому они поют песни от ноты «ля», которая на металлофоне играется от синей пластинки. Кошка повыше поёт весёлую мелодию, а кошка пониже грустную. Сыграть пьесу Д. Б. </w:t>
            </w:r>
            <w:proofErr w:type="spellStart"/>
            <w:r w:rsidRPr="00D94463">
              <w:rPr>
                <w:rFonts w:ascii="Times New Roman" w:eastAsia="Times New Roman" w:hAnsi="Times New Roman" w:cs="Times New Roman"/>
                <w:color w:val="000000"/>
                <w:sz w:val="24"/>
                <w:szCs w:val="24"/>
                <w:lang w:eastAsia="ru-RU"/>
              </w:rPr>
              <w:t>Кабалевского</w:t>
            </w:r>
            <w:proofErr w:type="spellEnd"/>
            <w:r w:rsidRPr="00D94463">
              <w:rPr>
                <w:rFonts w:ascii="Times New Roman" w:eastAsia="Times New Roman" w:hAnsi="Times New Roman" w:cs="Times New Roman"/>
                <w:color w:val="000000"/>
                <w:sz w:val="24"/>
                <w:szCs w:val="24"/>
                <w:lang w:eastAsia="ru-RU"/>
              </w:rPr>
              <w:t xml:space="preserve"> «Клоуны», где звучат эти два мотива. У первой кошки 3-й звук выше, поэтому расстояние между первым и третьим звуками больше. Поэтому весёлая музыка называется мажор, что значит наибольший. Есть такое понятие как мажоритарная система, когда кандидата на выборах выбирают </w:t>
            </w:r>
            <w:r w:rsidRPr="00D94463">
              <w:rPr>
                <w:rFonts w:ascii="Times New Roman" w:eastAsia="Times New Roman" w:hAnsi="Times New Roman" w:cs="Times New Roman"/>
                <w:b/>
                <w:bCs/>
                <w:color w:val="000000"/>
                <w:sz w:val="24"/>
                <w:szCs w:val="24"/>
                <w:u w:val="single"/>
                <w:lang w:eastAsia="ru-RU"/>
              </w:rPr>
              <w:t>большинством</w:t>
            </w:r>
            <w:r w:rsidRPr="00D94463">
              <w:rPr>
                <w:rFonts w:ascii="Times New Roman" w:eastAsia="Times New Roman" w:hAnsi="Times New Roman" w:cs="Times New Roman"/>
                <w:color w:val="000000"/>
                <w:sz w:val="24"/>
                <w:szCs w:val="24"/>
                <w:lang w:eastAsia="ru-RU"/>
              </w:rPr>
              <w:t xml:space="preserve"> голосов. У второй кошки третий звук ниже, поэтому расстояние между первым и третьим звуками меньше. Поэтому грустная музыка называется минор, что значит наименьший. Слово минор похоже на слово минус, это слово тоже означает уменьшение. На других занятиях к детям приходят в гости два петушка Гжель – один раскрашен синими красками, а другой цветными. Синий петушок поёт грустную музыку, минорную, от синей клавиши «ля». Цветной петушок, с красным гребешком, поёт весёлую музыку от красной пластины «до». Дети узнают, что от ноты «ля» играется грустная, минорная музыка, а от ноты «до» весёлая, мажорная. Но музыку от ноты «до» можно превратить в грустную, а музыку от ноты «ля» в весёлую. Это превращение можно сделать с помощью волшебных чёрных клавиш. Сыграть музыку от этих нот с использованием чёрных клавиш. Тогда грустный петушок развеселится, а весёлый немного погрустит. Это несправедливо, когда одному всё время весело, а другому всё время грустно. Можно рассказать, что такое тональность. Тональность – это лад от определённой ноты или, </w:t>
            </w:r>
            <w:proofErr w:type="gramStart"/>
            <w:r w:rsidRPr="00D94463">
              <w:rPr>
                <w:rFonts w:ascii="Times New Roman" w:eastAsia="Times New Roman" w:hAnsi="Times New Roman" w:cs="Times New Roman"/>
                <w:color w:val="000000"/>
                <w:sz w:val="24"/>
                <w:szCs w:val="24"/>
                <w:lang w:eastAsia="ru-RU"/>
              </w:rPr>
              <w:t>по другому</w:t>
            </w:r>
            <w:proofErr w:type="gramEnd"/>
            <w:r w:rsidRPr="00D94463">
              <w:rPr>
                <w:rFonts w:ascii="Times New Roman" w:eastAsia="Times New Roman" w:hAnsi="Times New Roman" w:cs="Times New Roman"/>
                <w:color w:val="000000"/>
                <w:sz w:val="24"/>
                <w:szCs w:val="24"/>
                <w:lang w:eastAsia="ru-RU"/>
              </w:rPr>
              <w:t xml:space="preserve">, тона, отсюда </w:t>
            </w:r>
            <w:r w:rsidRPr="00D94463">
              <w:rPr>
                <w:rFonts w:ascii="Times New Roman" w:eastAsia="Times New Roman" w:hAnsi="Times New Roman" w:cs="Times New Roman"/>
                <w:color w:val="000000"/>
                <w:sz w:val="24"/>
                <w:szCs w:val="24"/>
                <w:lang w:eastAsia="ru-RU"/>
              </w:rPr>
              <w:lastRenderedPageBreak/>
              <w:t>произошло название </w:t>
            </w:r>
            <w:r w:rsidRPr="00D94463">
              <w:rPr>
                <w:rFonts w:ascii="Times New Roman" w:eastAsia="Times New Roman" w:hAnsi="Times New Roman" w:cs="Times New Roman"/>
                <w:b/>
                <w:bCs/>
                <w:color w:val="000000"/>
                <w:sz w:val="24"/>
                <w:szCs w:val="24"/>
                <w:u w:val="single"/>
                <w:lang w:eastAsia="ru-RU"/>
              </w:rPr>
              <w:t>тон</w:t>
            </w:r>
            <w:r w:rsidRPr="00D94463">
              <w:rPr>
                <w:rFonts w:ascii="Times New Roman" w:eastAsia="Times New Roman" w:hAnsi="Times New Roman" w:cs="Times New Roman"/>
                <w:color w:val="000000"/>
                <w:sz w:val="24"/>
                <w:szCs w:val="24"/>
                <w:lang w:eastAsia="ru-RU"/>
              </w:rPr>
              <w:t xml:space="preserve">альность. Лад – это настроение музыки (мажор и минор). А если мы ещё скажем от какой ноты играется этот лад, то получим тональность. Если играть весёлую, мажорную музыку от ноты «ля», то тональность будет называться Ля мажор. Если от ноты «до» сыграем минорную, грустную музыку, то тональность будет </w:t>
            </w:r>
            <w:proofErr w:type="gramStart"/>
            <w:r w:rsidRPr="00D94463">
              <w:rPr>
                <w:rFonts w:ascii="Times New Roman" w:eastAsia="Times New Roman" w:hAnsi="Times New Roman" w:cs="Times New Roman"/>
                <w:color w:val="000000"/>
                <w:sz w:val="24"/>
                <w:szCs w:val="24"/>
                <w:lang w:eastAsia="ru-RU"/>
              </w:rPr>
              <w:t>До</w:t>
            </w:r>
            <w:proofErr w:type="gramEnd"/>
            <w:r w:rsidRPr="00D94463">
              <w:rPr>
                <w:rFonts w:ascii="Times New Roman" w:eastAsia="Times New Roman" w:hAnsi="Times New Roman" w:cs="Times New Roman"/>
                <w:color w:val="000000"/>
                <w:sz w:val="24"/>
                <w:szCs w:val="24"/>
                <w:lang w:eastAsia="ru-RU"/>
              </w:rPr>
              <w:t xml:space="preserve"> минор.</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Городецкая роспись начиналась с прялок</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«Пряха»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«Городецкая роспись» Андронова</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Рассказать историю возникновения городецкой росписи. Показать презентацию изделий этого промысла. Песню «Пряха» и «Городецкая роспись» можно включить во время рисования элементов городецкой росписи.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Русские народные музыкальные инструменты (колотушка, хлопушка, пастуший барабан, рубель) и городецкая роспись</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Звучание русских народных музыкальных инструментов с городецкой росписью</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узнают историю возникновения и назначения в старину шумовых музыкальных инструментов, которые расписывали городецкой росписью. Например, колотушкой пользовался сторож, который ходил ночью по улицам деревни, стучал в колотушку, отпугивая воров. Рубель использовали для разглаживания белья, вместо утюга и т. д. Можно рассказать, что музыкальные инструменты бывают шумовые и </w:t>
            </w:r>
            <w:proofErr w:type="spellStart"/>
            <w:r w:rsidRPr="00D94463">
              <w:rPr>
                <w:rFonts w:ascii="Times New Roman" w:eastAsia="Times New Roman" w:hAnsi="Times New Roman" w:cs="Times New Roman"/>
                <w:color w:val="000000"/>
                <w:sz w:val="24"/>
                <w:szCs w:val="24"/>
                <w:lang w:eastAsia="ru-RU"/>
              </w:rPr>
              <w:t>звуковысотные</w:t>
            </w:r>
            <w:proofErr w:type="spellEnd"/>
            <w:r w:rsidRPr="00D94463">
              <w:rPr>
                <w:rFonts w:ascii="Times New Roman" w:eastAsia="Times New Roman" w:hAnsi="Times New Roman" w:cs="Times New Roman"/>
                <w:color w:val="000000"/>
                <w:sz w:val="24"/>
                <w:szCs w:val="24"/>
                <w:lang w:eastAsia="ru-RU"/>
              </w:rPr>
              <w:t>. Можно отдельное занятие посвятить барабану и его разновидности пастушьему барабану.</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Музыкальные инструменты (рожок, маракас) и берестяной промысел</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«Свирель и рожок»</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Наигрыш на рожке</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Р. н. п. «Во поле берёза стояла»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Финал 4-й симфонии П. И. Чайковского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Дети узнают, что музыкальные инструменты раньше изготавливали из бересты. На рожках играли раньше пастухи, берестяная погремушка (</w:t>
            </w:r>
            <w:proofErr w:type="spellStart"/>
            <w:r w:rsidRPr="00D94463">
              <w:rPr>
                <w:rFonts w:ascii="Times New Roman" w:eastAsia="Times New Roman" w:hAnsi="Times New Roman" w:cs="Times New Roman"/>
                <w:color w:val="000000"/>
                <w:sz w:val="24"/>
                <w:szCs w:val="24"/>
                <w:lang w:eastAsia="ru-RU"/>
              </w:rPr>
              <w:t>шаркунок</w:t>
            </w:r>
            <w:proofErr w:type="spellEnd"/>
            <w:r w:rsidRPr="00D94463">
              <w:rPr>
                <w:rFonts w:ascii="Times New Roman" w:eastAsia="Times New Roman" w:hAnsi="Times New Roman" w:cs="Times New Roman"/>
                <w:color w:val="000000"/>
                <w:sz w:val="24"/>
                <w:szCs w:val="24"/>
                <w:lang w:eastAsia="ru-RU"/>
              </w:rPr>
              <w:t>) отгонял злых духов от колыбели младенца. Дети разучивают песню «Во поле берёза стояла» и слушают финал 4-й симфонии П. И. Чайковского, где звучит тема этой песни.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Музыкальный инструмент гармошка и </w:t>
            </w:r>
            <w:proofErr w:type="spellStart"/>
            <w:r w:rsidRPr="00D94463">
              <w:rPr>
                <w:rFonts w:ascii="Times New Roman" w:eastAsia="Times New Roman" w:hAnsi="Times New Roman" w:cs="Times New Roman"/>
                <w:color w:val="000000"/>
                <w:sz w:val="24"/>
                <w:szCs w:val="24"/>
                <w:lang w:eastAsia="ru-RU"/>
              </w:rPr>
              <w:t>каслинское</w:t>
            </w:r>
            <w:proofErr w:type="spellEnd"/>
            <w:r w:rsidRPr="00D94463">
              <w:rPr>
                <w:rFonts w:ascii="Times New Roman" w:eastAsia="Times New Roman" w:hAnsi="Times New Roman" w:cs="Times New Roman"/>
                <w:color w:val="000000"/>
                <w:sz w:val="24"/>
                <w:szCs w:val="24"/>
                <w:lang w:eastAsia="ru-RU"/>
              </w:rPr>
              <w:t xml:space="preserve"> литьё</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«Яблочко» на гармони</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сморят на зайчика с гармошкой из чугуна, фото </w:t>
            </w:r>
            <w:proofErr w:type="spellStart"/>
            <w:r w:rsidRPr="00D94463">
              <w:rPr>
                <w:rFonts w:ascii="Times New Roman" w:eastAsia="Times New Roman" w:hAnsi="Times New Roman" w:cs="Times New Roman"/>
                <w:color w:val="000000"/>
                <w:sz w:val="24"/>
                <w:szCs w:val="24"/>
                <w:lang w:eastAsia="ru-RU"/>
              </w:rPr>
              <w:t>каслинского</w:t>
            </w:r>
            <w:proofErr w:type="spellEnd"/>
            <w:r w:rsidRPr="00D94463">
              <w:rPr>
                <w:rFonts w:ascii="Times New Roman" w:eastAsia="Times New Roman" w:hAnsi="Times New Roman" w:cs="Times New Roman"/>
                <w:color w:val="000000"/>
                <w:sz w:val="24"/>
                <w:szCs w:val="24"/>
                <w:lang w:eastAsia="ru-RU"/>
              </w:rPr>
              <w:t xml:space="preserve"> павильона. Узнают о </w:t>
            </w:r>
            <w:proofErr w:type="spellStart"/>
            <w:r w:rsidRPr="00D94463">
              <w:rPr>
                <w:rFonts w:ascii="Times New Roman" w:eastAsia="Times New Roman" w:hAnsi="Times New Roman" w:cs="Times New Roman"/>
                <w:color w:val="000000"/>
                <w:sz w:val="24"/>
                <w:szCs w:val="24"/>
                <w:lang w:eastAsia="ru-RU"/>
              </w:rPr>
              <w:t>каслинском</w:t>
            </w:r>
            <w:proofErr w:type="spellEnd"/>
            <w:r w:rsidRPr="00D94463">
              <w:rPr>
                <w:rFonts w:ascii="Times New Roman" w:eastAsia="Times New Roman" w:hAnsi="Times New Roman" w:cs="Times New Roman"/>
                <w:color w:val="000000"/>
                <w:sz w:val="24"/>
                <w:szCs w:val="24"/>
                <w:lang w:eastAsia="ru-RU"/>
              </w:rPr>
              <w:t xml:space="preserve"> литье, слушают звучание гармошки. Можно детям рассказать об истории возникновения гармошки.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Русский народный музыкальный инструмент балалайка и </w:t>
            </w:r>
            <w:proofErr w:type="spellStart"/>
            <w:r w:rsidRPr="00D94463">
              <w:rPr>
                <w:rFonts w:ascii="Times New Roman" w:eastAsia="Times New Roman" w:hAnsi="Times New Roman" w:cs="Times New Roman"/>
                <w:color w:val="000000"/>
                <w:sz w:val="24"/>
                <w:szCs w:val="24"/>
                <w:lang w:eastAsia="ru-RU"/>
              </w:rPr>
              <w:t>богородская</w:t>
            </w:r>
            <w:proofErr w:type="spellEnd"/>
            <w:r w:rsidRPr="00D94463">
              <w:rPr>
                <w:rFonts w:ascii="Times New Roman" w:eastAsia="Times New Roman" w:hAnsi="Times New Roman" w:cs="Times New Roman"/>
                <w:color w:val="000000"/>
                <w:sz w:val="24"/>
                <w:szCs w:val="24"/>
                <w:lang w:eastAsia="ru-RU"/>
              </w:rPr>
              <w:t xml:space="preserve"> игрушка. Русская народная песня «Во кузнице»</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«Светит месяц» на балалайке</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«Во кузнице»</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узнают о символе </w:t>
            </w:r>
            <w:proofErr w:type="spellStart"/>
            <w:r w:rsidRPr="00D94463">
              <w:rPr>
                <w:rFonts w:ascii="Times New Roman" w:eastAsia="Times New Roman" w:hAnsi="Times New Roman" w:cs="Times New Roman"/>
                <w:color w:val="000000"/>
                <w:sz w:val="24"/>
                <w:szCs w:val="24"/>
                <w:lang w:eastAsia="ru-RU"/>
              </w:rPr>
              <w:t>богородской</w:t>
            </w:r>
            <w:proofErr w:type="spellEnd"/>
            <w:r w:rsidRPr="00D94463">
              <w:rPr>
                <w:rFonts w:ascii="Times New Roman" w:eastAsia="Times New Roman" w:hAnsi="Times New Roman" w:cs="Times New Roman"/>
                <w:color w:val="000000"/>
                <w:sz w:val="24"/>
                <w:szCs w:val="24"/>
                <w:lang w:eastAsia="ru-RU"/>
              </w:rPr>
              <w:t xml:space="preserve"> игрушки, знаменитых кузнецах. Поют песню «Во кузнице». Удары молотка знаменитых кузнецов соответствуют ударении в музыке. Можно детям рассказать о сильной, ударной и тихой, слабой, безударной долях в музыке. Дети отстукивают сильную долю с помощью </w:t>
            </w:r>
            <w:proofErr w:type="spellStart"/>
            <w:r w:rsidRPr="00D94463">
              <w:rPr>
                <w:rFonts w:ascii="Times New Roman" w:eastAsia="Times New Roman" w:hAnsi="Times New Roman" w:cs="Times New Roman"/>
                <w:color w:val="000000"/>
                <w:sz w:val="24"/>
                <w:szCs w:val="24"/>
                <w:lang w:eastAsia="ru-RU"/>
              </w:rPr>
              <w:t>богородской</w:t>
            </w:r>
            <w:proofErr w:type="spellEnd"/>
            <w:r w:rsidRPr="00D94463">
              <w:rPr>
                <w:rFonts w:ascii="Times New Roman" w:eastAsia="Times New Roman" w:hAnsi="Times New Roman" w:cs="Times New Roman"/>
                <w:color w:val="000000"/>
                <w:sz w:val="24"/>
                <w:szCs w:val="24"/>
                <w:lang w:eastAsia="ru-RU"/>
              </w:rPr>
              <w:t xml:space="preserve"> игрушки «Кузнецы». Игрушка «Зайка с балалайкой» позволит ознакомиться с музыкальным инструментом балалайка, послушать её звучание и поиграть с настоящей </w:t>
            </w:r>
            <w:proofErr w:type="spellStart"/>
            <w:r w:rsidRPr="00D94463">
              <w:rPr>
                <w:rFonts w:ascii="Times New Roman" w:eastAsia="Times New Roman" w:hAnsi="Times New Roman" w:cs="Times New Roman"/>
                <w:color w:val="000000"/>
                <w:sz w:val="24"/>
                <w:szCs w:val="24"/>
                <w:lang w:eastAsia="ru-RU"/>
              </w:rPr>
              <w:t>богородской</w:t>
            </w:r>
            <w:proofErr w:type="spellEnd"/>
            <w:r w:rsidRPr="00D94463">
              <w:rPr>
                <w:rFonts w:ascii="Times New Roman" w:eastAsia="Times New Roman" w:hAnsi="Times New Roman" w:cs="Times New Roman"/>
                <w:color w:val="000000"/>
                <w:sz w:val="24"/>
                <w:szCs w:val="24"/>
                <w:lang w:eastAsia="ru-RU"/>
              </w:rPr>
              <w:t xml:space="preserve"> игрушкой. Также можно поиграть в игрушку «Медведь с барабаном».</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Русский танец «Барыня» и дымковская игрушка</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«Барыня» (танцы народов мира)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«Вятские припевки» Ю. </w:t>
            </w:r>
            <w:proofErr w:type="spellStart"/>
            <w:r w:rsidRPr="00D94463">
              <w:rPr>
                <w:rFonts w:ascii="Times New Roman" w:eastAsia="Times New Roman" w:hAnsi="Times New Roman" w:cs="Times New Roman"/>
                <w:color w:val="000000"/>
                <w:sz w:val="24"/>
                <w:szCs w:val="24"/>
                <w:lang w:eastAsia="ru-RU"/>
              </w:rPr>
              <w:t>Чичкова</w:t>
            </w:r>
            <w:proofErr w:type="spellEnd"/>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Дети узнают о танце «Барыня». В этом танце простой мужик соревновался с барыней в искусстве танца. Дети исполняют танец «Барыня». В качестве наглядности используются дымковские игрушки «Барыня» и «Мужик». При рисовании дымковских узоров, в группе, детям в качестве музыкального фона можно включить песню «Вятские припевки».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«хоровод» в творчестве мастеров лаковой миниатюры</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«Уральский девичий хоровод»</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«Большой хоровод»</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Детям можно показать иллюстрации, на фоне музыки, с изображениями хоровода художников Палеха, </w:t>
            </w:r>
            <w:proofErr w:type="spellStart"/>
            <w:r w:rsidRPr="00D94463">
              <w:rPr>
                <w:rFonts w:ascii="Times New Roman" w:eastAsia="Times New Roman" w:hAnsi="Times New Roman" w:cs="Times New Roman"/>
                <w:color w:val="000000"/>
                <w:sz w:val="24"/>
                <w:szCs w:val="24"/>
                <w:lang w:eastAsia="ru-RU"/>
              </w:rPr>
              <w:t>Мстёры</w:t>
            </w:r>
            <w:proofErr w:type="spellEnd"/>
            <w:r w:rsidRPr="00D94463">
              <w:rPr>
                <w:rFonts w:ascii="Times New Roman" w:eastAsia="Times New Roman" w:hAnsi="Times New Roman" w:cs="Times New Roman"/>
                <w:color w:val="000000"/>
                <w:sz w:val="24"/>
                <w:szCs w:val="24"/>
                <w:lang w:eastAsia="ru-RU"/>
              </w:rPr>
              <w:t>, Холуя, Федоскино. Дети узнают про танец хоровод. Потом исполняют любой хоровод или хороводную игру.</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Ах, этот вальс, чудесный вальс</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Вальс «Сказки венского леса» Штраус</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«Страус вальс» А. Усачёва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«Майский вальс»</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«Вальс цветов» П. И. Чайковского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w:t>
            </w:r>
            <w:proofErr w:type="spellStart"/>
            <w:r w:rsidRPr="00D94463">
              <w:rPr>
                <w:rFonts w:ascii="Times New Roman" w:eastAsia="Times New Roman" w:hAnsi="Times New Roman" w:cs="Times New Roman"/>
                <w:color w:val="000000"/>
                <w:sz w:val="24"/>
                <w:szCs w:val="24"/>
                <w:lang w:eastAsia="ru-RU"/>
              </w:rPr>
              <w:t>ознакамливаются</w:t>
            </w:r>
            <w:proofErr w:type="spellEnd"/>
            <w:r w:rsidRPr="00D94463">
              <w:rPr>
                <w:rFonts w:ascii="Times New Roman" w:eastAsia="Times New Roman" w:hAnsi="Times New Roman" w:cs="Times New Roman"/>
                <w:color w:val="000000"/>
                <w:sz w:val="24"/>
                <w:szCs w:val="24"/>
                <w:lang w:eastAsia="ru-RU"/>
              </w:rPr>
              <w:t xml:space="preserve"> с танцем вальс. Слово вальс означает кружение. Вальс танцуют, кружась парами, по кругу. Детям показывают </w:t>
            </w:r>
            <w:proofErr w:type="spellStart"/>
            <w:r w:rsidRPr="00D94463">
              <w:rPr>
                <w:rFonts w:ascii="Times New Roman" w:eastAsia="Times New Roman" w:hAnsi="Times New Roman" w:cs="Times New Roman"/>
                <w:color w:val="000000"/>
                <w:sz w:val="24"/>
                <w:szCs w:val="24"/>
                <w:lang w:eastAsia="ru-RU"/>
              </w:rPr>
              <w:t>павлопосадский</w:t>
            </w:r>
            <w:proofErr w:type="spellEnd"/>
            <w:r w:rsidRPr="00D94463">
              <w:rPr>
                <w:rFonts w:ascii="Times New Roman" w:eastAsia="Times New Roman" w:hAnsi="Times New Roman" w:cs="Times New Roman"/>
                <w:color w:val="000000"/>
                <w:sz w:val="24"/>
                <w:szCs w:val="24"/>
                <w:lang w:eastAsia="ru-RU"/>
              </w:rPr>
              <w:t xml:space="preserve"> платок под названием «Венский вальс», в рисунке которого наглядно видно это кружение. Детям рассказывают про слабую и сильную доли в музыке. В танце вальс почти всегда 3 доли. Дети выполняют задание. На сильную первую долю нужно поднять платок вверх. Четверо детей держат платок за уголки. А на слабые доли, вторую и третью платок опускается вниз. Детям рассказывают, что на сильную первую долю в танце крупное движение (большой шаг), а на слабую два маленьких шага. Дети разучивают шаг вальса. Также слушают вальсы композитора Иоганна Штрауса (сына), которого прозвали королём вальса, потому что он написал очень много вальсов. Узнают про венские вальсы. Слушают «Майский вальс» и разучивают танец под эту музыку.</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«Вальс снежных хлопьев» из балета П. И. Чайковского «Щелкунчик» и вологодское кружево</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«Сказочный вальс»</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«Зима-кружевница»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«Кружевные сказки»</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«Кружево-зима»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«Вальс снежных хлопьев» П. И. Чайковского</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Книга «Кружевные сказки» Е. </w:t>
            </w:r>
            <w:proofErr w:type="spellStart"/>
            <w:r w:rsidRPr="00D94463">
              <w:rPr>
                <w:rFonts w:ascii="Times New Roman" w:eastAsia="Times New Roman" w:hAnsi="Times New Roman" w:cs="Times New Roman"/>
                <w:color w:val="000000"/>
                <w:sz w:val="24"/>
                <w:szCs w:val="24"/>
                <w:lang w:eastAsia="ru-RU"/>
              </w:rPr>
              <w:t>Триновой</w:t>
            </w:r>
            <w:proofErr w:type="spellEnd"/>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смотрят вологодскую кружевную салфетку «Снежинка», слушают стихотворение про кружева, «Вальс снежных хлопьев» П. И. Чайковского. Поют песню про снежинки В. </w:t>
            </w:r>
            <w:proofErr w:type="spellStart"/>
            <w:r w:rsidRPr="00D94463">
              <w:rPr>
                <w:rFonts w:ascii="Times New Roman" w:eastAsia="Times New Roman" w:hAnsi="Times New Roman" w:cs="Times New Roman"/>
                <w:color w:val="000000"/>
                <w:sz w:val="24"/>
                <w:szCs w:val="24"/>
                <w:lang w:eastAsia="ru-RU"/>
              </w:rPr>
              <w:t>Шаинского</w:t>
            </w:r>
            <w:proofErr w:type="spellEnd"/>
            <w:r w:rsidRPr="00D94463">
              <w:rPr>
                <w:rFonts w:ascii="Times New Roman" w:eastAsia="Times New Roman" w:hAnsi="Times New Roman" w:cs="Times New Roman"/>
                <w:color w:val="000000"/>
                <w:sz w:val="24"/>
                <w:szCs w:val="24"/>
                <w:lang w:eastAsia="ru-RU"/>
              </w:rPr>
              <w:t xml:space="preserve">. Танцуют танец снежинок, вырезают снежинки из бумаги. Можно почитать «Кружевные сказки» Е. </w:t>
            </w:r>
            <w:proofErr w:type="spellStart"/>
            <w:r w:rsidRPr="00D94463">
              <w:rPr>
                <w:rFonts w:ascii="Times New Roman" w:eastAsia="Times New Roman" w:hAnsi="Times New Roman" w:cs="Times New Roman"/>
                <w:color w:val="000000"/>
                <w:sz w:val="24"/>
                <w:szCs w:val="24"/>
                <w:lang w:eastAsia="ru-RU"/>
              </w:rPr>
              <w:t>Триновой</w:t>
            </w:r>
            <w:proofErr w:type="spellEnd"/>
            <w:r w:rsidRPr="00D94463">
              <w:rPr>
                <w:rFonts w:ascii="Times New Roman" w:eastAsia="Times New Roman" w:hAnsi="Times New Roman" w:cs="Times New Roman"/>
                <w:color w:val="000000"/>
                <w:sz w:val="24"/>
                <w:szCs w:val="24"/>
                <w:lang w:eastAsia="ru-RU"/>
              </w:rPr>
              <w:t>.</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 xml:space="preserve">Балет «Лебединое озеро» П. И </w:t>
            </w:r>
            <w:proofErr w:type="spellStart"/>
            <w:proofErr w:type="gramStart"/>
            <w:r w:rsidRPr="00D94463">
              <w:rPr>
                <w:rFonts w:ascii="Times New Roman" w:eastAsia="Times New Roman" w:hAnsi="Times New Roman" w:cs="Times New Roman"/>
                <w:color w:val="000000"/>
                <w:sz w:val="24"/>
                <w:szCs w:val="24"/>
                <w:lang w:eastAsia="ru-RU"/>
              </w:rPr>
              <w:t>чайковского</w:t>
            </w:r>
            <w:proofErr w:type="spellEnd"/>
            <w:proofErr w:type="gramEnd"/>
            <w:r w:rsidRPr="00D94463">
              <w:rPr>
                <w:rFonts w:ascii="Times New Roman" w:eastAsia="Times New Roman" w:hAnsi="Times New Roman" w:cs="Times New Roman"/>
                <w:color w:val="000000"/>
                <w:sz w:val="24"/>
                <w:szCs w:val="24"/>
                <w:lang w:eastAsia="ru-RU"/>
              </w:rPr>
              <w:t xml:space="preserve"> и </w:t>
            </w:r>
            <w:proofErr w:type="spellStart"/>
            <w:r w:rsidRPr="00D94463">
              <w:rPr>
                <w:rFonts w:ascii="Times New Roman" w:eastAsia="Times New Roman" w:hAnsi="Times New Roman" w:cs="Times New Roman"/>
                <w:color w:val="000000"/>
                <w:sz w:val="24"/>
                <w:szCs w:val="24"/>
                <w:lang w:eastAsia="ru-RU"/>
              </w:rPr>
              <w:t>каслинское</w:t>
            </w:r>
            <w:proofErr w:type="spellEnd"/>
            <w:r w:rsidRPr="00D94463">
              <w:rPr>
                <w:rFonts w:ascii="Times New Roman" w:eastAsia="Times New Roman" w:hAnsi="Times New Roman" w:cs="Times New Roman"/>
                <w:color w:val="000000"/>
                <w:sz w:val="24"/>
                <w:szCs w:val="24"/>
                <w:lang w:eastAsia="ru-RU"/>
              </w:rPr>
              <w:t xml:space="preserve"> литьё</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маленьких лебедей» П. И. Чайковского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На занятии дети рассматривают чугунную статуэтку Одетты из балета «Лебединое озеро», обсуждают, что выражает эта скульптура, какое настроение (утончённость, изящество, хрупкость). Слушают рассказ о содержании балета, музыкальные отрывки из балета. Потом в оркестре на радужных колокольчиках исполняют «Танец маленьких лебедей».</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Балет «Каменный цветок» С. С. Прокофьева и резьба по камню уральских мастеров</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Данилы» С. С. Прокофьева</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Детям читают сказ П. П. Бажова «Каменный цветок». Слушают «Танец Данилы» из балета С. С. Прокофьева «Каменный цветок». Дети рассматривают открытки с фотографиями каменных цветков, изготовленных уральскими мастерами, а также открытки с фотографиями П. П. Бажова. Знакомятся с фотографией фонтана «Каменный цветок» в Екатеринбурге. Выбирают понравившийся цветок из фотографий цветов семи цветов радуги. Потом играют на радужных колокольчиках. Слушают про цветок колокольчик.</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Творчество А. С. Пушкина в музыке и у художников Палеха</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«Три чуда» Н. А. Р.-Корсакова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«Палех» </w:t>
            </w:r>
            <w:proofErr w:type="spellStart"/>
            <w:r w:rsidRPr="00D94463">
              <w:rPr>
                <w:rFonts w:ascii="Times New Roman" w:eastAsia="Times New Roman" w:hAnsi="Times New Roman" w:cs="Times New Roman"/>
                <w:color w:val="000000"/>
                <w:sz w:val="24"/>
                <w:szCs w:val="24"/>
                <w:lang w:eastAsia="ru-RU"/>
              </w:rPr>
              <w:t>Темнова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«Палех» Рюминой</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узнают о происхождении названия промысла Палех. Узнают, что палехские художники очень любят сказки А. С. Пушкина. Смотрят иллюстрации книги «Сказки А. С. Пушкина», нарисованные художниками Палеха. Слушают «Три чуда» из оперы Н. А. Р.-Корсакова «Сказка о царе </w:t>
            </w:r>
            <w:proofErr w:type="spellStart"/>
            <w:r w:rsidRPr="00D94463">
              <w:rPr>
                <w:rFonts w:ascii="Times New Roman" w:eastAsia="Times New Roman" w:hAnsi="Times New Roman" w:cs="Times New Roman"/>
                <w:color w:val="000000"/>
                <w:sz w:val="24"/>
                <w:szCs w:val="24"/>
                <w:lang w:eastAsia="ru-RU"/>
              </w:rPr>
              <w:t>Салтане</w:t>
            </w:r>
            <w:proofErr w:type="spellEnd"/>
            <w:r w:rsidRPr="00D94463">
              <w:rPr>
                <w:rFonts w:ascii="Times New Roman" w:eastAsia="Times New Roman" w:hAnsi="Times New Roman" w:cs="Times New Roman"/>
                <w:color w:val="000000"/>
                <w:sz w:val="24"/>
                <w:szCs w:val="24"/>
                <w:lang w:eastAsia="ru-RU"/>
              </w:rPr>
              <w:t xml:space="preserve">». Узнают, что цифра три волшебная. Она часто встречается в сказках. В музыке цифра три тоже часто встречается. Самый популярный аккорд в музыке – это трезвучие. Трезвучие состоит из трёх звуков. Трезвучие состоит из терций. Терция – это расстояние между первой и третьей нотой. От каждой ноты, по белым клавишам играется трезвучие – три весёлых трезвучия и три грустных. Одно трезвучие, от седьмой ноты, не весёлое и не грустное, а напряжённое. Так дети узнают о трёх видах гармонии (сочетании звуков) – весёлой, грустной и напряжённой. Это хорошо слышно в пьесе Д. Б. </w:t>
            </w:r>
            <w:proofErr w:type="spellStart"/>
            <w:r w:rsidRPr="00D94463">
              <w:rPr>
                <w:rFonts w:ascii="Times New Roman" w:eastAsia="Times New Roman" w:hAnsi="Times New Roman" w:cs="Times New Roman"/>
                <w:color w:val="000000"/>
                <w:sz w:val="24"/>
                <w:szCs w:val="24"/>
                <w:lang w:eastAsia="ru-RU"/>
              </w:rPr>
              <w:t>Кабалевского</w:t>
            </w:r>
            <w:proofErr w:type="spellEnd"/>
            <w:r w:rsidRPr="00D94463">
              <w:rPr>
                <w:rFonts w:ascii="Times New Roman" w:eastAsia="Times New Roman" w:hAnsi="Times New Roman" w:cs="Times New Roman"/>
                <w:color w:val="000000"/>
                <w:sz w:val="24"/>
                <w:szCs w:val="24"/>
                <w:lang w:eastAsia="ru-RU"/>
              </w:rPr>
              <w:t xml:space="preserve"> «Три подружки», где одну подружку зовут Плакса, другую Злюка, а третью Резвушка.</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Тройка-Русь</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«Тройка» Г. В. Свиридова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«На тройке» П. И. Чайковского</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«Бубенцы» </w:t>
            </w:r>
            <w:proofErr w:type="spellStart"/>
            <w:r w:rsidRPr="00D94463">
              <w:rPr>
                <w:rFonts w:ascii="Times New Roman" w:eastAsia="Times New Roman" w:hAnsi="Times New Roman" w:cs="Times New Roman"/>
                <w:color w:val="000000"/>
                <w:sz w:val="24"/>
                <w:szCs w:val="24"/>
                <w:lang w:eastAsia="ru-RU"/>
              </w:rPr>
              <w:t>Заура</w:t>
            </w:r>
            <w:proofErr w:type="spellEnd"/>
            <w:r w:rsidRPr="00D94463">
              <w:rPr>
                <w:rFonts w:ascii="Times New Roman" w:eastAsia="Times New Roman" w:hAnsi="Times New Roman" w:cs="Times New Roman"/>
                <w:color w:val="000000"/>
                <w:sz w:val="24"/>
                <w:szCs w:val="24"/>
                <w:lang w:eastAsia="ru-RU"/>
              </w:rPr>
              <w:t xml:space="preserve"> </w:t>
            </w:r>
            <w:proofErr w:type="spellStart"/>
            <w:r w:rsidRPr="00D94463">
              <w:rPr>
                <w:rFonts w:ascii="Times New Roman" w:eastAsia="Times New Roman" w:hAnsi="Times New Roman" w:cs="Times New Roman"/>
                <w:color w:val="000000"/>
                <w:sz w:val="24"/>
                <w:szCs w:val="24"/>
                <w:lang w:eastAsia="ru-RU"/>
              </w:rPr>
              <w:t>Тутова</w:t>
            </w:r>
            <w:proofErr w:type="spellEnd"/>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Продолжают знакомиться с промыслом Палеха. Смотрят шкатулку с изображением русской тройки лошадей. Слушают «Тройку» Г. В. Свиридова и др. Смотрят картину «Тройка» Василия Перова. Можно показать эту картину в День защиты детей и обсудить права детей в современном мире.</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Музыка про героев русских народных сказок и иллюстрации </w:t>
            </w:r>
            <w:r w:rsidRPr="00D94463">
              <w:rPr>
                <w:rFonts w:ascii="Times New Roman" w:eastAsia="Times New Roman" w:hAnsi="Times New Roman" w:cs="Times New Roman"/>
                <w:color w:val="000000"/>
                <w:sz w:val="24"/>
                <w:szCs w:val="24"/>
                <w:lang w:eastAsia="ru-RU"/>
              </w:rPr>
              <w:lastRenderedPageBreak/>
              <w:t>художников русской лаковой миниатюры</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«Баба Яга» П. И. Чайковского</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«Баба Яга» М. П. Мусоргского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смотрят иллюстрации из книги «Русские народные сказки», выполненные художниками русской лаковой миниатюры (Холуй, Мстёра, Палех). Потом слушают пьесы «Баба Яга» П. И. </w:t>
            </w:r>
            <w:r w:rsidRPr="00D94463">
              <w:rPr>
                <w:rFonts w:ascii="Times New Roman" w:eastAsia="Times New Roman" w:hAnsi="Times New Roman" w:cs="Times New Roman"/>
                <w:color w:val="000000"/>
                <w:sz w:val="24"/>
                <w:szCs w:val="24"/>
                <w:lang w:eastAsia="ru-RU"/>
              </w:rPr>
              <w:lastRenderedPageBreak/>
              <w:t xml:space="preserve">Чайковского и М. П. Мусоргского. Играют в игру «Бабка </w:t>
            </w:r>
            <w:proofErr w:type="spellStart"/>
            <w:r w:rsidRPr="00D94463">
              <w:rPr>
                <w:rFonts w:ascii="Times New Roman" w:eastAsia="Times New Roman" w:hAnsi="Times New Roman" w:cs="Times New Roman"/>
                <w:color w:val="000000"/>
                <w:sz w:val="24"/>
                <w:szCs w:val="24"/>
                <w:lang w:eastAsia="ru-RU"/>
              </w:rPr>
              <w:t>Ёжка</w:t>
            </w:r>
            <w:proofErr w:type="spellEnd"/>
            <w:proofErr w:type="gramStart"/>
            <w:r w:rsidRPr="00D94463">
              <w:rPr>
                <w:rFonts w:ascii="Times New Roman" w:eastAsia="Times New Roman" w:hAnsi="Times New Roman" w:cs="Times New Roman"/>
                <w:color w:val="000000"/>
                <w:sz w:val="24"/>
                <w:szCs w:val="24"/>
                <w:lang w:eastAsia="ru-RU"/>
              </w:rPr>
              <w:t>».  </w:t>
            </w:r>
            <w:proofErr w:type="gramEnd"/>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Музыка про собачку, кошку, зайчика, лошадку, петушка и курочек для малышей и народные промыслы (</w:t>
            </w:r>
            <w:proofErr w:type="spellStart"/>
            <w:r w:rsidRPr="00D94463">
              <w:rPr>
                <w:rFonts w:ascii="Times New Roman" w:eastAsia="Times New Roman" w:hAnsi="Times New Roman" w:cs="Times New Roman"/>
                <w:color w:val="000000"/>
                <w:sz w:val="24"/>
                <w:szCs w:val="24"/>
                <w:lang w:eastAsia="ru-RU"/>
              </w:rPr>
              <w:t>богородская</w:t>
            </w:r>
            <w:proofErr w:type="spellEnd"/>
            <w:r w:rsidRPr="00D94463">
              <w:rPr>
                <w:rFonts w:ascii="Times New Roman" w:eastAsia="Times New Roman" w:hAnsi="Times New Roman" w:cs="Times New Roman"/>
                <w:color w:val="000000"/>
                <w:sz w:val="24"/>
                <w:szCs w:val="24"/>
                <w:lang w:eastAsia="ru-RU"/>
              </w:rPr>
              <w:t xml:space="preserve"> игрушка, </w:t>
            </w:r>
            <w:proofErr w:type="spellStart"/>
            <w:r w:rsidRPr="00D94463">
              <w:rPr>
                <w:rFonts w:ascii="Times New Roman" w:eastAsia="Times New Roman" w:hAnsi="Times New Roman" w:cs="Times New Roman"/>
                <w:color w:val="000000"/>
                <w:sz w:val="24"/>
                <w:szCs w:val="24"/>
                <w:lang w:eastAsia="ru-RU"/>
              </w:rPr>
              <w:t>каслинское</w:t>
            </w:r>
            <w:proofErr w:type="spellEnd"/>
            <w:r w:rsidRPr="00D94463">
              <w:rPr>
                <w:rFonts w:ascii="Times New Roman" w:eastAsia="Times New Roman" w:hAnsi="Times New Roman" w:cs="Times New Roman"/>
                <w:color w:val="000000"/>
                <w:sz w:val="24"/>
                <w:szCs w:val="24"/>
                <w:lang w:eastAsia="ru-RU"/>
              </w:rPr>
              <w:t xml:space="preserve"> литьё, дымковская игрушка, вятская роспись, гжель)</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Песни «Курочка», «Киска», «Собачка» и др.</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 гости к малышам приходят игрушки (киска, курочки, собачка, зайчик, медведь), выполненные мастерами народных промыслов. Дети узнают, откуда пришли игрушки, т. е. где их сделали и слушают про них музыку, поют песенки, играют в игры.</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История колокольного звона и народные промыслы (гжель, ростовская финифть, уральская роспись, </w:t>
            </w:r>
            <w:proofErr w:type="spellStart"/>
            <w:r w:rsidRPr="00D94463">
              <w:rPr>
                <w:rFonts w:ascii="Times New Roman" w:eastAsia="Times New Roman" w:hAnsi="Times New Roman" w:cs="Times New Roman"/>
                <w:color w:val="000000"/>
                <w:sz w:val="24"/>
                <w:szCs w:val="24"/>
                <w:lang w:eastAsia="ru-RU"/>
              </w:rPr>
              <w:t>сысертский</w:t>
            </w:r>
            <w:proofErr w:type="spellEnd"/>
            <w:r w:rsidRPr="00D94463">
              <w:rPr>
                <w:rFonts w:ascii="Times New Roman" w:eastAsia="Times New Roman" w:hAnsi="Times New Roman" w:cs="Times New Roman"/>
                <w:color w:val="000000"/>
                <w:sz w:val="24"/>
                <w:szCs w:val="24"/>
                <w:lang w:eastAsia="ru-RU"/>
              </w:rPr>
              <w:t xml:space="preserve"> фарфор). Завод колоколов в Каменск-Уральске, валдайские колокольчики</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«Вечерний звон»</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Звон колоколов</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«Колокольный звон» М. П. Мусоргского</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про ноты Д. </w:t>
            </w:r>
            <w:proofErr w:type="spellStart"/>
            <w:r w:rsidRPr="00D94463">
              <w:rPr>
                <w:rFonts w:ascii="Times New Roman" w:eastAsia="Times New Roman" w:hAnsi="Times New Roman" w:cs="Times New Roman"/>
                <w:color w:val="000000"/>
                <w:sz w:val="24"/>
                <w:szCs w:val="24"/>
                <w:lang w:eastAsia="ru-RU"/>
              </w:rPr>
              <w:t>Тухманова</w:t>
            </w:r>
            <w:proofErr w:type="spellEnd"/>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узнают об истории колокольного звона, о названии частей колокола, о разных видах колокольного звона. Смотрят фотографии завода колоколов в Каменск-Уральске. Слушают музыку, колокольные звоны. В качестве примера используются колокольчики разных народных промыслов. Колокола могут производить звуки разной высоты. Чем больше колокол, тем ниже звук. Дети играют на радужных колокольчиках звуки разной высоты. Поют песню про ноты Д. </w:t>
            </w:r>
            <w:proofErr w:type="spellStart"/>
            <w:r w:rsidRPr="00D94463">
              <w:rPr>
                <w:rFonts w:ascii="Times New Roman" w:eastAsia="Times New Roman" w:hAnsi="Times New Roman" w:cs="Times New Roman"/>
                <w:color w:val="000000"/>
                <w:sz w:val="24"/>
                <w:szCs w:val="24"/>
                <w:lang w:eastAsia="ru-RU"/>
              </w:rPr>
              <w:t>Тухманова</w:t>
            </w:r>
            <w:proofErr w:type="spellEnd"/>
            <w:r w:rsidRPr="00D94463">
              <w:rPr>
                <w:rFonts w:ascii="Times New Roman" w:eastAsia="Times New Roman" w:hAnsi="Times New Roman" w:cs="Times New Roman"/>
                <w:color w:val="000000"/>
                <w:sz w:val="24"/>
                <w:szCs w:val="24"/>
                <w:lang w:eastAsia="ru-RU"/>
              </w:rPr>
              <w:t xml:space="preserve"> и играют ноты на колокольчиках.</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Вятский праздник «Свистопляска» и свистульки</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Звук свистульки</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Дети узнают об истории праздника и играют в оркестре на свистульках. Повторяют материал по дымковской игрушке.</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Урало-сибирская роспись</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«Волшебный цветок»</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«Вальс цветов» П. И. Чайковского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Дети смотрят открытку с урало-сибирской росписью. Узнают о триединстве смысла рисунка, о связи трёх поколений, зашифрованных в рисунке. Нижняя часть цветка – это прошлое, наши предки; сам цветок – это настоящее, мы; а верхняя ягодка – это будущее, наши дети. Без прошлого нет настоящего и будущего. Дети слушают «Вальс цветов», вспоминают, что в вальсе три доли. Потом с воспитателями и детьми проводится мастер-класс по урало-сибирской росписи.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lastRenderedPageBreak/>
              <w:t>Музыка Победы и народный промысел Нижнего Тагила</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«Нам нужна одна победа» Б. Окуджавы</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«Нежный Тагил»</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Дети узнают про город Нижний Тагил. Там добывали руду. Поэтому там делают изделия из металла (вагоны, во время войны танки и расписные подносы). В Нижнем Тагиле жил в детстве Булат Окуджава. Там репрессировали его родителей. Когда он вырос, то стал композитором. Знаменитую песню из фильма «Белорусский вокзал» написал Булат Окуджава. И именно в Нижнем Тагиле изготавливали танки, что также внесло свой вклад в победу над врагом. Дети расписывают бумажные подносы под фон песни «Нежный Тагил».</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proofErr w:type="spellStart"/>
            <w:r w:rsidRPr="00D94463">
              <w:rPr>
                <w:rFonts w:ascii="Times New Roman" w:eastAsia="Times New Roman" w:hAnsi="Times New Roman" w:cs="Times New Roman"/>
                <w:color w:val="000000"/>
                <w:sz w:val="24"/>
                <w:szCs w:val="24"/>
                <w:lang w:eastAsia="ru-RU"/>
              </w:rPr>
              <w:t>Жостовские</w:t>
            </w:r>
            <w:proofErr w:type="spellEnd"/>
            <w:r w:rsidRPr="00D94463">
              <w:rPr>
                <w:rFonts w:ascii="Times New Roman" w:eastAsia="Times New Roman" w:hAnsi="Times New Roman" w:cs="Times New Roman"/>
                <w:color w:val="000000"/>
                <w:sz w:val="24"/>
                <w:szCs w:val="24"/>
                <w:lang w:eastAsia="ru-RU"/>
              </w:rPr>
              <w:t xml:space="preserve"> подносы</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w:t>
            </w:r>
            <w:proofErr w:type="spellStart"/>
            <w:r w:rsidRPr="00D94463">
              <w:rPr>
                <w:rFonts w:ascii="Times New Roman" w:eastAsia="Times New Roman" w:hAnsi="Times New Roman" w:cs="Times New Roman"/>
                <w:color w:val="000000"/>
                <w:sz w:val="24"/>
                <w:szCs w:val="24"/>
                <w:lang w:eastAsia="ru-RU"/>
              </w:rPr>
              <w:t>Жостовские</w:t>
            </w:r>
            <w:proofErr w:type="spellEnd"/>
            <w:r w:rsidRPr="00D94463">
              <w:rPr>
                <w:rFonts w:ascii="Times New Roman" w:eastAsia="Times New Roman" w:hAnsi="Times New Roman" w:cs="Times New Roman"/>
                <w:color w:val="000000"/>
                <w:sz w:val="24"/>
                <w:szCs w:val="24"/>
                <w:lang w:eastAsia="ru-RU"/>
              </w:rPr>
              <w:t xml:space="preserve"> подносы» </w:t>
            </w:r>
            <w:proofErr w:type="spellStart"/>
            <w:r w:rsidRPr="00D94463">
              <w:rPr>
                <w:rFonts w:ascii="Times New Roman" w:eastAsia="Times New Roman" w:hAnsi="Times New Roman" w:cs="Times New Roman"/>
                <w:color w:val="000000"/>
                <w:sz w:val="24"/>
                <w:szCs w:val="24"/>
                <w:lang w:eastAsia="ru-RU"/>
              </w:rPr>
              <w:t>Загрядского</w:t>
            </w:r>
            <w:proofErr w:type="spellEnd"/>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Дети узнают, что первые подносы стали изготавливать в Нижнем Тагиле, а потом появились </w:t>
            </w:r>
            <w:proofErr w:type="spellStart"/>
            <w:r w:rsidRPr="00D94463">
              <w:rPr>
                <w:rFonts w:ascii="Times New Roman" w:eastAsia="Times New Roman" w:hAnsi="Times New Roman" w:cs="Times New Roman"/>
                <w:color w:val="000000"/>
                <w:sz w:val="24"/>
                <w:szCs w:val="24"/>
                <w:lang w:eastAsia="ru-RU"/>
              </w:rPr>
              <w:t>жостовские</w:t>
            </w:r>
            <w:proofErr w:type="spellEnd"/>
            <w:r w:rsidRPr="00D94463">
              <w:rPr>
                <w:rFonts w:ascii="Times New Roman" w:eastAsia="Times New Roman" w:hAnsi="Times New Roman" w:cs="Times New Roman"/>
                <w:color w:val="000000"/>
                <w:sz w:val="24"/>
                <w:szCs w:val="24"/>
                <w:lang w:eastAsia="ru-RU"/>
              </w:rPr>
              <w:t xml:space="preserve">. Можно принести на игрушечном подносе тортик из восьми кусочков и рассказать детям про длительности нот, которые как кусочки торта называются целая, половинка, четверть, восьмая. Если каждый кусочек торта делить пополам, то целый торт разделится сначала на две половины, потом на четыре четверти, потом на восемь восьмых. Также пополам делятся длительности нот. В конце можно выучить песню В. </w:t>
            </w:r>
            <w:proofErr w:type="spellStart"/>
            <w:r w:rsidRPr="00D94463">
              <w:rPr>
                <w:rFonts w:ascii="Times New Roman" w:eastAsia="Times New Roman" w:hAnsi="Times New Roman" w:cs="Times New Roman"/>
                <w:color w:val="000000"/>
                <w:sz w:val="24"/>
                <w:szCs w:val="24"/>
                <w:lang w:eastAsia="ru-RU"/>
              </w:rPr>
              <w:t>Шаинского</w:t>
            </w:r>
            <w:proofErr w:type="spellEnd"/>
            <w:r w:rsidRPr="00D94463">
              <w:rPr>
                <w:rFonts w:ascii="Times New Roman" w:eastAsia="Times New Roman" w:hAnsi="Times New Roman" w:cs="Times New Roman"/>
                <w:color w:val="000000"/>
                <w:sz w:val="24"/>
                <w:szCs w:val="24"/>
                <w:lang w:eastAsia="ru-RU"/>
              </w:rPr>
              <w:t xml:space="preserve"> «Всё мы делим пополам».</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Пых, пых, тумба, тумба, самовар… «Самоварное дело» родилось на Урале. Тульские самовары</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Песня «Русский самовар» Д. </w:t>
            </w:r>
            <w:proofErr w:type="spellStart"/>
            <w:r w:rsidRPr="00D94463">
              <w:rPr>
                <w:rFonts w:ascii="Times New Roman" w:eastAsia="Times New Roman" w:hAnsi="Times New Roman" w:cs="Times New Roman"/>
                <w:color w:val="000000"/>
                <w:sz w:val="24"/>
                <w:szCs w:val="24"/>
                <w:lang w:eastAsia="ru-RU"/>
              </w:rPr>
              <w:t>Тухманова</w:t>
            </w:r>
            <w:proofErr w:type="spellEnd"/>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«Китайский танец (чай)» П. И. Чайковского</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«Арабский танец (кофе)» П. И. Чайковского</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Осенью, когда хочется согреться сладким чаем или выпить чашечку кофе можно рассказать о самоваре. Самовары начали делать на Урале, а потом появились знаменитые тульские самовары. Тула знаменита также тульскими пряниками и гармошками. Дети смотрят фотографии тульских самоваров, а потом слушают музыку П. И. Чайковского. Также можно выучить танец «Самовар» под песню Д. </w:t>
            </w:r>
            <w:proofErr w:type="spellStart"/>
            <w:r w:rsidRPr="00D94463">
              <w:rPr>
                <w:rFonts w:ascii="Times New Roman" w:eastAsia="Times New Roman" w:hAnsi="Times New Roman" w:cs="Times New Roman"/>
                <w:color w:val="000000"/>
                <w:sz w:val="24"/>
                <w:szCs w:val="24"/>
                <w:lang w:eastAsia="ru-RU"/>
              </w:rPr>
              <w:t>Тухманова</w:t>
            </w:r>
            <w:proofErr w:type="spellEnd"/>
            <w:r w:rsidRPr="00D94463">
              <w:rPr>
                <w:rFonts w:ascii="Times New Roman" w:eastAsia="Times New Roman" w:hAnsi="Times New Roman" w:cs="Times New Roman"/>
                <w:color w:val="000000"/>
                <w:sz w:val="24"/>
                <w:szCs w:val="24"/>
                <w:lang w:eastAsia="ru-RU"/>
              </w:rPr>
              <w:t>.</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«А люди с крыльями встречаются». Мастера Златоуста</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«Где водятся волшебники»</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с саблями» А. Хачатуряна</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Сказ Бажова «Иванко </w:t>
            </w:r>
            <w:proofErr w:type="spellStart"/>
            <w:r w:rsidRPr="00D94463">
              <w:rPr>
                <w:rFonts w:ascii="Times New Roman" w:eastAsia="Times New Roman" w:hAnsi="Times New Roman" w:cs="Times New Roman"/>
                <w:color w:val="000000"/>
                <w:sz w:val="24"/>
                <w:szCs w:val="24"/>
                <w:lang w:eastAsia="ru-RU"/>
              </w:rPr>
              <w:t>Крылатко</w:t>
            </w:r>
            <w:proofErr w:type="spellEnd"/>
            <w:r w:rsidRPr="00D94463">
              <w:rPr>
                <w:rFonts w:ascii="Times New Roman" w:eastAsia="Times New Roman" w:hAnsi="Times New Roman" w:cs="Times New Roman"/>
                <w:color w:val="000000"/>
                <w:sz w:val="24"/>
                <w:szCs w:val="24"/>
                <w:lang w:eastAsia="ru-RU"/>
              </w:rPr>
              <w:t>»</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Детям читают сказ П. П. Бажова «Иванко </w:t>
            </w:r>
            <w:proofErr w:type="spellStart"/>
            <w:r w:rsidRPr="00D94463">
              <w:rPr>
                <w:rFonts w:ascii="Times New Roman" w:eastAsia="Times New Roman" w:hAnsi="Times New Roman" w:cs="Times New Roman"/>
                <w:color w:val="000000"/>
                <w:sz w:val="24"/>
                <w:szCs w:val="24"/>
                <w:lang w:eastAsia="ru-RU"/>
              </w:rPr>
              <w:t>Крылатко</w:t>
            </w:r>
            <w:proofErr w:type="spellEnd"/>
            <w:r w:rsidRPr="00D94463">
              <w:rPr>
                <w:rFonts w:ascii="Times New Roman" w:eastAsia="Times New Roman" w:hAnsi="Times New Roman" w:cs="Times New Roman"/>
                <w:color w:val="000000"/>
                <w:sz w:val="24"/>
                <w:szCs w:val="24"/>
                <w:lang w:eastAsia="ru-RU"/>
              </w:rPr>
              <w:t xml:space="preserve">» про мастера, который на </w:t>
            </w:r>
            <w:proofErr w:type="spellStart"/>
            <w:r w:rsidRPr="00D94463">
              <w:rPr>
                <w:rFonts w:ascii="Times New Roman" w:eastAsia="Times New Roman" w:hAnsi="Times New Roman" w:cs="Times New Roman"/>
                <w:color w:val="000000"/>
                <w:sz w:val="24"/>
                <w:szCs w:val="24"/>
                <w:lang w:eastAsia="ru-RU"/>
              </w:rPr>
              <w:t>златоустовской</w:t>
            </w:r>
            <w:proofErr w:type="spellEnd"/>
            <w:r w:rsidRPr="00D94463">
              <w:rPr>
                <w:rFonts w:ascii="Times New Roman" w:eastAsia="Times New Roman" w:hAnsi="Times New Roman" w:cs="Times New Roman"/>
                <w:color w:val="000000"/>
                <w:sz w:val="24"/>
                <w:szCs w:val="24"/>
                <w:lang w:eastAsia="ru-RU"/>
              </w:rPr>
              <w:t xml:space="preserve"> сабле изобразил крылатого коня. Под песню «Где водятся волшебники», со словами «А люди с крыльями встречаются», дети разрисовывают сабельку. Можно послушать «Танец с саблями».</w:t>
            </w:r>
          </w:p>
        </w:tc>
      </w:tr>
      <w:tr w:rsidR="00D94463" w:rsidRPr="00D94463" w:rsidTr="00D94463">
        <w:tc>
          <w:tcPr>
            <w:tcW w:w="2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Оренбургский пуховый платок</w:t>
            </w:r>
          </w:p>
        </w:tc>
        <w:tc>
          <w:tcPr>
            <w:tcW w:w="28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Песня «Оренбургский пуховый платок»</w:t>
            </w:r>
          </w:p>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«Танец с шалью» С. С. Прокофьева</w:t>
            </w:r>
          </w:p>
        </w:tc>
        <w:tc>
          <w:tcPr>
            <w:tcW w:w="10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4463" w:rsidRPr="00D94463" w:rsidRDefault="00D94463" w:rsidP="00D94463">
            <w:pPr>
              <w:spacing w:after="0" w:line="240" w:lineRule="auto"/>
              <w:rPr>
                <w:rFonts w:ascii="Calibri" w:eastAsia="Times New Roman" w:hAnsi="Calibri" w:cs="Calibri"/>
                <w:color w:val="000000"/>
                <w:lang w:eastAsia="ru-RU"/>
              </w:rPr>
            </w:pPr>
            <w:r w:rsidRPr="00D94463">
              <w:rPr>
                <w:rFonts w:ascii="Times New Roman" w:eastAsia="Times New Roman" w:hAnsi="Times New Roman" w:cs="Times New Roman"/>
                <w:color w:val="000000"/>
                <w:sz w:val="24"/>
                <w:szCs w:val="24"/>
                <w:lang w:eastAsia="ru-RU"/>
              </w:rPr>
              <w:t xml:space="preserve">Песню про оренбургский пуховый платок можно послушать ко Дню матери, в исполнении Л. Зыкиной. Потом рассказать про балет «Золушка» С. С Прокофьева. У Золушки вместо мамы была злая мачеха и две сестры, которые всё время ссорились. И однажды они стали ссориться из-за красивой шали, которую потом порвали. Шаль – это пуховый платок. Дети слушают «Танец с шалью» из балета «Золушка». Потом с детьми </w:t>
            </w:r>
            <w:r w:rsidRPr="00D94463">
              <w:rPr>
                <w:rFonts w:ascii="Times New Roman" w:eastAsia="Times New Roman" w:hAnsi="Times New Roman" w:cs="Times New Roman"/>
                <w:color w:val="000000"/>
                <w:sz w:val="24"/>
                <w:szCs w:val="24"/>
                <w:lang w:eastAsia="ru-RU"/>
              </w:rPr>
              <w:lastRenderedPageBreak/>
              <w:t>проводится беседа, что ссориться нехорошо. Затем можно изготовить подарки для своих мам.</w:t>
            </w:r>
          </w:p>
        </w:tc>
      </w:tr>
    </w:tbl>
    <w:p w:rsidR="00620EAE" w:rsidRDefault="00620EAE">
      <w:bookmarkStart w:id="0" w:name="_GoBack"/>
      <w:bookmarkEnd w:id="0"/>
    </w:p>
    <w:sectPr w:rsidR="00620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B40C7"/>
    <w:multiLevelType w:val="multilevel"/>
    <w:tmpl w:val="913E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63"/>
    <w:rsid w:val="00620EAE"/>
    <w:rsid w:val="00D9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31A45-2811-4CEF-8817-15AE71B5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9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2689</Words>
  <Characters>15331</Characters>
  <Application>Microsoft Office Word</Application>
  <DocSecurity>0</DocSecurity>
  <Lines>127</Lines>
  <Paragraphs>35</Paragraphs>
  <ScaleCrop>false</ScaleCrop>
  <Company>SPecialiST RePack</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2024-12-18T08:51:00Z</dcterms:created>
  <dcterms:modified xsi:type="dcterms:W3CDTF">2024-12-18T08:51:00Z</dcterms:modified>
</cp:coreProperties>
</file>