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3A1" w:rsidRPr="00DB6F72" w:rsidRDefault="00AD63A1" w:rsidP="00AD63A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F72">
        <w:rPr>
          <w:rFonts w:ascii="Times New Roman" w:hAnsi="Times New Roman" w:cs="Times New Roman"/>
          <w:b/>
          <w:sz w:val="28"/>
          <w:szCs w:val="28"/>
        </w:rPr>
        <w:t>Формирование алгоритмических умений с детьми младшей группы через дидактические игры по ФЭМП.</w:t>
      </w:r>
    </w:p>
    <w:p w:rsidR="00AD63A1" w:rsidRPr="00DB6F72" w:rsidRDefault="00AD63A1" w:rsidP="00AD63A1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F72" w:rsidRPr="00DB6F72" w:rsidRDefault="00DB6F72" w:rsidP="00DB6F7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DB6F72">
        <w:rPr>
          <w:rFonts w:ascii="Times New Roman" w:hAnsi="Times New Roman" w:cs="Times New Roman"/>
          <w:b/>
          <w:sz w:val="24"/>
          <w:szCs w:val="24"/>
        </w:rPr>
        <w:t>Короваева Анастасия Витальевна</w:t>
      </w:r>
    </w:p>
    <w:p w:rsidR="00AD63A1" w:rsidRPr="00DB6F72" w:rsidRDefault="00DB6F72" w:rsidP="00DB6F7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DB6F72">
        <w:rPr>
          <w:rFonts w:ascii="Times New Roman" w:hAnsi="Times New Roman" w:cs="Times New Roman"/>
          <w:b/>
          <w:sz w:val="24"/>
          <w:szCs w:val="24"/>
        </w:rPr>
        <w:t>Воспитатель МБДОУ № 33 «Умка» г. Ростов-на-Дону.</w:t>
      </w:r>
    </w:p>
    <w:p w:rsidR="00AD63A1" w:rsidRPr="00AD63A1" w:rsidRDefault="00AD63A1" w:rsidP="00AD63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AD63A1">
        <w:rPr>
          <w:rFonts w:ascii="Times New Roman" w:hAnsi="Times New Roman" w:cs="Times New Roman"/>
          <w:sz w:val="24"/>
          <w:szCs w:val="24"/>
        </w:rPr>
        <w:t>Алгоритмика</w:t>
      </w:r>
      <w:proofErr w:type="spellEnd"/>
      <w:r w:rsidRPr="00AD63A1">
        <w:rPr>
          <w:rFonts w:ascii="Times New Roman" w:hAnsi="Times New Roman" w:cs="Times New Roman"/>
          <w:sz w:val="24"/>
          <w:szCs w:val="24"/>
        </w:rPr>
        <w:t xml:space="preserve"> – это наука, которая способствует развитию у детей алгоритмического мышления, что позволяет строить свои и понимать чужие алгоритмы.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>Алгоритм – это набор простых инструкций объясняющих, как выполнить задачу.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AD63A1">
        <w:rPr>
          <w:rFonts w:ascii="Times New Roman" w:hAnsi="Times New Roman" w:cs="Times New Roman"/>
          <w:sz w:val="24"/>
          <w:szCs w:val="24"/>
        </w:rPr>
        <w:t>Алгоритмикой</w:t>
      </w:r>
      <w:proofErr w:type="spellEnd"/>
      <w:r w:rsidRPr="00AD63A1">
        <w:rPr>
          <w:rFonts w:ascii="Times New Roman" w:hAnsi="Times New Roman" w:cs="Times New Roman"/>
          <w:sz w:val="24"/>
          <w:szCs w:val="24"/>
        </w:rPr>
        <w:t xml:space="preserve"> занимались такие ученые как Л.В. Воронина, А.А. Столяр, Е.А. </w:t>
      </w:r>
      <w:proofErr w:type="spellStart"/>
      <w:r w:rsidRPr="00AD63A1">
        <w:rPr>
          <w:rFonts w:ascii="Times New Roman" w:hAnsi="Times New Roman" w:cs="Times New Roman"/>
          <w:sz w:val="24"/>
          <w:szCs w:val="24"/>
        </w:rPr>
        <w:t>Утюмова</w:t>
      </w:r>
      <w:proofErr w:type="spellEnd"/>
      <w:r w:rsidRPr="00AD63A1">
        <w:rPr>
          <w:rFonts w:ascii="Times New Roman" w:hAnsi="Times New Roman" w:cs="Times New Roman"/>
          <w:sz w:val="24"/>
          <w:szCs w:val="24"/>
        </w:rPr>
        <w:t>, они позволили уточнить понятие алгоритмических умений – это умения планировать свои действия, работать по правилу, образцу для получения результата.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>Перед собой поставила цель – это формирование алгоритмических умений с детьми через дидактические игры по ФЭМП.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>Ведущая педагогическая идея - систематическое использование дидактических игр в образовательном процессе, способствуют формированию алгоритмических умений у детей младшей группы.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>В начале всей работы, я провела мониторинг, который показал, что составлять линейный алгоритм может 1 ребенок, а действовать по правилам взрослого или образцу могут 3 ребенка. Я начала изготавливать дидактические игры по ФЭМП, что позволило сформировать развивающую предметно – пространственную среду.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>Первая игра, которая появилась с напольным игровым полем. Поле разбито на квадраты. В верхних трех квадратах выложены карточки с цифрами 1,2,3. В остальных квадратах разложены карточки с изображением предметов к этим цифрам. Ребенку предлагается выложить стрелочки от цифры к предметам и пройдя по квадратам собрать для каждой цифры свои карточки.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>В качестве подготовительных упражнений, способствующих формированию умений строить алгоритм, использовала игры - упражнения на выстраивание последовательности событий. Далее на занятиях по ФЭМП дети знакомились с линейными алгоритмами: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>правила выполнения приёмов наложения и приложения;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>правила счёта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>алгоритм «выложи по образцу или схеме»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>алгоритм сравнения по величине и другими.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>Далее у нас появились настольные дидактические игры, где ребенок, выкладывая стрелочки шагал по игровому полю с помощью фишки «Волчка»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>Дидактическая игра «Найди груз для машины».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>Выкладывается линейный алгоритм движения по полю, чтобы для каждой машины оказался правильно подобранный груз по длине.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>Дидактическая игра «Найди для мамы малыша»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lastRenderedPageBreak/>
        <w:t>Выкладывается линейный алгоритм движения по полю, чтобы у каждой мамы оказались ее малыши.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>Дидактическая игра «Подбери для домиков мебель нужной ширины»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>Выкладывается линейный алгоритм движения по полю, чтобы для каждого домика была правильно подобранная по ширине мебель.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>Дидактическая игра «Собери маленькие и большие игрушки для кукол»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>Выкладывается линейный алгоритм движения по полю, чтобы у каждой куклы оказались правильно подобранные игрушки по размеру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>Дидактическая игра «Соотнеси количество овощей с цифрой»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>Выкладывается линейный алгоритм движения по полю, чтобы для каждой цифры были правильно подобранные по количеству овощи.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 xml:space="preserve">На круглом столе, я познакомила родителей с </w:t>
      </w:r>
      <w:proofErr w:type="spellStart"/>
      <w:r w:rsidRPr="00AD63A1">
        <w:rPr>
          <w:rFonts w:ascii="Times New Roman" w:hAnsi="Times New Roman" w:cs="Times New Roman"/>
          <w:sz w:val="24"/>
          <w:szCs w:val="24"/>
        </w:rPr>
        <w:t>алгоритмикой</w:t>
      </w:r>
      <w:proofErr w:type="spellEnd"/>
      <w:r w:rsidRPr="00AD63A1">
        <w:rPr>
          <w:rFonts w:ascii="Times New Roman" w:hAnsi="Times New Roman" w:cs="Times New Roman"/>
          <w:sz w:val="24"/>
          <w:szCs w:val="24"/>
        </w:rPr>
        <w:t xml:space="preserve"> и рассказала, как с ребятами мы ей занимаемся. Прошел у нас в группе мастер – класс: «Научу играть в игру», где ребята учили своих мам играть в алгоритмические игру.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>Родители заинтересовались алгоритмическими играми и стали закреплять полученные умения дома, изготавливая свои авторские игры.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>В конце года, я снова провела мониторинг, который показал, что составлять линейный алгоритм научились 20 человек, а действовать по правилам взрослого или образцу научились 23 человека.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>Для родителей, я разработала следующие консультации: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>- Консультация для родителей: «Формирование алгоритмических умений у детей раннего возраста»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>- Консультация для родителей: «Игры по ФЭМП для развития алгоритмических умений»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>- Консультация для родителей: «Использование игровых приемов по ФЭМП во второй младшей группе»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>В результат моей работы показал, что: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 xml:space="preserve">- дети овладели методикой формирования основ </w:t>
      </w:r>
      <w:proofErr w:type="spellStart"/>
      <w:r w:rsidRPr="00AD63A1">
        <w:rPr>
          <w:rFonts w:ascii="Times New Roman" w:hAnsi="Times New Roman" w:cs="Times New Roman"/>
          <w:sz w:val="24"/>
          <w:szCs w:val="24"/>
        </w:rPr>
        <w:t>алгоритмики</w:t>
      </w:r>
      <w:proofErr w:type="spellEnd"/>
      <w:r w:rsidRPr="00AD63A1">
        <w:rPr>
          <w:rFonts w:ascii="Times New Roman" w:hAnsi="Times New Roman" w:cs="Times New Roman"/>
          <w:sz w:val="24"/>
          <w:szCs w:val="24"/>
        </w:rPr>
        <w:t xml:space="preserve"> с помощью дидактических игр;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>- сформировались умения управлять своей деятельностью в соответствии с предлагаемым взрослым правилом или образцом;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>- научились взаимодействовать друг с другом;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>- активно сотрудничали с родителями в образовательной деятельности;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>- пополнилась предметно-пространственная среда дидактическими играми.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>Использованная литература: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 xml:space="preserve">1. Воронина Л.В., </w:t>
      </w:r>
      <w:proofErr w:type="spellStart"/>
      <w:r w:rsidRPr="00AD63A1">
        <w:rPr>
          <w:rFonts w:ascii="Times New Roman" w:hAnsi="Times New Roman" w:cs="Times New Roman"/>
          <w:sz w:val="24"/>
          <w:szCs w:val="24"/>
        </w:rPr>
        <w:t>Утюмова</w:t>
      </w:r>
      <w:proofErr w:type="spellEnd"/>
      <w:r w:rsidRPr="00AD63A1">
        <w:rPr>
          <w:rFonts w:ascii="Times New Roman" w:hAnsi="Times New Roman" w:cs="Times New Roman"/>
          <w:sz w:val="24"/>
          <w:szCs w:val="24"/>
        </w:rPr>
        <w:t xml:space="preserve"> Е.А. Развитие универсальных предпосылок учебной деятельности дошкольников посредством формирования алгоритмических умений / Л.В. Воронина, Е.А. </w:t>
      </w:r>
      <w:proofErr w:type="spellStart"/>
      <w:r w:rsidRPr="00AD63A1">
        <w:rPr>
          <w:rFonts w:ascii="Times New Roman" w:hAnsi="Times New Roman" w:cs="Times New Roman"/>
          <w:sz w:val="24"/>
          <w:szCs w:val="24"/>
        </w:rPr>
        <w:t>Утюмова</w:t>
      </w:r>
      <w:proofErr w:type="spellEnd"/>
      <w:r w:rsidRPr="00AD63A1">
        <w:rPr>
          <w:rFonts w:ascii="Times New Roman" w:hAnsi="Times New Roman" w:cs="Times New Roman"/>
          <w:sz w:val="24"/>
          <w:szCs w:val="24"/>
        </w:rPr>
        <w:t xml:space="preserve"> // Образование и наука. 2013. №1. С.74-84.2.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 xml:space="preserve">2. Воронина Л.В. Развитие творческого потенциала дошкольников через формирование у них алгоритмических умений / Л.В. Воронина // Педагогические системы развития творчества: материалы 10-й </w:t>
      </w:r>
      <w:proofErr w:type="spellStart"/>
      <w:r w:rsidRPr="00AD63A1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AD6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63A1">
        <w:rPr>
          <w:rFonts w:ascii="Times New Roman" w:hAnsi="Times New Roman" w:cs="Times New Roman"/>
          <w:sz w:val="24"/>
          <w:szCs w:val="24"/>
        </w:rPr>
        <w:t>научн</w:t>
      </w:r>
      <w:proofErr w:type="spellEnd"/>
      <w:r w:rsidRPr="00AD6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63A1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AD63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D63A1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AD63A1">
        <w:rPr>
          <w:rFonts w:ascii="Times New Roman" w:hAnsi="Times New Roman" w:cs="Times New Roman"/>
          <w:sz w:val="24"/>
          <w:szCs w:val="24"/>
        </w:rPr>
        <w:t>. (Екатеринбург, 13-14 декабря 2011г.). Екатеринбург, 2011. Ч.1. С.135-140.</w:t>
      </w: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D63A1" w:rsidRPr="00AD63A1" w:rsidRDefault="00AD63A1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AD63A1">
        <w:rPr>
          <w:rFonts w:ascii="Times New Roman" w:hAnsi="Times New Roman" w:cs="Times New Roman"/>
          <w:sz w:val="24"/>
          <w:szCs w:val="24"/>
        </w:rPr>
        <w:t xml:space="preserve">3. Родионова О.Н. Развитие алгоритмической культуры личности дошкольника / О.Н. Родионова // Известия Рос. Гос. </w:t>
      </w:r>
      <w:proofErr w:type="spellStart"/>
      <w:r w:rsidRPr="00AD63A1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AD63A1">
        <w:rPr>
          <w:rFonts w:ascii="Times New Roman" w:hAnsi="Times New Roman" w:cs="Times New Roman"/>
          <w:sz w:val="24"/>
          <w:szCs w:val="24"/>
        </w:rPr>
        <w:t>. Ун-та им. А.И. Герцена 2008. №69 С. 473-476.</w:t>
      </w:r>
    </w:p>
    <w:p w:rsidR="003A075F" w:rsidRDefault="003A075F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6F72" w:rsidRDefault="00DB6F72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6F72" w:rsidRDefault="00DB6F72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6F72" w:rsidRDefault="00DB6F72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6F72" w:rsidRDefault="00DB6F72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6F72" w:rsidRDefault="00DB6F72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6F72" w:rsidRDefault="00DB6F72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6F72" w:rsidRDefault="00DB6F72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6F72" w:rsidRDefault="00DB6F72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6F72" w:rsidRDefault="00DB6F72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6F72" w:rsidRDefault="00DB6F72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6F72" w:rsidRDefault="00DB6F72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6F72" w:rsidRDefault="00DB6F72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6F72" w:rsidRDefault="00DB6F72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6F72" w:rsidRDefault="00DB6F72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6F72" w:rsidRDefault="00DB6F72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6F72" w:rsidRDefault="00DB6F72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6F72" w:rsidRDefault="00DB6F72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6F72" w:rsidRDefault="00DB6F72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6F72" w:rsidRDefault="00DB6F72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6F72" w:rsidRDefault="00DB6F72" w:rsidP="00DB6F7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6F72" w:rsidRDefault="00DB6F72" w:rsidP="00AD63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6F72" w:rsidRDefault="00DB6F72" w:rsidP="00AD63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6F72" w:rsidRDefault="00DB6F72" w:rsidP="00AD63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6F72" w:rsidRDefault="00DB6F72" w:rsidP="00AD63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6F72" w:rsidRDefault="00DB6F72" w:rsidP="00AD63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6F72" w:rsidRDefault="00DB6F72" w:rsidP="00AD63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6F72" w:rsidRDefault="00DB6F72" w:rsidP="00AD63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6F72" w:rsidRDefault="00DB6F72" w:rsidP="00AD63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6F72" w:rsidRDefault="00DB6F72" w:rsidP="00AD63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6F72" w:rsidRDefault="00DB6F72" w:rsidP="00AD63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6F72" w:rsidRDefault="00DB6F72" w:rsidP="00AD63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6F72" w:rsidRDefault="00DB6F72" w:rsidP="00AD63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6F72" w:rsidRDefault="00DB6F72" w:rsidP="00AD63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6F72" w:rsidRDefault="00DB6F72" w:rsidP="00AD63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6F72" w:rsidRDefault="00DB6F72" w:rsidP="00AD63A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B6F72" w:rsidRP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B6F72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образовательное учреждения</w:t>
      </w:r>
    </w:p>
    <w:p w:rsidR="00DB6F72" w:rsidRP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B6F72">
        <w:rPr>
          <w:rFonts w:ascii="Times New Roman" w:hAnsi="Times New Roman" w:cs="Times New Roman"/>
          <w:sz w:val="28"/>
          <w:szCs w:val="28"/>
        </w:rPr>
        <w:t>г. Ростова-на-Дону «Детский сад № 33»</w:t>
      </w:r>
    </w:p>
    <w:p w:rsidR="00DB6F72" w:rsidRP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6F72" w:rsidRP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6F72" w:rsidRP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6F72" w:rsidRP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6F72" w:rsidRP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6F72" w:rsidRP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6F72" w:rsidRP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6F72" w:rsidRP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6F72" w:rsidRP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6F72" w:rsidRP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6F72" w:rsidRP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B6F72">
        <w:rPr>
          <w:rFonts w:ascii="Times New Roman" w:hAnsi="Times New Roman" w:cs="Times New Roman"/>
          <w:sz w:val="28"/>
          <w:szCs w:val="28"/>
        </w:rPr>
        <w:t>Авторская методическая разработка</w:t>
      </w:r>
    </w:p>
    <w:p w:rsidR="00DB6F72" w:rsidRP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B6F72">
        <w:rPr>
          <w:rFonts w:ascii="Times New Roman" w:hAnsi="Times New Roman" w:cs="Times New Roman"/>
          <w:sz w:val="28"/>
          <w:szCs w:val="28"/>
        </w:rPr>
        <w:t>Воспитателя МБДОУ № 33</w:t>
      </w:r>
    </w:p>
    <w:p w:rsidR="00DB6F72" w:rsidRP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B6F72">
        <w:rPr>
          <w:rFonts w:ascii="Times New Roman" w:hAnsi="Times New Roman" w:cs="Times New Roman"/>
          <w:sz w:val="28"/>
          <w:szCs w:val="28"/>
        </w:rPr>
        <w:t>Короваевой Анастасии Витальевны</w:t>
      </w:r>
    </w:p>
    <w:p w:rsidR="00DB6F72" w:rsidRP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6F72" w:rsidRP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6F72" w:rsidRP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6F72" w:rsidRP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6F72" w:rsidRP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6F72" w:rsidRP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6F72" w:rsidRP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6F72" w:rsidRP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6F72" w:rsidRP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B6F72">
        <w:rPr>
          <w:rFonts w:ascii="Times New Roman" w:hAnsi="Times New Roman" w:cs="Times New Roman"/>
          <w:sz w:val="28"/>
          <w:szCs w:val="28"/>
        </w:rPr>
        <w:t>Методическая разработка на тему:</w:t>
      </w:r>
    </w:p>
    <w:p w:rsidR="00DB6F72" w:rsidRPr="00DB6F72" w:rsidRDefault="00DB6F72" w:rsidP="00DB6F72">
      <w:pPr>
        <w:jc w:val="center"/>
        <w:rPr>
          <w:rFonts w:ascii="Times New Roman" w:hAnsi="Times New Roman" w:cs="Times New Roman"/>
          <w:sz w:val="28"/>
          <w:szCs w:val="28"/>
        </w:rPr>
      </w:pPr>
      <w:r w:rsidRPr="00DB6F72">
        <w:rPr>
          <w:rFonts w:ascii="Times New Roman" w:hAnsi="Times New Roman" w:cs="Times New Roman"/>
          <w:sz w:val="28"/>
          <w:szCs w:val="28"/>
        </w:rPr>
        <w:t>Формирование алгоритмических умений с детьми младшей группы через дидактические игры по ФЭМП.</w:t>
      </w:r>
    </w:p>
    <w:p w:rsidR="00DB6F72" w:rsidRP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6F72" w:rsidRP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6F72" w:rsidRP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6F72" w:rsidRP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6F72" w:rsidRP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6F72" w:rsidRP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6F72" w:rsidRP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6F72" w:rsidRP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6F72" w:rsidRP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6F72" w:rsidRP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B6F72">
        <w:rPr>
          <w:rFonts w:ascii="Times New Roman" w:hAnsi="Times New Roman" w:cs="Times New Roman"/>
          <w:sz w:val="28"/>
          <w:szCs w:val="28"/>
        </w:rPr>
        <w:t>г. Ростов-на-Дону</w:t>
      </w:r>
    </w:p>
    <w:p w:rsidR="00DB6F72" w:rsidRPr="00DB6F72" w:rsidRDefault="00DB6F72" w:rsidP="00DB6F7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B6F72">
        <w:rPr>
          <w:rFonts w:ascii="Times New Roman" w:hAnsi="Times New Roman" w:cs="Times New Roman"/>
          <w:sz w:val="28"/>
          <w:szCs w:val="28"/>
        </w:rPr>
        <w:t>2024 год</w:t>
      </w:r>
    </w:p>
    <w:sectPr w:rsidR="00DB6F72" w:rsidRPr="00DB6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31"/>
    <w:rsid w:val="003A075F"/>
    <w:rsid w:val="00507531"/>
    <w:rsid w:val="00AD63A1"/>
    <w:rsid w:val="00D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9A44"/>
  <w15:chartTrackingRefBased/>
  <w15:docId w15:val="{9DF10548-8E5C-4094-A9E6-AB4FD8EF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799</Words>
  <Characters>4557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2024-12-16T15:56:00Z</dcterms:created>
  <dcterms:modified xsi:type="dcterms:W3CDTF">2024-12-16T16:02:00Z</dcterms:modified>
</cp:coreProperties>
</file>