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9E" w:rsidRPr="00E25C9E" w:rsidRDefault="00E25C9E" w:rsidP="00E25C9E">
      <w:pPr>
        <w:spacing w:after="0"/>
        <w:ind w:firstLine="709"/>
        <w:jc w:val="center"/>
        <w:rPr>
          <w:b/>
          <w:sz w:val="32"/>
          <w:szCs w:val="32"/>
        </w:rPr>
      </w:pPr>
      <w:r w:rsidRPr="00E25C9E">
        <w:rPr>
          <w:b/>
          <w:sz w:val="32"/>
          <w:szCs w:val="32"/>
        </w:rPr>
        <w:t>Сценарий праздника «День России»</w:t>
      </w:r>
    </w:p>
    <w:p w:rsidR="00E25C9E" w:rsidRPr="00E25C9E" w:rsidRDefault="00E25C9E" w:rsidP="00E25C9E">
      <w:pPr>
        <w:spacing w:after="0"/>
        <w:ind w:firstLine="709"/>
        <w:jc w:val="center"/>
        <w:rPr>
          <w:b/>
          <w:sz w:val="32"/>
          <w:szCs w:val="32"/>
        </w:rPr>
      </w:pPr>
      <w:r w:rsidRPr="00E25C9E">
        <w:rPr>
          <w:b/>
          <w:sz w:val="32"/>
          <w:szCs w:val="32"/>
        </w:rPr>
        <w:t>для детей старшего дошкольного возраста.</w:t>
      </w:r>
    </w:p>
    <w:p w:rsidR="00E25C9E" w:rsidRDefault="00E25C9E" w:rsidP="00E25C9E">
      <w:pPr>
        <w:spacing w:after="0"/>
        <w:ind w:firstLine="709"/>
        <w:jc w:val="both"/>
      </w:pPr>
    </w:p>
    <w:p w:rsidR="00E25C9E" w:rsidRDefault="00E25C9E" w:rsidP="00E25C9E">
      <w:pPr>
        <w:spacing w:after="0"/>
        <w:ind w:firstLine="709"/>
        <w:jc w:val="both"/>
      </w:pPr>
      <w:r>
        <w:t>Цель: Воспитание чувства патриотизма и любви к своей Родине.</w:t>
      </w:r>
    </w:p>
    <w:p w:rsidR="00E25C9E" w:rsidRDefault="00E25C9E" w:rsidP="00E25C9E">
      <w:pPr>
        <w:spacing w:after="0"/>
        <w:ind w:firstLine="709"/>
        <w:jc w:val="both"/>
      </w:pPr>
    </w:p>
    <w:p w:rsidR="00E25C9E" w:rsidRDefault="00E25C9E" w:rsidP="00E25C9E">
      <w:pPr>
        <w:spacing w:after="0"/>
        <w:ind w:firstLine="709"/>
        <w:jc w:val="both"/>
      </w:pPr>
      <w:r>
        <w:t>Задачи: Создавать условия для расширения знаний о символах России (флаг, герб, гимн, о празднике День России); способствовать созданию радостного, праздничного настроения, приобщению к всенародным праздникам; формировать чувство любви и гордости к Отечеству.</w:t>
      </w:r>
    </w:p>
    <w:p w:rsidR="00E25C9E" w:rsidRDefault="00E25C9E" w:rsidP="00E25C9E">
      <w:pPr>
        <w:spacing w:after="0"/>
        <w:ind w:firstLine="709"/>
        <w:jc w:val="both"/>
      </w:pPr>
    </w:p>
    <w:p w:rsidR="00E25C9E" w:rsidRDefault="00E25C9E" w:rsidP="00E25C9E">
      <w:pPr>
        <w:spacing w:after="0"/>
        <w:ind w:firstLine="709"/>
        <w:jc w:val="both"/>
      </w:pPr>
      <w:bookmarkStart w:id="0" w:name="_GoBack"/>
      <w:bookmarkEnd w:id="0"/>
      <w:r>
        <w:t>Материал: Картинки (символы России, 2 кастрюли, 2 корзины, 2 кружки, мешок «Сахар», гимнастические палки (хворост, 2 ведра с водой, конусы, 2 обруча, 2 половника.</w:t>
      </w:r>
    </w:p>
    <w:p w:rsidR="00E25C9E" w:rsidRDefault="00E25C9E" w:rsidP="00E25C9E">
      <w:pPr>
        <w:spacing w:after="0"/>
        <w:ind w:firstLine="709"/>
        <w:jc w:val="both"/>
      </w:pPr>
    </w:p>
    <w:p w:rsidR="00E25C9E" w:rsidRDefault="00E25C9E" w:rsidP="00E25C9E">
      <w:pPr>
        <w:spacing w:after="0"/>
        <w:ind w:firstLine="709"/>
        <w:jc w:val="both"/>
      </w:pPr>
      <w:r>
        <w:t>Персонажи: Иван Царевич, Василиса Премудрая, ведущий.</w:t>
      </w:r>
    </w:p>
    <w:p w:rsidR="00E25C9E" w:rsidRDefault="00E25C9E" w:rsidP="00E25C9E">
      <w:pPr>
        <w:spacing w:after="0"/>
        <w:ind w:firstLine="709"/>
        <w:jc w:val="both"/>
      </w:pPr>
    </w:p>
    <w:p w:rsidR="00E25C9E" w:rsidRDefault="00E25C9E" w:rsidP="00E25C9E">
      <w:pPr>
        <w:spacing w:after="0"/>
        <w:ind w:firstLine="709"/>
        <w:jc w:val="both"/>
      </w:pPr>
      <w:r>
        <w:t>Ход праздника:</w:t>
      </w:r>
    </w:p>
    <w:p w:rsidR="00E25C9E" w:rsidRDefault="00E25C9E" w:rsidP="00E25C9E">
      <w:pPr>
        <w:spacing w:after="0"/>
        <w:ind w:firstLine="709"/>
        <w:jc w:val="both"/>
      </w:pPr>
    </w:p>
    <w:p w:rsidR="00E25C9E" w:rsidRDefault="00E25C9E" w:rsidP="00E25C9E">
      <w:pPr>
        <w:spacing w:after="0"/>
        <w:ind w:firstLine="709"/>
        <w:jc w:val="both"/>
      </w:pPr>
      <w:r>
        <w:t xml:space="preserve">Ведущий: Мы продолжаем радоваться лету, которое принесло нам теплое солнышко, пение птиц, яркие краски и благоухание цветов. А </w:t>
      </w:r>
      <w:proofErr w:type="gramStart"/>
      <w:r>
        <w:t>так же</w:t>
      </w:r>
      <w:proofErr w:type="gramEnd"/>
      <w:r>
        <w:t xml:space="preserve">, лето дарит нам много интересных праздников. Ребята, если вы со мной согласны, </w:t>
      </w:r>
      <w:proofErr w:type="gramStart"/>
      <w:r>
        <w:t>говорите</w:t>
      </w:r>
      <w:proofErr w:type="gramEnd"/>
      <w:r>
        <w:t xml:space="preserve"> «ДА»!</w:t>
      </w:r>
    </w:p>
    <w:p w:rsidR="00E25C9E" w:rsidRDefault="00E25C9E" w:rsidP="00E25C9E">
      <w:pPr>
        <w:spacing w:after="0"/>
        <w:ind w:firstLine="709"/>
        <w:jc w:val="both"/>
      </w:pPr>
    </w:p>
    <w:p w:rsidR="00E25C9E" w:rsidRDefault="00E25C9E" w:rsidP="00E25C9E">
      <w:pPr>
        <w:spacing w:after="0"/>
        <w:ind w:firstLine="709"/>
        <w:jc w:val="both"/>
      </w:pPr>
      <w:r>
        <w:t>- здоровье в порядке?</w:t>
      </w:r>
    </w:p>
    <w:p w:rsidR="00E25C9E" w:rsidRDefault="00E25C9E" w:rsidP="00E25C9E">
      <w:pPr>
        <w:spacing w:after="0"/>
        <w:ind w:firstLine="709"/>
        <w:jc w:val="both"/>
      </w:pPr>
    </w:p>
    <w:p w:rsidR="00E25C9E" w:rsidRDefault="00E25C9E" w:rsidP="00E25C9E">
      <w:pPr>
        <w:spacing w:after="0"/>
        <w:ind w:firstLine="709"/>
        <w:jc w:val="both"/>
      </w:pPr>
      <w:r>
        <w:t>- а весело ли вам живётся?</w:t>
      </w:r>
    </w:p>
    <w:p w:rsidR="00E25C9E" w:rsidRDefault="00E25C9E" w:rsidP="00E25C9E">
      <w:pPr>
        <w:spacing w:after="0"/>
        <w:ind w:firstLine="709"/>
        <w:jc w:val="both"/>
      </w:pPr>
    </w:p>
    <w:p w:rsidR="00E25C9E" w:rsidRDefault="00E25C9E" w:rsidP="00E25C9E">
      <w:pPr>
        <w:spacing w:after="0"/>
        <w:ind w:firstLine="709"/>
        <w:jc w:val="both"/>
      </w:pPr>
      <w:r>
        <w:t>- вы любите играть?</w:t>
      </w:r>
    </w:p>
    <w:p w:rsidR="00E25C9E" w:rsidRDefault="00E25C9E" w:rsidP="00E25C9E">
      <w:pPr>
        <w:spacing w:after="0"/>
        <w:ind w:firstLine="709"/>
        <w:jc w:val="both"/>
      </w:pPr>
    </w:p>
    <w:p w:rsidR="00E25C9E" w:rsidRDefault="00E25C9E" w:rsidP="00E25C9E">
      <w:pPr>
        <w:spacing w:after="0"/>
        <w:ind w:firstLine="709"/>
        <w:jc w:val="both"/>
      </w:pPr>
      <w:r>
        <w:t>- а день рождения отмечать?</w:t>
      </w:r>
    </w:p>
    <w:p w:rsidR="00E25C9E" w:rsidRDefault="00E25C9E" w:rsidP="00E25C9E">
      <w:pPr>
        <w:spacing w:after="0"/>
        <w:ind w:firstLine="709"/>
        <w:jc w:val="both"/>
      </w:pPr>
    </w:p>
    <w:p w:rsidR="00E25C9E" w:rsidRDefault="00E25C9E" w:rsidP="00E25C9E">
      <w:pPr>
        <w:spacing w:after="0"/>
        <w:ind w:firstLine="709"/>
        <w:jc w:val="both"/>
      </w:pPr>
      <w:r>
        <w:t>Дети, вот сегодня мы собрались накануне большого праздника – Дня рождения. И этот праздник – праздник для каждого из нас, это общее торжество, потому что день рождения у нашей общей Родины, нашей России.</w:t>
      </w:r>
    </w:p>
    <w:p w:rsidR="00E25C9E" w:rsidRDefault="00E25C9E" w:rsidP="00E25C9E">
      <w:pPr>
        <w:spacing w:after="0"/>
        <w:ind w:firstLine="709"/>
        <w:jc w:val="both"/>
      </w:pPr>
    </w:p>
    <w:p w:rsidR="00E25C9E" w:rsidRDefault="00E25C9E" w:rsidP="00E25C9E">
      <w:pPr>
        <w:spacing w:after="0"/>
        <w:ind w:firstLine="709"/>
        <w:jc w:val="both"/>
      </w:pPr>
      <w:r>
        <w:t>12 июня – день рождения России, день её независимости!</w:t>
      </w:r>
    </w:p>
    <w:p w:rsidR="00E25C9E" w:rsidRDefault="00E25C9E" w:rsidP="00E25C9E">
      <w:pPr>
        <w:spacing w:after="0"/>
        <w:ind w:firstLine="709"/>
        <w:jc w:val="both"/>
      </w:pPr>
    </w:p>
    <w:p w:rsidR="00E25C9E" w:rsidRDefault="00E25C9E" w:rsidP="00E25C9E">
      <w:pPr>
        <w:spacing w:after="0"/>
        <w:ind w:firstLine="709"/>
        <w:jc w:val="both"/>
      </w:pPr>
      <w:r>
        <w:t>День России наступает, все друг друга поздравляют!</w:t>
      </w:r>
    </w:p>
    <w:p w:rsidR="00E25C9E" w:rsidRDefault="00E25C9E" w:rsidP="00E25C9E">
      <w:pPr>
        <w:spacing w:after="0"/>
        <w:ind w:firstLine="709"/>
        <w:jc w:val="both"/>
      </w:pPr>
    </w:p>
    <w:p w:rsidR="00E25C9E" w:rsidRDefault="00E25C9E" w:rsidP="00E25C9E">
      <w:pPr>
        <w:spacing w:after="0"/>
        <w:ind w:firstLine="709"/>
        <w:jc w:val="both"/>
      </w:pPr>
      <w:r>
        <w:t>Флаги, шарики, цветы! Праздник встретим я и ты!</w:t>
      </w:r>
    </w:p>
    <w:p w:rsidR="00E25C9E" w:rsidRDefault="00E25C9E" w:rsidP="00E25C9E">
      <w:pPr>
        <w:spacing w:after="0"/>
        <w:ind w:firstLine="709"/>
        <w:jc w:val="both"/>
      </w:pPr>
    </w:p>
    <w:p w:rsidR="00E25C9E" w:rsidRDefault="00E25C9E" w:rsidP="00E25C9E">
      <w:pPr>
        <w:spacing w:after="0"/>
        <w:ind w:firstLine="709"/>
        <w:jc w:val="both"/>
      </w:pPr>
      <w:r>
        <w:t>Мы не зря гостей встречаем. России – нашей Родине праздник этот посвящаем.</w:t>
      </w:r>
    </w:p>
    <w:p w:rsidR="00E25C9E" w:rsidRDefault="00E25C9E" w:rsidP="00E25C9E">
      <w:pPr>
        <w:spacing w:after="0"/>
        <w:ind w:firstLine="709"/>
        <w:jc w:val="both"/>
      </w:pPr>
    </w:p>
    <w:p w:rsidR="00E25C9E" w:rsidRDefault="00E25C9E" w:rsidP="00E25C9E">
      <w:pPr>
        <w:spacing w:after="0"/>
        <w:ind w:firstLine="709"/>
        <w:jc w:val="both"/>
      </w:pPr>
      <w:r>
        <w:lastRenderedPageBreak/>
        <w:t>(Звучит русская народная мелодия – входит Василиса Премудрая кланяется)</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Здравствуйте, добры молодцы и красны девицы! Здравствуйте, люди добрые!</w:t>
      </w:r>
    </w:p>
    <w:p w:rsidR="00E25C9E" w:rsidRDefault="00E25C9E" w:rsidP="00E25C9E">
      <w:pPr>
        <w:spacing w:after="0"/>
        <w:ind w:firstLine="709"/>
        <w:jc w:val="both"/>
      </w:pPr>
    </w:p>
    <w:p w:rsidR="00E25C9E" w:rsidRDefault="00E25C9E" w:rsidP="00E25C9E">
      <w:pPr>
        <w:spacing w:after="0"/>
        <w:ind w:firstLine="709"/>
        <w:jc w:val="both"/>
      </w:pPr>
      <w:r>
        <w:t>Ведущий: Ребята, вы узнали нашу гостью?</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Сейчас я им помогу. В русских сказках живу. Очень мудрая я, а зовут меня…</w:t>
      </w:r>
    </w:p>
    <w:p w:rsidR="00E25C9E" w:rsidRDefault="00E25C9E" w:rsidP="00E25C9E">
      <w:pPr>
        <w:spacing w:after="0"/>
        <w:ind w:firstLine="709"/>
        <w:jc w:val="both"/>
      </w:pPr>
    </w:p>
    <w:p w:rsidR="00E25C9E" w:rsidRDefault="00E25C9E" w:rsidP="00E25C9E">
      <w:pPr>
        <w:spacing w:after="0"/>
        <w:ind w:firstLine="709"/>
        <w:jc w:val="both"/>
      </w:pPr>
      <w:r>
        <w:t>Дети отвечают.</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Правильно догадались. Василиса я, девица, всем премудростям царица. Будем с вами мы играть и день рождение Родины отмечать?</w:t>
      </w:r>
    </w:p>
    <w:p w:rsidR="00E25C9E" w:rsidRDefault="00E25C9E" w:rsidP="00E25C9E">
      <w:pPr>
        <w:spacing w:after="0"/>
        <w:ind w:firstLine="709"/>
        <w:jc w:val="both"/>
      </w:pPr>
    </w:p>
    <w:p w:rsidR="00E25C9E" w:rsidRDefault="00E25C9E" w:rsidP="00E25C9E">
      <w:pPr>
        <w:spacing w:after="0"/>
        <w:ind w:firstLine="709"/>
        <w:jc w:val="both"/>
      </w:pPr>
      <w:r>
        <w:t>Дети: Да!</w:t>
      </w:r>
    </w:p>
    <w:p w:rsidR="00E25C9E" w:rsidRDefault="00E25C9E" w:rsidP="00E25C9E">
      <w:pPr>
        <w:spacing w:after="0"/>
        <w:ind w:firstLine="709"/>
        <w:jc w:val="both"/>
      </w:pPr>
    </w:p>
    <w:p w:rsidR="00E25C9E" w:rsidRDefault="00E25C9E" w:rsidP="00E25C9E">
      <w:pPr>
        <w:spacing w:after="0"/>
        <w:ind w:firstLine="709"/>
        <w:jc w:val="both"/>
      </w:pPr>
      <w:r>
        <w:t xml:space="preserve">Василиса Премудрая: Ребята, </w:t>
      </w:r>
      <w:proofErr w:type="gramStart"/>
      <w:r>
        <w:t>у мне</w:t>
      </w:r>
      <w:proofErr w:type="gramEnd"/>
      <w:r>
        <w:t xml:space="preserve"> есть к вам просьба. Я пришла к вам не сама, а с Иваном Царевичем, но из-за жары он не смог к вам дойти. Помогите мне сварить Ивану Царевичу компота, чтобы к нему вернулись силы.</w:t>
      </w:r>
    </w:p>
    <w:p w:rsidR="00E25C9E" w:rsidRDefault="00E25C9E" w:rsidP="00E25C9E">
      <w:pPr>
        <w:spacing w:after="0"/>
        <w:ind w:firstLine="709"/>
        <w:jc w:val="both"/>
      </w:pPr>
    </w:p>
    <w:p w:rsidR="00E25C9E" w:rsidRDefault="00E25C9E" w:rsidP="00E25C9E">
      <w:pPr>
        <w:spacing w:after="0"/>
        <w:ind w:firstLine="709"/>
        <w:jc w:val="both"/>
      </w:pPr>
      <w:r>
        <w:t>Ведущий: Ну что ребята поможем Василисе Премудрой?</w:t>
      </w:r>
    </w:p>
    <w:p w:rsidR="00E25C9E" w:rsidRDefault="00E25C9E" w:rsidP="00E25C9E">
      <w:pPr>
        <w:spacing w:after="0"/>
        <w:ind w:firstLine="709"/>
        <w:jc w:val="both"/>
      </w:pPr>
    </w:p>
    <w:p w:rsidR="00E25C9E" w:rsidRDefault="00E25C9E" w:rsidP="00E25C9E">
      <w:pPr>
        <w:spacing w:after="0"/>
        <w:ind w:firstLine="709"/>
        <w:jc w:val="both"/>
      </w:pPr>
      <w:r>
        <w:t>Дети: Да!</w:t>
      </w:r>
    </w:p>
    <w:p w:rsidR="00E25C9E" w:rsidRDefault="00E25C9E" w:rsidP="00E25C9E">
      <w:pPr>
        <w:spacing w:after="0"/>
        <w:ind w:firstLine="709"/>
        <w:jc w:val="both"/>
      </w:pPr>
    </w:p>
    <w:p w:rsidR="00E25C9E" w:rsidRDefault="00E25C9E" w:rsidP="00E25C9E">
      <w:pPr>
        <w:spacing w:after="0"/>
        <w:ind w:firstLine="709"/>
        <w:jc w:val="both"/>
      </w:pPr>
      <w:r>
        <w:t xml:space="preserve">Василиса Премудрая: Спасибо ребята! У меня как раз есть нужный рецепт! Так </w:t>
      </w:r>
      <w:proofErr w:type="gramStart"/>
      <w:r>
        <w:t>для начало</w:t>
      </w:r>
      <w:proofErr w:type="gramEnd"/>
      <w:r>
        <w:t xml:space="preserve"> нужно на чем-то сварить компот.</w:t>
      </w:r>
    </w:p>
    <w:p w:rsidR="00E25C9E" w:rsidRDefault="00E25C9E" w:rsidP="00E25C9E">
      <w:pPr>
        <w:spacing w:after="0"/>
        <w:ind w:firstLine="709"/>
        <w:jc w:val="both"/>
      </w:pPr>
    </w:p>
    <w:p w:rsidR="00E25C9E" w:rsidRDefault="00E25C9E" w:rsidP="00E25C9E">
      <w:pPr>
        <w:spacing w:after="0"/>
        <w:ind w:firstLine="709"/>
        <w:jc w:val="both"/>
      </w:pPr>
      <w:r>
        <w:t>Игра для мальчиков «Собери хворост»</w:t>
      </w:r>
    </w:p>
    <w:p w:rsidR="00E25C9E" w:rsidRDefault="00E25C9E" w:rsidP="00E25C9E">
      <w:pPr>
        <w:spacing w:after="0"/>
        <w:ind w:firstLine="709"/>
        <w:jc w:val="both"/>
      </w:pPr>
    </w:p>
    <w:p w:rsidR="00E25C9E" w:rsidRDefault="00E25C9E" w:rsidP="00E25C9E">
      <w:pPr>
        <w:spacing w:after="0"/>
        <w:ind w:firstLine="709"/>
        <w:jc w:val="both"/>
      </w:pPr>
      <w:r>
        <w:t>Мальчики, по сигналу, должны собрать весь хворост с одного места и перенести в другое, преодолевая препятствия.</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Отлично! Теперь нужно собрать ягоды и фрукты.</w:t>
      </w:r>
    </w:p>
    <w:p w:rsidR="00E25C9E" w:rsidRDefault="00E25C9E" w:rsidP="00E25C9E">
      <w:pPr>
        <w:spacing w:after="0"/>
        <w:ind w:firstLine="709"/>
        <w:jc w:val="both"/>
      </w:pPr>
    </w:p>
    <w:p w:rsidR="00E25C9E" w:rsidRDefault="00E25C9E" w:rsidP="00E25C9E">
      <w:pPr>
        <w:spacing w:after="0"/>
        <w:ind w:firstLine="709"/>
        <w:jc w:val="both"/>
      </w:pPr>
      <w:r>
        <w:t>Игра для девочек «Собери фрукты и ягоды»</w:t>
      </w:r>
    </w:p>
    <w:p w:rsidR="00E25C9E" w:rsidRDefault="00E25C9E" w:rsidP="00E25C9E">
      <w:pPr>
        <w:spacing w:after="0"/>
        <w:ind w:firstLine="709"/>
        <w:jc w:val="both"/>
      </w:pPr>
    </w:p>
    <w:p w:rsidR="00E25C9E" w:rsidRDefault="00E25C9E" w:rsidP="00E25C9E">
      <w:pPr>
        <w:spacing w:after="0"/>
        <w:ind w:firstLine="709"/>
        <w:jc w:val="both"/>
      </w:pPr>
      <w:r>
        <w:t>Девочки, по сигналу, должны собрать все ягоды из обруча в корзины.</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Какие вы молодцы! Так как вы думаете, что мы будем делать дальше?</w:t>
      </w:r>
    </w:p>
    <w:p w:rsidR="00E25C9E" w:rsidRDefault="00E25C9E" w:rsidP="00E25C9E">
      <w:pPr>
        <w:spacing w:after="0"/>
        <w:ind w:firstLine="709"/>
        <w:jc w:val="both"/>
      </w:pPr>
    </w:p>
    <w:p w:rsidR="00E25C9E" w:rsidRDefault="00E25C9E" w:rsidP="00E25C9E">
      <w:pPr>
        <w:spacing w:after="0"/>
        <w:ind w:firstLine="709"/>
        <w:jc w:val="both"/>
      </w:pPr>
      <w:r>
        <w:lastRenderedPageBreak/>
        <w:t>Дети: ответ детей</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Правильно! Нам нужна вода.</w:t>
      </w:r>
    </w:p>
    <w:p w:rsidR="00E25C9E" w:rsidRDefault="00E25C9E" w:rsidP="00E25C9E">
      <w:pPr>
        <w:spacing w:after="0"/>
        <w:ind w:firstLine="709"/>
        <w:jc w:val="both"/>
      </w:pPr>
    </w:p>
    <w:p w:rsidR="00E25C9E" w:rsidRDefault="00E25C9E" w:rsidP="00E25C9E">
      <w:pPr>
        <w:spacing w:after="0"/>
        <w:ind w:firstLine="709"/>
        <w:jc w:val="both"/>
      </w:pPr>
      <w:r>
        <w:t>Игра «Перенеси воду»</w:t>
      </w:r>
    </w:p>
    <w:p w:rsidR="00E25C9E" w:rsidRDefault="00E25C9E" w:rsidP="00E25C9E">
      <w:pPr>
        <w:spacing w:after="0"/>
        <w:ind w:firstLine="709"/>
        <w:jc w:val="both"/>
      </w:pPr>
    </w:p>
    <w:p w:rsidR="00E25C9E" w:rsidRDefault="00E25C9E" w:rsidP="00E25C9E">
      <w:pPr>
        <w:spacing w:after="0"/>
        <w:ind w:firstLine="709"/>
        <w:jc w:val="both"/>
      </w:pPr>
      <w:r>
        <w:t>Дети делятся на две команды, у каждой своя кастрюля и кружка. Дети при помощи губки должные перенести воду из одной посуды в другую.</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Какие вы молодцы! Теперь мы собрали все необходимое, пора варить компот!</w:t>
      </w:r>
    </w:p>
    <w:p w:rsidR="00E25C9E" w:rsidRDefault="00E25C9E" w:rsidP="00E25C9E">
      <w:pPr>
        <w:spacing w:after="0"/>
        <w:ind w:firstLine="709"/>
        <w:jc w:val="both"/>
      </w:pPr>
    </w:p>
    <w:p w:rsidR="00E25C9E" w:rsidRDefault="00E25C9E" w:rsidP="00E25C9E">
      <w:pPr>
        <w:spacing w:after="0"/>
        <w:ind w:firstLine="709"/>
        <w:jc w:val="both"/>
      </w:pPr>
      <w:r>
        <w:t>Эстафета «Свари компот». Дети делятся на две команды, у каждой своя кастрюля и черпак. Дети по одному подбегают к корзине с бутафорскими фруктами, «вылавливают» свой фрукт черпаком. Возвращаются и опускают ингредиент в кастрюлю. Последний игрок из каждой команды, добегает уже не до корзины с фруктами, а до мешка с надписью «Сахар» и тащит его в свою команду. Стоит отметить, что мешок всего один! И та команда, которая добудет его первой и станет победителем.</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Спасибо большое! Возьму компот и напою Ивана Царевича.</w:t>
      </w:r>
    </w:p>
    <w:p w:rsidR="00E25C9E" w:rsidRDefault="00E25C9E" w:rsidP="00E25C9E">
      <w:pPr>
        <w:spacing w:after="0"/>
        <w:ind w:firstLine="709"/>
        <w:jc w:val="both"/>
      </w:pPr>
    </w:p>
    <w:p w:rsidR="00E25C9E" w:rsidRDefault="00E25C9E" w:rsidP="00E25C9E">
      <w:pPr>
        <w:spacing w:after="0"/>
        <w:ind w:firstLine="709"/>
        <w:jc w:val="both"/>
      </w:pPr>
      <w:r>
        <w:t>(Звучит русская народная мелодия – Василиса уходит и возвращается с Иваном)</w:t>
      </w:r>
    </w:p>
    <w:p w:rsidR="00E25C9E" w:rsidRDefault="00E25C9E" w:rsidP="00E25C9E">
      <w:pPr>
        <w:spacing w:after="0"/>
        <w:ind w:firstLine="709"/>
        <w:jc w:val="both"/>
      </w:pPr>
    </w:p>
    <w:p w:rsidR="00E25C9E" w:rsidRDefault="00E25C9E" w:rsidP="00E25C9E">
      <w:pPr>
        <w:spacing w:after="0"/>
        <w:ind w:firstLine="709"/>
        <w:jc w:val="both"/>
      </w:pPr>
      <w:r>
        <w:t>Иван Царевич: Здравствуйте, добры молодцы и красны девицы! Здравствуйте, люди добрые! Спасибо вам за помощь! Мне стало гораздо легче! А теперь давайте начнем праздновать. А как называется наша Родина, наша страна?</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Как и все страны мира, все государства, существующие на земле, Россия имеет свои флаг и герб. Цвету флага придается особый смысл.</w:t>
      </w:r>
    </w:p>
    <w:p w:rsidR="00E25C9E" w:rsidRDefault="00E25C9E" w:rsidP="00E25C9E">
      <w:pPr>
        <w:spacing w:after="0"/>
        <w:ind w:firstLine="709"/>
        <w:jc w:val="both"/>
      </w:pPr>
    </w:p>
    <w:p w:rsidR="00E25C9E" w:rsidRDefault="00E25C9E" w:rsidP="00E25C9E">
      <w:pPr>
        <w:spacing w:after="0"/>
        <w:ind w:firstLine="709"/>
        <w:jc w:val="both"/>
      </w:pPr>
      <w:r>
        <w:t>Белый цвет означает мир и чистоту совести;</w:t>
      </w:r>
    </w:p>
    <w:p w:rsidR="00E25C9E" w:rsidRDefault="00E25C9E" w:rsidP="00E25C9E">
      <w:pPr>
        <w:spacing w:after="0"/>
        <w:ind w:firstLine="709"/>
        <w:jc w:val="both"/>
      </w:pPr>
    </w:p>
    <w:p w:rsidR="00E25C9E" w:rsidRDefault="00E25C9E" w:rsidP="00E25C9E">
      <w:pPr>
        <w:spacing w:after="0"/>
        <w:ind w:firstLine="709"/>
        <w:jc w:val="both"/>
      </w:pPr>
      <w:r>
        <w:t>Синий – небо, верность и правду;</w:t>
      </w:r>
    </w:p>
    <w:p w:rsidR="00E25C9E" w:rsidRDefault="00E25C9E" w:rsidP="00E25C9E">
      <w:pPr>
        <w:spacing w:after="0"/>
        <w:ind w:firstLine="709"/>
        <w:jc w:val="both"/>
      </w:pPr>
    </w:p>
    <w:p w:rsidR="00E25C9E" w:rsidRDefault="00E25C9E" w:rsidP="00E25C9E">
      <w:pPr>
        <w:spacing w:after="0"/>
        <w:ind w:firstLine="709"/>
        <w:jc w:val="both"/>
      </w:pPr>
      <w:r>
        <w:t>Красный – огонь и отвагу.</w:t>
      </w:r>
    </w:p>
    <w:p w:rsidR="00E25C9E" w:rsidRDefault="00E25C9E" w:rsidP="00E25C9E">
      <w:pPr>
        <w:spacing w:after="0"/>
        <w:ind w:firstLine="709"/>
        <w:jc w:val="both"/>
      </w:pPr>
    </w:p>
    <w:p w:rsidR="00E25C9E" w:rsidRDefault="00E25C9E" w:rsidP="00E25C9E">
      <w:pPr>
        <w:spacing w:after="0"/>
        <w:ind w:firstLine="709"/>
        <w:jc w:val="both"/>
      </w:pPr>
      <w:r>
        <w:t xml:space="preserve">Иван Царевич: Второй символ государства - герб. Государственный герб России — это золотой двуглавый орёл, помещённый на красном геральдическом щите. Орел считается царем среди птиц. Его мужество и зоркость служат самым ярким символом мудрости и проницательности. А еще </w:t>
      </w:r>
      <w:r>
        <w:lastRenderedPageBreak/>
        <w:t>давайте вспомним, что Россия — страна, которая расположена сразу на двух материках: Европе и Азии. Вот почему у орла, который присутствует на нашем гербе, сразу две головы: одна голова орла обращена на Восток, другая — на Запад. Скипетр (жезл указующий, или трость, или посох) и держава (золотой шар с крестом) – символы российской власти. Всадник, поражающий копьем черного дракона, - это Святой Георгий Победоносец. Черный дракон – это символ зла.</w:t>
      </w:r>
    </w:p>
    <w:p w:rsidR="00E25C9E" w:rsidRDefault="00E25C9E" w:rsidP="00E25C9E">
      <w:pPr>
        <w:spacing w:after="0"/>
        <w:ind w:firstLine="709"/>
        <w:jc w:val="both"/>
      </w:pPr>
    </w:p>
    <w:p w:rsidR="00E25C9E" w:rsidRDefault="00E25C9E" w:rsidP="00E25C9E">
      <w:pPr>
        <w:spacing w:after="0"/>
        <w:ind w:firstLine="709"/>
        <w:jc w:val="both"/>
      </w:pPr>
      <w:r>
        <w:t>Василиса Премудрая: ГИМН – третий государственный символ. Это торжественная хвалебная песня, которая прославляет нашу страну. Гимн звучит на важных государственных мероприятиях, праздниках, парадах, спортивных соревнованиях. Это главная песня нашей страны. Все присутствующие встают, никогда при этом не разговаривают. А военные отдают честь или салютуют оружием. Давайте и мы послушаем наш гимн.</w:t>
      </w:r>
    </w:p>
    <w:p w:rsidR="00E25C9E" w:rsidRDefault="00E25C9E" w:rsidP="00E25C9E">
      <w:pPr>
        <w:spacing w:after="0"/>
        <w:ind w:firstLine="709"/>
        <w:jc w:val="both"/>
      </w:pPr>
    </w:p>
    <w:p w:rsidR="00E25C9E" w:rsidRDefault="00E25C9E" w:rsidP="00E25C9E">
      <w:pPr>
        <w:spacing w:after="0"/>
        <w:ind w:firstLine="709"/>
        <w:jc w:val="both"/>
      </w:pPr>
      <w:r>
        <w:t>Звучит «Гимн России»</w:t>
      </w:r>
    </w:p>
    <w:p w:rsidR="00E25C9E" w:rsidRDefault="00E25C9E" w:rsidP="00E25C9E">
      <w:pPr>
        <w:spacing w:after="0"/>
        <w:ind w:firstLine="709"/>
        <w:jc w:val="both"/>
      </w:pPr>
    </w:p>
    <w:p w:rsidR="00E25C9E" w:rsidRDefault="00E25C9E" w:rsidP="00E25C9E">
      <w:pPr>
        <w:spacing w:after="0"/>
        <w:ind w:firstLine="709"/>
        <w:jc w:val="both"/>
      </w:pPr>
      <w:r>
        <w:t>Иван Царевич: Дорогие дети! Еще раз поздравляю вас с замечательным днем – 12 июня – днем независимости России! Желаю России процветания! Пусть всегда над нашей Россией сияет яркое солнце и синее небо!</w:t>
      </w:r>
    </w:p>
    <w:p w:rsidR="00E25C9E" w:rsidRDefault="00E25C9E" w:rsidP="00E25C9E">
      <w:pPr>
        <w:spacing w:after="0"/>
        <w:ind w:firstLine="709"/>
        <w:jc w:val="both"/>
      </w:pPr>
    </w:p>
    <w:p w:rsidR="00E25C9E" w:rsidRDefault="00E25C9E" w:rsidP="00E25C9E">
      <w:pPr>
        <w:spacing w:after="0"/>
        <w:ind w:firstLine="709"/>
        <w:jc w:val="both"/>
      </w:pPr>
      <w:r>
        <w:t>Иван Царевич: Дорогие друзья! Наш праздник заканчивается. Мы желаем вам мира, добра и благополучия. Еще раз с праздником – Днем России!</w:t>
      </w:r>
    </w:p>
    <w:p w:rsidR="00E25C9E" w:rsidRDefault="00E25C9E" w:rsidP="00E25C9E">
      <w:pPr>
        <w:spacing w:after="0"/>
        <w:ind w:firstLine="709"/>
        <w:jc w:val="both"/>
      </w:pPr>
    </w:p>
    <w:p w:rsidR="00E25C9E" w:rsidRDefault="00E25C9E" w:rsidP="00E25C9E">
      <w:pPr>
        <w:spacing w:after="0"/>
        <w:ind w:firstLine="709"/>
        <w:jc w:val="both"/>
      </w:pPr>
      <w:r>
        <w:t>Иван Царевич. Мир вашему дому!</w:t>
      </w:r>
    </w:p>
    <w:p w:rsidR="00E25C9E" w:rsidRDefault="00E25C9E" w:rsidP="00E25C9E">
      <w:pPr>
        <w:spacing w:after="0"/>
        <w:ind w:firstLine="709"/>
        <w:jc w:val="both"/>
      </w:pPr>
    </w:p>
    <w:p w:rsidR="00F12C76" w:rsidRDefault="00E25C9E" w:rsidP="00E25C9E">
      <w:pPr>
        <w:spacing w:after="0"/>
        <w:ind w:firstLine="709"/>
        <w:jc w:val="both"/>
      </w:pPr>
      <w:r>
        <w:t>Дети проходят в свои группы для просмотра видеоролика о Москве, России и флаге.</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9E"/>
    <w:rsid w:val="006C0B77"/>
    <w:rsid w:val="008242FF"/>
    <w:rsid w:val="00870751"/>
    <w:rsid w:val="00922C48"/>
    <w:rsid w:val="00B915B7"/>
    <w:rsid w:val="00E25C9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D976"/>
  <w15:chartTrackingRefBased/>
  <w15:docId w15:val="{1F390797-E9A3-4C37-9DAD-369B5070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847</Words>
  <Characters>4831</Characters>
  <Application>Microsoft Office Word</Application>
  <DocSecurity>0</DocSecurity>
  <Lines>40</Lines>
  <Paragraphs>11</Paragraphs>
  <ScaleCrop>false</ScaleCrop>
  <Company>SPecialiST RePack</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2024-12-16T04:24:00Z</dcterms:created>
  <dcterms:modified xsi:type="dcterms:W3CDTF">2024-12-16T04:27:00Z</dcterms:modified>
</cp:coreProperties>
</file>