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F1" w:rsidRDefault="00E924F1" w:rsidP="00E924F1">
      <w:pPr>
        <w:spacing w:before="120"/>
        <w:ind w:firstLine="567"/>
        <w:jc w:val="both"/>
        <w:rPr>
          <w:b/>
          <w:sz w:val="28"/>
        </w:rPr>
      </w:pPr>
      <w:r w:rsidRPr="000C59C3">
        <w:rPr>
          <w:b/>
          <w:sz w:val="28"/>
        </w:rPr>
        <w:t>МЕЖЛИЧНОСТНЫЕ КОНФЛИКТЫ ДЕТЕЙ И ИХ РАЗРЕШЕНИЕ.</w:t>
      </w:r>
    </w:p>
    <w:p w:rsidR="00E924F1" w:rsidRPr="000C59C3" w:rsidRDefault="00E924F1" w:rsidP="00E924F1">
      <w:pPr>
        <w:spacing w:before="120"/>
        <w:ind w:firstLine="567"/>
        <w:jc w:val="both"/>
        <w:rPr>
          <w:b/>
          <w:sz w:val="28"/>
        </w:rPr>
      </w:pPr>
      <w:r w:rsidRPr="000C59C3">
        <w:rPr>
          <w:b/>
          <w:sz w:val="28"/>
        </w:rPr>
        <w:t>Причины возникновения эмоциональных конфлик</w:t>
      </w:r>
      <w:r>
        <w:rPr>
          <w:b/>
          <w:sz w:val="28"/>
        </w:rPr>
        <w:t>тов и их виды.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 xml:space="preserve">       В межличностных конфликтах важную роль играют индивидуальные качества участников, их личная самооценка, </w:t>
      </w:r>
      <w:proofErr w:type="spellStart"/>
      <w:r w:rsidRPr="00381F9B">
        <w:rPr>
          <w:sz w:val="28"/>
          <w:szCs w:val="28"/>
        </w:rPr>
        <w:t>саморефлексия</w:t>
      </w:r>
      <w:proofErr w:type="spellEnd"/>
      <w:r w:rsidRPr="00381F9B">
        <w:rPr>
          <w:sz w:val="28"/>
          <w:szCs w:val="28"/>
        </w:rPr>
        <w:t xml:space="preserve">, индивидуальный порог толерантности, агрессивность (пассивность), тип поведения, </w:t>
      </w:r>
      <w:proofErr w:type="spellStart"/>
      <w:r w:rsidRPr="00381F9B">
        <w:rPr>
          <w:sz w:val="28"/>
          <w:szCs w:val="28"/>
        </w:rPr>
        <w:t>социокультурные</w:t>
      </w:r>
      <w:proofErr w:type="spellEnd"/>
      <w:r w:rsidRPr="00381F9B">
        <w:rPr>
          <w:sz w:val="28"/>
          <w:szCs w:val="28"/>
        </w:rPr>
        <w:t xml:space="preserve"> различия. Существуют понятия межличностной совместимости и межличностной несовместимости. Совместимость предполагает взаимное принятие партнеров по общению и совместной деятельности. </w:t>
      </w:r>
      <w:proofErr w:type="gramStart"/>
      <w:r w:rsidRPr="00381F9B">
        <w:rPr>
          <w:sz w:val="28"/>
          <w:szCs w:val="28"/>
        </w:rPr>
        <w:t>Несовместимость — взаимное неприятие (антипатию) партнеров, основанное на несовпадении (противостоянии) интересов, мотивов, характеров, темпераментов, психофизических реакций, индивидуально-психологических характеристик.</w:t>
      </w:r>
      <w:proofErr w:type="gramEnd"/>
      <w:r w:rsidRPr="00381F9B">
        <w:rPr>
          <w:sz w:val="28"/>
          <w:szCs w:val="28"/>
        </w:rPr>
        <w:t xml:space="preserve"> Межличностная несовместимость может стать причиной эмоционального конфликта у ребёнка, который является наиболее сложной и </w:t>
      </w:r>
      <w:proofErr w:type="spellStart"/>
      <w:r w:rsidRPr="00381F9B">
        <w:rPr>
          <w:sz w:val="28"/>
          <w:szCs w:val="28"/>
        </w:rPr>
        <w:t>трудноразрешаемой</w:t>
      </w:r>
      <w:proofErr w:type="spellEnd"/>
      <w:r w:rsidRPr="00381F9B">
        <w:rPr>
          <w:sz w:val="28"/>
          <w:szCs w:val="28"/>
        </w:rPr>
        <w:t xml:space="preserve"> формой межличностного противоборства. В детском коллективе межличностные конфликты протекают в форме соперничества (стремления к доминированию) и споров (разногласий по поводу нахождения наилучшего варианта решения совместных проблем).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Таким образом, можно выделить основные причины межличностных конфликтов в детском коллективе:</w:t>
      </w:r>
      <w:proofErr w:type="gramStart"/>
      <w:r w:rsidRPr="00381F9B">
        <w:rPr>
          <w:sz w:val="28"/>
          <w:szCs w:val="28"/>
        </w:rPr>
        <w:t xml:space="preserve"> ,</w:t>
      </w:r>
      <w:proofErr w:type="gramEnd"/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несовместимость характеров;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столкновение противоположных мотивов, потребностей и интересов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 xml:space="preserve">•      </w:t>
      </w:r>
      <w:proofErr w:type="spellStart"/>
      <w:r w:rsidRPr="00381F9B">
        <w:rPr>
          <w:sz w:val="28"/>
          <w:szCs w:val="28"/>
        </w:rPr>
        <w:t>внутриличностные</w:t>
      </w:r>
      <w:proofErr w:type="spellEnd"/>
      <w:r w:rsidRPr="00381F9B">
        <w:rPr>
          <w:sz w:val="28"/>
          <w:szCs w:val="28"/>
        </w:rPr>
        <w:t xml:space="preserve"> противоречия;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 соперничество (конкуренция).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В зависимости от причин конфликта между детьми и от способов конфликтного поведения его участников, межличностный конфликт может иметь следующие виды</w:t>
      </w:r>
      <w:proofErr w:type="gramStart"/>
      <w:r w:rsidRPr="00381F9B">
        <w:rPr>
          <w:sz w:val="28"/>
          <w:szCs w:val="28"/>
        </w:rPr>
        <w:t xml:space="preserve"> :</w:t>
      </w:r>
      <w:proofErr w:type="gramEnd"/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CCCC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2066"/>
        <w:gridCol w:w="2025"/>
        <w:gridCol w:w="2657"/>
        <w:gridCol w:w="2070"/>
        <w:gridCol w:w="193"/>
      </w:tblGrid>
      <w:tr w:rsidR="00E924F1" w:rsidRPr="00D15953" w:rsidTr="00DC0E2C">
        <w:trPr>
          <w:trHeight w:val="412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Стиль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Сущность стратегии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Условия эффективного применения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Недостатки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E924F1" w:rsidRPr="00D15953" w:rsidTr="00DC0E2C">
        <w:trPr>
          <w:trHeight w:val="527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Соревнование (конкуренция)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Стремление добиться своего в ущерб </w:t>
            </w:r>
            <w:proofErr w:type="gramStart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другому</w:t>
            </w:r>
            <w:proofErr w:type="gramEnd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; предполагает сосредоточение внимания только на своих </w:t>
            </w: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интересах, полное игнорирование интересов партнера.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Исход очень важен. Обладание определенной властью. Необходимость срочного решения.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При поражении - неудов</w:t>
            </w: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>летворенность; при победе - чувство вины; непопулярность; испорченные отношения.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E924F1" w:rsidRPr="00D15953" w:rsidTr="00DC0E2C">
        <w:trPr>
          <w:trHeight w:val="249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 </w:t>
            </w:r>
          </w:p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E924F1" w:rsidRPr="00D15953" w:rsidTr="00DC0E2C">
        <w:trPr>
          <w:trHeight w:val="201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E924F1" w:rsidRPr="00D15953" w:rsidTr="00DC0E2C">
        <w:trPr>
          <w:trHeight w:val="776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Уклонение (избегание)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Уход от ответствен</w:t>
            </w: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 xml:space="preserve">ности за решения; характеризуется отсутствием внимания, как к своим интересам, так и </w:t>
            </w:r>
            <w:proofErr w:type="gramStart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интересом партнера.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Исход не очень важен. Отсутствие власти. Сохранение покоя. Желание выиграть время.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Переход конфликта в скрытую форму.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E924F1" w:rsidRPr="00D15953" w:rsidTr="00DC0E2C">
        <w:trPr>
          <w:trHeight w:val="968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3   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Приспособление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Сглаживание раз</w:t>
            </w: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 xml:space="preserve">ногласий за счет собственных интересов; предполагает повышенное внимание к интересам </w:t>
            </w:r>
            <w:proofErr w:type="gramStart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другого</w:t>
            </w:r>
            <w:proofErr w:type="gramEnd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, при этом собственные интересы отходят на задний план.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Предмет разногласия более важен, </w:t>
            </w:r>
            <w:proofErr w:type="gramStart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для</w:t>
            </w:r>
            <w:proofErr w:type="gramEnd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другого. Желание сохранить мир. Правда, на другой стороне. Отсутствие власти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Вы уступили. Решение откладывается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E924F1" w:rsidRPr="00D15953" w:rsidTr="00DC0E2C">
        <w:trPr>
          <w:trHeight w:val="766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Компромисс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Поиск решений за счет взаимных уступок; представляет собой достижения «половинчатой» выгоды </w:t>
            </w: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каждой стороной.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Одинаковая власть.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Взаимоисключающие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интересы.</w:t>
            </w:r>
          </w:p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Нет резерва времени.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Получение только половины </w:t>
            </w:r>
            <w:proofErr w:type="gramStart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ожидаемого</w:t>
            </w:r>
            <w:proofErr w:type="gramEnd"/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. Причины конфликта полностью не устранены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  <w:tr w:rsidR="00E924F1" w:rsidRPr="00D15953" w:rsidTr="00DC0E2C">
        <w:trPr>
          <w:trHeight w:val="201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 </w:t>
            </w:r>
          </w:p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  <w:p w:rsidR="00E924F1" w:rsidRPr="00D15953" w:rsidRDefault="00E924F1" w:rsidP="00DC0E2C">
            <w:pPr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Другие стили неэффективны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E924F1" w:rsidRDefault="00E924F1" w:rsidP="00E924F1">
      <w:pPr>
        <w:pStyle w:val="a3"/>
        <w:spacing w:before="0" w:beforeAutospacing="0" w:after="0" w:afterAutospacing="0"/>
      </w:pPr>
    </w:p>
    <w:p w:rsidR="00E924F1" w:rsidRDefault="00E924F1" w:rsidP="00E924F1">
      <w:pPr>
        <w:pStyle w:val="a3"/>
        <w:spacing w:before="0" w:beforeAutospacing="0" w:after="0" w:afterAutospacing="0"/>
      </w:pPr>
    </w:p>
    <w:p w:rsidR="00E924F1" w:rsidRDefault="00E924F1" w:rsidP="00E924F1">
      <w:pPr>
        <w:pStyle w:val="a3"/>
        <w:spacing w:before="0" w:beforeAutospacing="0" w:after="0" w:afterAutospacing="0"/>
      </w:pPr>
    </w:p>
    <w:tbl>
      <w:tblPr>
        <w:tblW w:w="0" w:type="auto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CCCC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"/>
        <w:gridCol w:w="2086"/>
        <w:gridCol w:w="2422"/>
        <w:gridCol w:w="2092"/>
        <w:gridCol w:w="2406"/>
        <w:gridCol w:w="195"/>
      </w:tblGrid>
      <w:tr w:rsidR="00E924F1" w:rsidRPr="00D15953" w:rsidTr="00DC0E2C">
        <w:trPr>
          <w:trHeight w:val="556"/>
          <w:tblCellSpacing w:w="15" w:type="dxa"/>
        </w:trPr>
        <w:tc>
          <w:tcPr>
            <w:tcW w:w="2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Сотрудничество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Поиск решения, удовлетворяющего всех участников; является стратегией, позволяющей учесть интересы обеих сторон.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Есть время. Решение важно обеим сторонам.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Временные и энергети</w:t>
            </w: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softHyphen/>
              <w:t>ческие затраты. Не гарантированность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24F1" w:rsidRPr="00D15953" w:rsidRDefault="00E924F1" w:rsidP="00DC0E2C">
            <w:pPr>
              <w:shd w:val="clear" w:color="auto" w:fill="FFFFFF"/>
              <w:spacing w:after="0" w:line="20" w:lineRule="atLeast"/>
              <w:ind w:firstLine="57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15953">
              <w:rPr>
                <w:rFonts w:ascii="Times New Roman" w:eastAsia="Times New Roman" w:hAnsi="Times New Roman" w:cs="Times New Roman"/>
                <w:sz w:val="28"/>
                <w:szCs w:val="24"/>
              </w:rPr>
              <w:t> </w:t>
            </w:r>
          </w:p>
        </w:tc>
      </w:tr>
    </w:tbl>
    <w:p w:rsidR="00E924F1" w:rsidRPr="00E117DA" w:rsidRDefault="00E924F1" w:rsidP="00E924F1">
      <w:pPr>
        <w:pStyle w:val="a3"/>
        <w:spacing w:before="0" w:beforeAutospacing="0" w:after="0" w:afterAutospacing="0"/>
      </w:pPr>
    </w:p>
    <w:p w:rsidR="00E924F1" w:rsidRDefault="00E924F1" w:rsidP="00E924F1">
      <w:pPr>
        <w:pStyle w:val="a3"/>
        <w:spacing w:before="0" w:beforeAutospacing="0" w:after="0" w:afterAutospacing="0"/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81F9B">
        <w:rPr>
          <w:b/>
          <w:sz w:val="28"/>
          <w:szCs w:val="28"/>
        </w:rPr>
        <w:t>Методы разрешения конфликтных ситуаций.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Если воспитателю не удалось предотвратить конфликт между детьми, то возникает необходимость его урегулирования и разрешения.  Одним из первых шагов</w:t>
      </w:r>
      <w:r>
        <w:rPr>
          <w:sz w:val="28"/>
          <w:szCs w:val="28"/>
        </w:rPr>
        <w:t xml:space="preserve"> </w:t>
      </w:r>
      <w:r w:rsidRPr="00381F9B">
        <w:rPr>
          <w:sz w:val="28"/>
          <w:szCs w:val="28"/>
        </w:rPr>
        <w:t xml:space="preserve">в этом направлении является факт признания существующих между детьми противоречий. При разрешении конфликтной ситуации воспитателю следует определить реальные проблемы и интересы обеих сторон. Ключом к решению является определение истинных интересов сторон по основным </w:t>
      </w:r>
      <w:proofErr w:type="gramStart"/>
      <w:r w:rsidRPr="00381F9B">
        <w:rPr>
          <w:sz w:val="28"/>
          <w:szCs w:val="28"/>
        </w:rPr>
        <w:t>направлениям</w:t>
      </w:r>
      <w:proofErr w:type="gramEnd"/>
      <w:r w:rsidRPr="00381F9B">
        <w:rPr>
          <w:sz w:val="28"/>
          <w:szCs w:val="28"/>
        </w:rPr>
        <w:t>: каковы скрытые желания и интересы сторон; что требуется для удовлетворения этих скрытых желаний и интересов.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4F1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Существует два способа получения этих сведений.</w:t>
      </w:r>
    </w:p>
    <w:p w:rsidR="00E924F1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 xml:space="preserve"> </w:t>
      </w:r>
      <w:r w:rsidRPr="00381F9B">
        <w:rPr>
          <w:b/>
          <w:bCs/>
          <w:sz w:val="28"/>
          <w:szCs w:val="28"/>
        </w:rPr>
        <w:t xml:space="preserve">Первый </w:t>
      </w:r>
      <w:r w:rsidRPr="00381F9B">
        <w:rPr>
          <w:sz w:val="28"/>
          <w:szCs w:val="28"/>
        </w:rPr>
        <w:t>состоит в их открытом обсуждении.</w:t>
      </w:r>
    </w:p>
    <w:p w:rsidR="00E924F1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 xml:space="preserve"> </w:t>
      </w:r>
      <w:r w:rsidRPr="00381F9B">
        <w:rPr>
          <w:b/>
          <w:bCs/>
          <w:sz w:val="28"/>
          <w:szCs w:val="28"/>
        </w:rPr>
        <w:t xml:space="preserve">Второй </w:t>
      </w:r>
      <w:r w:rsidRPr="00381F9B">
        <w:rPr>
          <w:sz w:val="28"/>
          <w:szCs w:val="28"/>
        </w:rPr>
        <w:t>предполагает использование интуиции для того, чтобы заглянуть в скрытую сущность происходящего.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Способность прогнозировать поведение детей помогает предсказать возможные варианты их поведения в конфликтной ситуации.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 xml:space="preserve">Прояснение конфликтной ситуации, оценка обстоятельств, характеров, мотивов и интересов, вовлеченных в конфликт, а также собственных целей, интересов, нужд — первый шаг на пути его разрешения. Учитывая, что в конфликты всегда вовлечены эмоции участников, то следующим шагом в разрешении конфликта является </w:t>
      </w:r>
      <w:r w:rsidRPr="00381F9B">
        <w:rPr>
          <w:i/>
          <w:iCs/>
          <w:sz w:val="28"/>
          <w:szCs w:val="28"/>
        </w:rPr>
        <w:t xml:space="preserve">подавление рождаемых им отрицательных эмоций </w:t>
      </w:r>
      <w:r w:rsidRPr="00381F9B">
        <w:rPr>
          <w:sz w:val="28"/>
          <w:szCs w:val="28"/>
        </w:rPr>
        <w:t xml:space="preserve">— собственных и эмоций детей. Поэтому, прежде чем принимать </w:t>
      </w:r>
      <w:r w:rsidRPr="00381F9B">
        <w:rPr>
          <w:sz w:val="28"/>
          <w:szCs w:val="28"/>
        </w:rPr>
        <w:lastRenderedPageBreak/>
        <w:t>какое-то решение, воспитатель должен попытаться понять причины возбужденного состояния участников конфликта и постараться их успокоить.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После подавления эмоций появляется возможность использовать соответственно разум или интуицию для того, чтобы сформулировать возможные решения, приемлемые для всех заинтересованных сторон.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     В решении проблемы необходимо учитывать нужды каждого; использовать творческий подход к решению проблемы: превратить конфликтную ситуацию в проблемную, а саму проблему — в возможность открыть для себя и для других нечто новое.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i/>
          <w:iCs/>
          <w:sz w:val="28"/>
          <w:szCs w:val="28"/>
        </w:rPr>
        <w:t>Основные подходы в разрешении конфликтов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 xml:space="preserve">•      развивать у ребенка </w:t>
      </w:r>
      <w:proofErr w:type="spellStart"/>
      <w:r w:rsidRPr="00381F9B">
        <w:rPr>
          <w:sz w:val="28"/>
          <w:szCs w:val="28"/>
        </w:rPr>
        <w:t>эмпатию</w:t>
      </w:r>
      <w:proofErr w:type="spellEnd"/>
      <w:r w:rsidRPr="00381F9B">
        <w:rPr>
          <w:sz w:val="28"/>
          <w:szCs w:val="28"/>
        </w:rPr>
        <w:t xml:space="preserve">, навыки общения, ведущие </w:t>
      </w:r>
      <w:proofErr w:type="gramStart"/>
      <w:r w:rsidRPr="00381F9B">
        <w:rPr>
          <w:sz w:val="28"/>
          <w:szCs w:val="28"/>
        </w:rPr>
        <w:t>к</w:t>
      </w:r>
      <w:proofErr w:type="gramEnd"/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сближению;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оценивать совершенный поступок, а не личность ребенка;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высказывать свое мнение так, чтобы быть услышанным;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нейтрализовать борьбу за власть;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учить детей управлять эмоциями;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формировать готовность к самостоятельному разрешению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конфликта;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   вырабатывать альтернативы, привлекая детей к совместному творческому поиску.</w:t>
      </w:r>
    </w:p>
    <w:p w:rsidR="00E924F1" w:rsidRDefault="00E924F1" w:rsidP="00E924F1">
      <w:pPr>
        <w:spacing w:before="120"/>
        <w:jc w:val="both"/>
        <w:rPr>
          <w:sz w:val="28"/>
        </w:rPr>
      </w:pP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Деятельность воспитателя при разрешении межличностных конфликтов, которые возникают между сверстниками, должна быть планомерной и включать следующие последовательно выполняемые стадии: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1.    Определение и оценка сущности конфликтной ситуации, что подразумевает выявление не только непосредственного повода конфликтной ситуации, но и ее причины, которая нередко маскируется самими участниками конфликта.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2.    Оценка целей конфликтной ситуации: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утверждение личных притязаний,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навязывание своего стиля поведения,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умаление достоин</w:t>
      </w:r>
      <w:proofErr w:type="gramStart"/>
      <w:r w:rsidRPr="00381F9B">
        <w:rPr>
          <w:sz w:val="28"/>
          <w:szCs w:val="28"/>
        </w:rPr>
        <w:t>ств др</w:t>
      </w:r>
      <w:proofErr w:type="gramEnd"/>
      <w:r w:rsidRPr="00381F9B">
        <w:rPr>
          <w:sz w:val="28"/>
          <w:szCs w:val="28"/>
        </w:rPr>
        <w:t>угой стороны,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корыстные устремления.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Для разрешения конфликтной ситуации воспитателю важно показать детям различия в понимании целей, которые преследовал каждый из них в ссоре. Чаще всего эти цели различны, поэтому следует спокойно и сдержанно искать радикальные средства для устранения причин конфликтной ситуации: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применить меры воспитательного воздействия;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выдвинуть определенные жесткие требования;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указать на необходимость придерживаться установленных определенных норм поведения не только в период пребывания в детском саду, но и в повседневной жизни.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lastRenderedPageBreak/>
        <w:t>3.    Определить динамику процесса развития конфликтной ситуации и использовать меры, направленные на ее прерывание или погашение.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4.    Воспитатель должен обратить внимание на эмоциональное состояние детей, вступивших в конфликт. Если конфликт сопровождается бурными реакциями, то целесообразно показать детям на конкретных примерах, как высокая напряженность влияет на психологический микроклимат в группе и эмоциональное благополучие других детей.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5.    Оценка особенностей участников конфликта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6.    Провести диагностическую беседу по следующим примерным вопросам: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 xml:space="preserve">•    Тебе хочется </w:t>
      </w:r>
      <w:r>
        <w:rPr>
          <w:sz w:val="28"/>
          <w:szCs w:val="28"/>
        </w:rPr>
        <w:t xml:space="preserve">  находиться в нашем классе?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Почему?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</w:t>
      </w:r>
      <w:r>
        <w:rPr>
          <w:sz w:val="28"/>
          <w:szCs w:val="28"/>
        </w:rPr>
        <w:t>Чем ты любишь заниматься в свободное время</w:t>
      </w:r>
      <w:r w:rsidRPr="00381F9B">
        <w:rPr>
          <w:sz w:val="28"/>
          <w:szCs w:val="28"/>
        </w:rPr>
        <w:t>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Расскажи, пожалуйста, как играть в твою любимую игру?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Есть ли в этой игре правила, которые надо соблюдать?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Можно нарушать эти правила?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А что будет, если я нарушу эти правила?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Много ли у тебя друзей среди сверстников в группе?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Как ты думаешь, конфликт и ссора — это одно и то же? Попробуй объяснить свое мнение.</w:t>
      </w:r>
    </w:p>
    <w:p w:rsidR="00E924F1" w:rsidRPr="00381F9B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•    Если в момент ссоры ты понимаешь, что неправ, то как</w:t>
      </w:r>
    </w:p>
    <w:p w:rsidR="00E924F1" w:rsidRPr="00963220" w:rsidRDefault="00E924F1" w:rsidP="00E924F1">
      <w:pPr>
        <w:pStyle w:val="a3"/>
        <w:spacing w:before="0" w:beforeAutospacing="0" w:after="0" w:afterAutospacing="0"/>
        <w:rPr>
          <w:sz w:val="28"/>
          <w:szCs w:val="28"/>
        </w:rPr>
      </w:pPr>
      <w:r w:rsidRPr="00381F9B">
        <w:rPr>
          <w:sz w:val="28"/>
          <w:szCs w:val="28"/>
        </w:rPr>
        <w:t>поступишь?</w:t>
      </w:r>
      <w:r>
        <w:rPr>
          <w:sz w:val="28"/>
        </w:rPr>
        <w:t xml:space="preserve">         </w:t>
      </w:r>
    </w:p>
    <w:p w:rsidR="00E924F1" w:rsidRPr="00191D6F" w:rsidRDefault="00E924F1" w:rsidP="00E924F1">
      <w:pPr>
        <w:rPr>
          <w:sz w:val="28"/>
        </w:rPr>
      </w:pP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>Вмешательство воспитателя в отношения конфликтующих сторон в качестве посредника оправдано, особенно в тех случаях, когда стороны или одна из сторон проявляет агрессивность</w:t>
      </w:r>
      <w:r>
        <w:rPr>
          <w:sz w:val="28"/>
        </w:rPr>
        <w:t xml:space="preserve"> </w:t>
      </w:r>
      <w:r w:rsidRPr="00191D6F">
        <w:rPr>
          <w:sz w:val="28"/>
        </w:rPr>
        <w:t>и жестокость.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 xml:space="preserve">Взаимодействие воспитателя с детьми предполагает переориентацию поведения ребенка в конфликтной ситуации. </w:t>
      </w:r>
      <w:proofErr w:type="gramStart"/>
      <w:r w:rsidRPr="00191D6F">
        <w:rPr>
          <w:sz w:val="28"/>
        </w:rPr>
        <w:t xml:space="preserve">Это целесообразно делать не посредством простого запрета, окрика или замечания, а с помощью </w:t>
      </w:r>
      <w:r w:rsidRPr="00191D6F">
        <w:rPr>
          <w:i/>
          <w:iCs/>
          <w:sz w:val="28"/>
        </w:rPr>
        <w:t xml:space="preserve">позитивных сообщений, </w:t>
      </w:r>
      <w:r w:rsidRPr="00191D6F">
        <w:rPr>
          <w:sz w:val="28"/>
        </w:rPr>
        <w:t>особенно в ситуациях, когда последствия конфликта являются результатом сознательных действий ребенка, связанных с опасностью для него самого или других детей, а также асоциального поведения, проявляющегося во вспышках агрессии, актах насилия, требующих немедленной реакции воспитателя на эти действия.</w:t>
      </w:r>
      <w:proofErr w:type="gramEnd"/>
      <w:r w:rsidRPr="00191D6F">
        <w:rPr>
          <w:sz w:val="28"/>
        </w:rPr>
        <w:t xml:space="preserve"> Этот вид сообщений не должен включать простую критику этих действий и их запрет. Позитивное сообщение, призванное изменить поведение ребенка, должно включать следующие компоненты: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>•      описание произведенного им действия;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>•      описание возможного или (неизбежного) результата этого действия;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>•      предложение альтернативного варианта поведения.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>Необходимо, чтобы в структуру такого сообщения входили все три звена. Особенно важно не ограничиваться одним объяснением, почему так делать нельзя, а предложить детям другой вариант поведения в этой ситуации. Схема позитивного сообщения, которое предлагает ребенку изменить свое поведение, может выглядеть, например, следующим образом: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lastRenderedPageBreak/>
        <w:t>1)    Когда ты …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>2)    Может случиться, что …</w:t>
      </w:r>
    </w:p>
    <w:p w:rsidR="00E924F1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191D6F">
        <w:rPr>
          <w:sz w:val="28"/>
        </w:rPr>
        <w:t>3)    Лучше …</w:t>
      </w: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DF39FA">
        <w:rPr>
          <w:sz w:val="28"/>
        </w:rPr>
        <w:t xml:space="preserve"> </w:t>
      </w:r>
      <w:r w:rsidRPr="00191D6F">
        <w:rPr>
          <w:sz w:val="28"/>
        </w:rPr>
        <w:t xml:space="preserve">Схему предложил доктор </w:t>
      </w:r>
      <w:proofErr w:type="gramStart"/>
      <w:r w:rsidRPr="00191D6F">
        <w:rPr>
          <w:sz w:val="28"/>
        </w:rPr>
        <w:t>Дж</w:t>
      </w:r>
      <w:proofErr w:type="gramEnd"/>
      <w:r w:rsidRPr="00191D6F">
        <w:rPr>
          <w:sz w:val="28"/>
        </w:rPr>
        <w:t>. И. Кларк</w:t>
      </w:r>
    </w:p>
    <w:p w:rsidR="00E924F1" w:rsidRDefault="00E924F1" w:rsidP="00E924F1">
      <w:pPr>
        <w:spacing w:before="120"/>
        <w:ind w:firstLine="567"/>
        <w:jc w:val="both"/>
        <w:rPr>
          <w:sz w:val="28"/>
        </w:rPr>
      </w:pPr>
      <w:r>
        <w:rPr>
          <w:sz w:val="28"/>
        </w:rPr>
        <w:t xml:space="preserve">  </w:t>
      </w:r>
    </w:p>
    <w:p w:rsidR="00E924F1" w:rsidRPr="000A2AFC" w:rsidRDefault="00E924F1" w:rsidP="00E924F1">
      <w:pPr>
        <w:spacing w:before="120"/>
        <w:ind w:firstLine="567"/>
        <w:jc w:val="both"/>
        <w:rPr>
          <w:sz w:val="28"/>
        </w:rPr>
      </w:pPr>
    </w:p>
    <w:p w:rsidR="00E924F1" w:rsidRPr="00191D6F" w:rsidRDefault="00E924F1" w:rsidP="00E924F1">
      <w:pPr>
        <w:pStyle w:val="a3"/>
        <w:spacing w:before="0" w:beforeAutospacing="0" w:after="0" w:afterAutospacing="0"/>
        <w:rPr>
          <w:sz w:val="28"/>
        </w:rPr>
      </w:pPr>
    </w:p>
    <w:p w:rsidR="00E924F1" w:rsidRPr="00D77145" w:rsidRDefault="00E924F1" w:rsidP="00E924F1">
      <w:pPr>
        <w:pStyle w:val="a3"/>
        <w:spacing w:before="0" w:beforeAutospacing="0" w:after="0" w:afterAutospacing="0"/>
        <w:rPr>
          <w:b/>
          <w:sz w:val="28"/>
        </w:rPr>
      </w:pPr>
      <w:r w:rsidRPr="00D77145">
        <w:rPr>
          <w:b/>
          <w:sz w:val="28"/>
        </w:rPr>
        <w:t>В опасных конфликтных ситуациях воспитатель должен:</w:t>
      </w:r>
    </w:p>
    <w:p w:rsidR="00E924F1" w:rsidRPr="00D77145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D77145">
        <w:rPr>
          <w:sz w:val="28"/>
        </w:rPr>
        <w:t>вмешаться в конфликт, прервать акт насилия (здесь можно прокомментировать происходящее, попытаться отвлечь ссорящихся, разнять противников);</w:t>
      </w:r>
    </w:p>
    <w:p w:rsidR="00E924F1" w:rsidRPr="00D77145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D77145">
        <w:rPr>
          <w:sz w:val="28"/>
        </w:rPr>
        <w:t>оценить обстановку, выяснить, кто участвует в конфликте, и кто знает, что произошло; оказать помощь пострадавшему;</w:t>
      </w:r>
    </w:p>
    <w:p w:rsidR="00E924F1" w:rsidRPr="00D77145" w:rsidRDefault="00E924F1" w:rsidP="00E924F1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D77145">
        <w:rPr>
          <w:sz w:val="28"/>
        </w:rPr>
        <w:t>сообщить виновнику, если его вина не подлежит сомнению, о своем неудовольствии его поведением, решить вопрос — сразу же предпринять в отношении его какие-нибудь действия (например: успокоить, отвести к заведующей и т.п.) или лучше обстоятельно заняться им позже; позаботиться о поддержке, если она нужна со стороны, обратиться конкретно к кому-нибудь из детей и дать указания, что делать;</w:t>
      </w:r>
      <w:proofErr w:type="gramEnd"/>
    </w:p>
    <w:p w:rsidR="00E924F1" w:rsidRPr="00D77145" w:rsidRDefault="00E924F1" w:rsidP="00E924F1">
      <w:pPr>
        <w:pStyle w:val="a3"/>
        <w:spacing w:before="0" w:beforeAutospacing="0" w:after="0" w:afterAutospacing="0"/>
        <w:rPr>
          <w:sz w:val="28"/>
        </w:rPr>
      </w:pPr>
      <w:proofErr w:type="gramStart"/>
      <w:r w:rsidRPr="00D77145">
        <w:rPr>
          <w:sz w:val="28"/>
        </w:rPr>
        <w:t xml:space="preserve">избавиться от «зрителей», если присутствие других детей осложняет ситуацию, велеть им разойтись или самому уйти с участниками конфликта в другое место; успокоить участников конфликта, например: велеть им несколько раз глубоко вдохнуть и выдохнуть; развести их в разные стороны, посоветовав «охладить пыл»; устроить так, чтобы они не видели или не могли коснуться друг друга, пока не </w:t>
      </w:r>
      <w:proofErr w:type="spellStart"/>
      <w:r w:rsidRPr="00D77145">
        <w:rPr>
          <w:sz w:val="28"/>
        </w:rPr>
        <w:t>предут</w:t>
      </w:r>
      <w:proofErr w:type="spellEnd"/>
      <w:r w:rsidRPr="00D77145">
        <w:rPr>
          <w:sz w:val="28"/>
        </w:rPr>
        <w:t xml:space="preserve"> в себя;</w:t>
      </w:r>
      <w:proofErr w:type="gramEnd"/>
      <w:r w:rsidRPr="00D77145">
        <w:rPr>
          <w:sz w:val="28"/>
        </w:rPr>
        <w:t xml:space="preserve"> дать возможность выразить свои эмоции — обиду, злость; расспросить их, что случилось и как они себя чувствуют;</w:t>
      </w:r>
    </w:p>
    <w:p w:rsidR="00E924F1" w:rsidRDefault="00E924F1" w:rsidP="00E924F1">
      <w:pPr>
        <w:pStyle w:val="a3"/>
        <w:spacing w:before="0" w:beforeAutospacing="0" w:after="0" w:afterAutospacing="0"/>
        <w:rPr>
          <w:sz w:val="28"/>
        </w:rPr>
      </w:pPr>
      <w:r w:rsidRPr="00D77145">
        <w:rPr>
          <w:sz w:val="28"/>
        </w:rPr>
        <w:t xml:space="preserve">разрешить конфликт: когда дети успокоятся, провести с ними совместное обсуждение происшествия (разбор конфликта) или в отдельности провести беседу; сделать </w:t>
      </w:r>
      <w:proofErr w:type="gramStart"/>
      <w:r w:rsidRPr="00D77145">
        <w:rPr>
          <w:sz w:val="28"/>
        </w:rPr>
        <w:t>выводы</w:t>
      </w:r>
      <w:proofErr w:type="gramEnd"/>
      <w:r w:rsidRPr="00D77145">
        <w:rPr>
          <w:sz w:val="28"/>
        </w:rPr>
        <w:t>: какие последствия влечет за собой поведение участников конфликта, должно ли последовать наказание, играет ли наказание какую-нибудь роль для виновника, какие уроки он извлечет, какие внушения должны получить участники конфликта, если их поведение не имело серьезных последствий или если оно привело к каким-либо нежелательным осложнениям.</w:t>
      </w:r>
    </w:p>
    <w:p w:rsidR="00E924F1" w:rsidRDefault="00E924F1" w:rsidP="00E924F1">
      <w:pPr>
        <w:pStyle w:val="a3"/>
        <w:spacing w:before="0" w:beforeAutospacing="0" w:after="0" w:afterAutospacing="0"/>
        <w:rPr>
          <w:sz w:val="28"/>
        </w:rPr>
      </w:pPr>
    </w:p>
    <w:p w:rsidR="00E924F1" w:rsidRDefault="00E924F1" w:rsidP="00E924F1">
      <w:pPr>
        <w:pStyle w:val="a3"/>
        <w:spacing w:before="0" w:beforeAutospacing="0" w:after="0" w:afterAutospacing="0"/>
        <w:rPr>
          <w:sz w:val="28"/>
        </w:rPr>
      </w:pPr>
    </w:p>
    <w:p w:rsidR="00E924F1" w:rsidRDefault="00E924F1" w:rsidP="00E924F1">
      <w:pPr>
        <w:pStyle w:val="a4"/>
        <w:ind w:left="0"/>
      </w:pPr>
    </w:p>
    <w:p w:rsidR="00E924F1" w:rsidRDefault="00E924F1" w:rsidP="00E924F1">
      <w:pPr>
        <w:pStyle w:val="a4"/>
        <w:ind w:left="0"/>
      </w:pPr>
      <w:r>
        <w:t xml:space="preserve">         </w:t>
      </w:r>
    </w:p>
    <w:p w:rsidR="002D3980" w:rsidRPr="00E924F1" w:rsidRDefault="002D3980" w:rsidP="00E92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3980" w:rsidRPr="00E924F1" w:rsidSect="002D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F1"/>
    <w:rsid w:val="002D3980"/>
    <w:rsid w:val="00E9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24F1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9327</Characters>
  <Application>Microsoft Office Word</Application>
  <DocSecurity>0</DocSecurity>
  <Lines>77</Lines>
  <Paragraphs>21</Paragraphs>
  <ScaleCrop>false</ScaleCrop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2015-10-09T17:17:00Z</dcterms:created>
  <dcterms:modified xsi:type="dcterms:W3CDTF">2015-10-09T17:19:00Z</dcterms:modified>
</cp:coreProperties>
</file>