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83" w:rsidRPr="006B1F0E" w:rsidRDefault="006B1F0E" w:rsidP="006B1F0E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Путешествие в мир эмоций</w:t>
      </w:r>
    </w:p>
    <w:bookmarkEnd w:id="0"/>
    <w:p w:rsidR="00676483" w:rsidRPr="006B1F0E" w:rsidRDefault="00676483" w:rsidP="00676483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6B1F0E" w:rsidRPr="006B1F0E" w:rsidRDefault="006B1F0E" w:rsidP="006B1F0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B1F0E">
        <w:rPr>
          <w:b/>
          <w:color w:val="000000" w:themeColor="text1"/>
          <w:sz w:val="28"/>
          <w:szCs w:val="28"/>
        </w:rPr>
        <w:t>Титова Анастасия Ивановна</w:t>
      </w:r>
    </w:p>
    <w:p w:rsidR="006B1F0E" w:rsidRPr="006B1F0E" w:rsidRDefault="006B1F0E" w:rsidP="006B1F0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B1F0E">
        <w:rPr>
          <w:b/>
          <w:color w:val="000000" w:themeColor="text1"/>
          <w:sz w:val="28"/>
          <w:szCs w:val="28"/>
        </w:rPr>
        <w:t>воспитатель МБДОУ № 33 города Ростова-на-Дону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B1F0E">
        <w:rPr>
          <w:rFonts w:eastAsiaTheme="minorEastAsia"/>
          <w:color w:val="000000" w:themeColor="text1"/>
          <w:kern w:val="24"/>
          <w:sz w:val="28"/>
          <w:szCs w:val="28"/>
        </w:rPr>
        <w:t>Развивать эмоциональную сферу ребенка необходимо как можно раньше, чем более развита эмоциональная сфера, тем лучше ребенок встроен в социум, тем плодотворнее, богаче его отношение с окружающими.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B1F0E">
        <w:rPr>
          <w:rFonts w:eastAsiaTheme="minorEastAsia"/>
          <w:color w:val="000000" w:themeColor="text1"/>
          <w:kern w:val="24"/>
          <w:sz w:val="28"/>
          <w:szCs w:val="28"/>
        </w:rPr>
        <w:t xml:space="preserve">Распознавание и передача эмоций – достаточно сложный процесс, требующий от ребенка определенного уровня развития. 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B1F0E">
        <w:rPr>
          <w:rFonts w:eastAsiaTheme="minorEastAsia"/>
          <w:color w:val="000000" w:themeColor="text1"/>
          <w:kern w:val="24"/>
          <w:sz w:val="28"/>
          <w:szCs w:val="28"/>
        </w:rPr>
        <w:t xml:space="preserve">Чем лучше ребенок знает, какие бывают эмоции, тем точнее он поймет состояние другого человека и отреагирует на него. 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B1F0E">
        <w:rPr>
          <w:rFonts w:eastAsiaTheme="minorEastAsia"/>
          <w:color w:val="000000" w:themeColor="text1"/>
          <w:kern w:val="24"/>
          <w:sz w:val="28"/>
          <w:szCs w:val="28"/>
        </w:rPr>
        <w:t xml:space="preserve">Поэтому дидактическое пособие «Путешествие, в мир эмоций» которое я хочу Вам представить, будет актуально и интересно для педагогов, работающих с детьми в возрасте от 4 до 7 лет. 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B1F0E">
        <w:rPr>
          <w:rFonts w:eastAsiaTheme="minorEastAsia"/>
          <w:color w:val="000000" w:themeColor="text1"/>
          <w:kern w:val="24"/>
          <w:sz w:val="28"/>
          <w:szCs w:val="28"/>
        </w:rPr>
        <w:t>Его можно использовать для индивидуальной и групповой деятельности.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B1F0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Цель:</w:t>
      </w:r>
      <w:r w:rsidRPr="006B1F0E">
        <w:rPr>
          <w:rFonts w:eastAsiaTheme="minorEastAsia"/>
          <w:color w:val="000000" w:themeColor="text1"/>
          <w:kern w:val="24"/>
          <w:sz w:val="28"/>
          <w:szCs w:val="28"/>
        </w:rPr>
        <w:t> ознакомить детей с различными эмоциональными состояниями и особенностями мимики, научить осознавать свои эмоции и интересоваться настроением друг друга.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6B1F0E">
        <w:rPr>
          <w:rFonts w:eastAsiaTheme="minorEastAsia"/>
          <w:color w:val="000000" w:themeColor="text1"/>
          <w:kern w:val="24"/>
          <w:sz w:val="28"/>
          <w:szCs w:val="28"/>
        </w:rPr>
        <w:t>Схематичные изображения различных эмоций очень помогают детям в изучении, запоминании и распознавании эмоциональных состояний человека. Особенно на ранних этапах знакомства с этой темой. Различные наборы «Эмоции смайлики картинки для детей»</w:t>
      </w:r>
    </w:p>
    <w:p w:rsidR="00676483" w:rsidRPr="006B1F0E" w:rsidRDefault="00676483">
      <w:pPr>
        <w:rPr>
          <w:sz w:val="28"/>
          <w:szCs w:val="28"/>
        </w:rPr>
      </w:pPr>
    </w:p>
    <w:p w:rsidR="00676483" w:rsidRPr="006B1F0E" w:rsidRDefault="00676483" w:rsidP="00676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83" w:rsidRPr="006B1F0E" w:rsidRDefault="00676483" w:rsidP="00676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483" w:rsidRPr="006B1F0E" w:rsidRDefault="00676483" w:rsidP="00676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>Содержание пособия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>Сюжетные карточки эмоций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B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основными эмоциями.</w:t>
      </w:r>
    </w:p>
    <w:p w:rsidR="006B1F0E" w:rsidRDefault="00676483" w:rsidP="0067648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F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Ход: </w:t>
      </w:r>
      <w:r w:rsidRPr="006B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рассматриваем с детьми картинки, разговариваем с ними о ситуациях которые они видят и о том, что чувствуют дети в таких ситуациях. Педагог спрашивает детей, как изменяется у детей на картинках мимика лица, и </w:t>
      </w:r>
      <w:r w:rsidR="006B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6B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есты. Воспитатель объясняет детям, что такое эмоции, как и когда они возникают.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6B1F0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2200" cy="1629459"/>
            <wp:effectExtent l="0" t="0" r="0" b="8890"/>
            <wp:docPr id="1" name="Рисунок 1" descr="C:\Users\User\Downloads\1729677209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9677209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01" cy="163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F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«Подбери эмоцию»</w:t>
      </w:r>
    </w:p>
    <w:p w:rsidR="00676483" w:rsidRPr="006B1F0E" w:rsidRDefault="00676483" w:rsidP="0067648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6B1F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определять эмоциональное состояние по выражению лица человека. Развивать внимание и мышление, пространственное и логическое мышление.</w:t>
      </w:r>
    </w:p>
    <w:p w:rsidR="00676483" w:rsidRPr="006B1F0E" w:rsidRDefault="00676483" w:rsidP="00676483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6B1F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игры:</w:t>
      </w:r>
      <w:r w:rsidRPr="006B1F0E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6B1F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 детям поиграть в игру на различные ситуации. Спрашивает их, какие эмоции они будут испытывать, и предложите сложить фигурку.</w:t>
      </w:r>
      <w:r w:rsidRPr="006B1F0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6B1F0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274648" cy="1524000"/>
            <wp:effectExtent l="0" t="0" r="0" b="0"/>
            <wp:docPr id="2" name="Рисунок 2" descr="C:\Users\User\Downloads\1729677209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729677209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706" cy="152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83" w:rsidRPr="006B1F0E" w:rsidRDefault="00676483" w:rsidP="00676483">
      <w:pPr>
        <w:spacing w:line="240" w:lineRule="auto"/>
        <w:rPr>
          <w:rStyle w:val="a4"/>
          <w:rFonts w:ascii="Times New Roman" w:hAnsi="Times New Roman" w:cs="Times New Roman"/>
          <w:bCs w:val="0"/>
          <w:color w:val="000000" w:themeColor="text1"/>
          <w:sz w:val="28"/>
          <w:szCs w:val="28"/>
          <w:bdr w:val="none" w:sz="0" w:space="0" w:color="auto" w:frame="1"/>
        </w:rPr>
      </w:pPr>
      <w:r w:rsidRPr="006B1F0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«Дорисуй смайлику настроение»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F0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Цель:</w:t>
      </w:r>
      <w:r w:rsidRPr="006B1F0E">
        <w:rPr>
          <w:rFonts w:ascii="Times New Roman" w:hAnsi="Times New Roman" w:cs="Times New Roman"/>
          <w:color w:val="000000" w:themeColor="text1"/>
          <w:sz w:val="28"/>
          <w:szCs w:val="28"/>
        </w:rPr>
        <w:t> сформировать у детей четкое представление о различных эмоциональных состояниях человека и уметь отличать их друг от друга.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F0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Ход:</w:t>
      </w:r>
      <w:r w:rsidRPr="006B1F0E">
        <w:rPr>
          <w:rFonts w:ascii="Times New Roman" w:hAnsi="Times New Roman" w:cs="Times New Roman"/>
          <w:color w:val="000000" w:themeColor="text1"/>
          <w:sz w:val="28"/>
          <w:szCs w:val="28"/>
        </w:rPr>
        <w:t> Ребёнок дорисовывает мимику так, чтобы передать то или иное настроение. После можно придумать историю о нарисованной эмоции.</w:t>
      </w:r>
      <w:r w:rsidRPr="006B1F0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6B1F0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02305" cy="1463040"/>
            <wp:effectExtent l="0" t="0" r="7620" b="3810"/>
            <wp:docPr id="3" name="Рисунок 3" descr="C:\Users\User\Downloads\1729677209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729677209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56" cy="146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F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«Угадай эмоцию»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>Цель:</w:t>
      </w:r>
      <w:r w:rsidRPr="006B1F0E">
        <w:rPr>
          <w:rFonts w:ascii="Times New Roman" w:hAnsi="Times New Roman" w:cs="Times New Roman"/>
          <w:sz w:val="28"/>
          <w:szCs w:val="28"/>
        </w:rPr>
        <w:t> формировать эмоциональную лексику у дошкольников. Развивать умение узнавать, называть, передавать эмоции.</w:t>
      </w:r>
    </w:p>
    <w:p w:rsidR="006B1F0E" w:rsidRDefault="00676483" w:rsidP="00676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6B1F0E">
        <w:rPr>
          <w:rFonts w:ascii="Times New Roman" w:hAnsi="Times New Roman" w:cs="Times New Roman"/>
          <w:sz w:val="28"/>
          <w:szCs w:val="28"/>
        </w:rPr>
        <w:t xml:space="preserve">карточки эмоций выкладываются на столе картинками вниз. Дети берут по очереди любую карточку и называют эмоцию, которую видят на </w:t>
      </w:r>
      <w:r w:rsidRPr="006B1F0E">
        <w:rPr>
          <w:rFonts w:ascii="Times New Roman" w:hAnsi="Times New Roman" w:cs="Times New Roman"/>
          <w:sz w:val="28"/>
          <w:szCs w:val="28"/>
        </w:rPr>
        <w:lastRenderedPageBreak/>
        <w:t>картинке, затем придумывают или вспоминают ситуацию, в которой может возникнуть данная эмоция.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0E">
        <w:rPr>
          <w:rFonts w:ascii="Times New Roman" w:hAnsi="Times New Roman" w:cs="Times New Roman"/>
          <w:sz w:val="28"/>
          <w:szCs w:val="28"/>
        </w:rPr>
        <w:t xml:space="preserve"> </w:t>
      </w:r>
      <w:r w:rsidRPr="006B1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3720" cy="2073534"/>
            <wp:effectExtent l="0" t="0" r="0" b="3175"/>
            <wp:docPr id="4" name="Рисунок 4" descr="C:\Users\User\Downloads\1729677209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729677209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650" cy="207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83" w:rsidRPr="006B1F0E" w:rsidRDefault="00676483" w:rsidP="00676483">
      <w:pPr>
        <w:pStyle w:val="4"/>
        <w:spacing w:before="0" w:beforeAutospacing="0" w:after="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6B1F0E">
        <w:rPr>
          <w:rStyle w:val="a4"/>
          <w:b/>
          <w:color w:val="000000" w:themeColor="text1"/>
          <w:sz w:val="28"/>
          <w:szCs w:val="28"/>
          <w:bdr w:val="none" w:sz="0" w:space="0" w:color="auto" w:frame="1"/>
        </w:rPr>
        <w:t>«Раскрась и нарисуй своё настроение»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6B1F0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Цель:</w:t>
      </w:r>
      <w:r w:rsidRPr="006B1F0E">
        <w:rPr>
          <w:color w:val="000000" w:themeColor="text1"/>
          <w:sz w:val="28"/>
          <w:szCs w:val="28"/>
        </w:rPr>
        <w:t> развитие навыка распознавания собственного эмоционального состояния.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B1F0E">
        <w:rPr>
          <w:b/>
          <w:color w:val="000000" w:themeColor="text1"/>
          <w:sz w:val="28"/>
          <w:szCs w:val="28"/>
        </w:rPr>
        <w:t xml:space="preserve">Ход: </w:t>
      </w:r>
      <w:r w:rsidRPr="006B1F0E">
        <w:rPr>
          <w:color w:val="000000"/>
          <w:sz w:val="28"/>
          <w:szCs w:val="28"/>
          <w:shd w:val="clear" w:color="auto" w:fill="FFFFFF"/>
        </w:rPr>
        <w:t>Предложите детям пофантазировать и дорисовать лица с различными эмоциями.</w:t>
      </w:r>
    </w:p>
    <w:p w:rsidR="00676483" w:rsidRPr="006B1F0E" w:rsidRDefault="00676483" w:rsidP="00676483">
      <w:pPr>
        <w:pStyle w:val="a3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6B1F0E">
        <w:rPr>
          <w:b/>
          <w:color w:val="000000"/>
          <w:sz w:val="28"/>
          <w:szCs w:val="28"/>
          <w:shd w:val="clear" w:color="auto" w:fill="FFFFFF"/>
        </w:rPr>
        <w:t>«Конструктор эмоций»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>Цель:</w:t>
      </w:r>
      <w:r w:rsidRPr="006B1F0E">
        <w:rPr>
          <w:rFonts w:ascii="Times New Roman" w:hAnsi="Times New Roman" w:cs="Times New Roman"/>
          <w:sz w:val="28"/>
          <w:szCs w:val="28"/>
        </w:rPr>
        <w:t xml:space="preserve"> Развитие целостности восприятия, воссоздающего воображение и эмоциональной сферы (положительных и отрицательных эмоций). </w:t>
      </w:r>
    </w:p>
    <w:p w:rsidR="006B1F0E" w:rsidRDefault="00676483" w:rsidP="00676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6B1F0E">
        <w:rPr>
          <w:rFonts w:ascii="Times New Roman" w:hAnsi="Times New Roman" w:cs="Times New Roman"/>
          <w:sz w:val="28"/>
          <w:szCs w:val="28"/>
        </w:rPr>
        <w:t>детям предлагается собрать эмоции из частей на портретах, девочки и мальчика.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0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6B1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1930" cy="1501140"/>
            <wp:effectExtent l="0" t="0" r="0" b="3810"/>
            <wp:docPr id="5" name="Рисунок 5" descr="C:\Users\User\Downloads\1729677209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7296772096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098" cy="150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>«Эмоции и чувства героев сказок»</w:t>
      </w:r>
    </w:p>
    <w:p w:rsidR="006B1F0E" w:rsidRDefault="00676483" w:rsidP="00676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>Цель:</w:t>
      </w:r>
      <w:r w:rsidRPr="006B1F0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6B1F0E">
        <w:rPr>
          <w:rFonts w:ascii="Times New Roman" w:hAnsi="Times New Roman" w:cs="Times New Roman"/>
          <w:sz w:val="28"/>
          <w:szCs w:val="28"/>
        </w:rPr>
        <w:t>Способствовать выработке навыка понимания эмоций и чувств у детей.</w:t>
      </w:r>
    </w:p>
    <w:p w:rsidR="006B1F0E" w:rsidRDefault="00676483" w:rsidP="00676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0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B1F0E">
        <w:rPr>
          <w:rFonts w:ascii="Times New Roman" w:hAnsi="Times New Roman" w:cs="Times New Roman"/>
          <w:sz w:val="28"/>
          <w:szCs w:val="28"/>
        </w:rPr>
        <w:t> Детям предлагается отгадать, какое настроение у сказочного героя и изобразить её.</w:t>
      </w:r>
    </w:p>
    <w:p w:rsidR="00676483" w:rsidRPr="006B1F0E" w:rsidRDefault="00676483" w:rsidP="006764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1F0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 w:rsidRPr="006B1F0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141" cy="1554480"/>
            <wp:effectExtent l="0" t="0" r="0" b="7620"/>
            <wp:docPr id="6" name="Рисунок 6" descr="C:\Users\User\Downloads\1729677209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7296772096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49" cy="15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F0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6B1F0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598420" cy="1756896"/>
            <wp:effectExtent l="0" t="0" r="0" b="0"/>
            <wp:docPr id="7" name="Рисунок 7" descr="C:\Users\User\Downloads\1729677209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17296772096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35" cy="175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83" w:rsidRPr="006B1F0E" w:rsidRDefault="00676483" w:rsidP="00676483">
      <w:pPr>
        <w:spacing w:line="240" w:lineRule="auto"/>
        <w:rPr>
          <w:sz w:val="28"/>
          <w:szCs w:val="28"/>
        </w:rPr>
      </w:pPr>
    </w:p>
    <w:p w:rsidR="00676483" w:rsidRDefault="00676483"/>
    <w:sectPr w:rsidR="00676483" w:rsidSect="0056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76483"/>
    <w:rsid w:val="005678D7"/>
    <w:rsid w:val="00676483"/>
    <w:rsid w:val="006B1F0E"/>
    <w:rsid w:val="00C1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D7"/>
  </w:style>
  <w:style w:type="paragraph" w:styleId="4">
    <w:name w:val="heading 4"/>
    <w:basedOn w:val="a"/>
    <w:link w:val="40"/>
    <w:uiPriority w:val="9"/>
    <w:qFormat/>
    <w:rsid w:val="0067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64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4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</cp:revision>
  <dcterms:created xsi:type="dcterms:W3CDTF">2024-11-29T17:41:00Z</dcterms:created>
  <dcterms:modified xsi:type="dcterms:W3CDTF">2024-12-09T07:20:00Z</dcterms:modified>
</cp:coreProperties>
</file>