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32B6" w14:textId="2C2F9766" w:rsidR="00D16D9D" w:rsidRDefault="00D16D9D" w:rsidP="00FA0B93">
      <w:pPr>
        <w:spacing w:before="67" w:line="242" w:lineRule="auto"/>
        <w:ind w:left="1412" w:right="1352"/>
        <w:jc w:val="center"/>
        <w:rPr>
          <w:sz w:val="28"/>
        </w:rPr>
      </w:pPr>
    </w:p>
    <w:p w14:paraId="73F66201" w14:textId="77777777" w:rsidR="00D16D9D" w:rsidRDefault="00D16D9D">
      <w:pPr>
        <w:pStyle w:val="a3"/>
        <w:ind w:left="0" w:firstLine="0"/>
        <w:rPr>
          <w:sz w:val="20"/>
        </w:rPr>
      </w:pPr>
    </w:p>
    <w:p w14:paraId="4E1AC429" w14:textId="56492283" w:rsidR="00D16D9D" w:rsidRDefault="00D16D9D">
      <w:pPr>
        <w:pStyle w:val="a3"/>
        <w:spacing w:before="194"/>
        <w:ind w:left="0" w:firstLine="0"/>
        <w:rPr>
          <w:sz w:val="20"/>
        </w:rPr>
      </w:pPr>
    </w:p>
    <w:p w14:paraId="73E44636" w14:textId="77777777" w:rsidR="00D16D9D" w:rsidRDefault="00D16D9D">
      <w:pPr>
        <w:pStyle w:val="a3"/>
        <w:ind w:left="0" w:firstLine="0"/>
        <w:rPr>
          <w:sz w:val="40"/>
        </w:rPr>
      </w:pPr>
    </w:p>
    <w:p w14:paraId="17668659" w14:textId="77777777" w:rsidR="00D16D9D" w:rsidRDefault="00D16D9D">
      <w:pPr>
        <w:pStyle w:val="a3"/>
        <w:spacing w:before="98"/>
        <w:ind w:left="0" w:firstLine="0"/>
        <w:rPr>
          <w:sz w:val="40"/>
        </w:rPr>
      </w:pPr>
    </w:p>
    <w:p w14:paraId="533CBA34" w14:textId="77777777" w:rsidR="00D16D9D" w:rsidRDefault="00000000">
      <w:pPr>
        <w:pStyle w:val="a4"/>
      </w:pPr>
      <w:bookmarkStart w:id="0" w:name="Программа_родительского_клуба"/>
      <w:bookmarkEnd w:id="0"/>
      <w:r>
        <w:rPr>
          <w:spacing w:val="-2"/>
        </w:rPr>
        <w:t>Программа</w:t>
      </w:r>
      <w:r>
        <w:rPr>
          <w:spacing w:val="-11"/>
        </w:rPr>
        <w:t xml:space="preserve"> </w:t>
      </w:r>
      <w:r>
        <w:rPr>
          <w:spacing w:val="-2"/>
        </w:rPr>
        <w:t>родительского</w:t>
      </w:r>
      <w:r>
        <w:rPr>
          <w:spacing w:val="-19"/>
        </w:rPr>
        <w:t xml:space="preserve"> </w:t>
      </w:r>
      <w:r>
        <w:rPr>
          <w:spacing w:val="-2"/>
        </w:rPr>
        <w:t>клуба</w:t>
      </w:r>
    </w:p>
    <w:p w14:paraId="5BC04DBB" w14:textId="77777777" w:rsidR="00D16D9D" w:rsidRDefault="00000000">
      <w:pPr>
        <w:pStyle w:val="a4"/>
        <w:spacing w:before="352"/>
        <w:ind w:left="63"/>
      </w:pPr>
      <w:bookmarkStart w:id="1" w:name="«Мы_вместе!»"/>
      <w:bookmarkEnd w:id="1"/>
      <w:r>
        <w:t>«Мы</w:t>
      </w:r>
      <w:r>
        <w:rPr>
          <w:spacing w:val="-4"/>
        </w:rPr>
        <w:t xml:space="preserve"> </w:t>
      </w:r>
      <w:r>
        <w:rPr>
          <w:spacing w:val="-2"/>
        </w:rPr>
        <w:t>вместе!»</w:t>
      </w:r>
    </w:p>
    <w:p w14:paraId="7B72EDE6" w14:textId="436E4420" w:rsidR="00D16D9D" w:rsidRDefault="00D16D9D">
      <w:pPr>
        <w:pStyle w:val="a3"/>
        <w:spacing w:before="4"/>
        <w:ind w:left="0" w:firstLine="0"/>
        <w:rPr>
          <w:noProof/>
        </w:rPr>
      </w:pPr>
    </w:p>
    <w:p w14:paraId="23688BF1" w14:textId="77777777" w:rsidR="00FA0B93" w:rsidRDefault="00FA0B93">
      <w:pPr>
        <w:pStyle w:val="a3"/>
        <w:spacing w:before="4"/>
        <w:ind w:left="0" w:firstLine="0"/>
        <w:rPr>
          <w:noProof/>
        </w:rPr>
      </w:pPr>
    </w:p>
    <w:p w14:paraId="4C9BC41B" w14:textId="77777777" w:rsidR="00FA0B93" w:rsidRDefault="00FA0B93">
      <w:pPr>
        <w:pStyle w:val="a3"/>
        <w:spacing w:before="4"/>
        <w:ind w:left="0" w:firstLine="0"/>
        <w:rPr>
          <w:noProof/>
        </w:rPr>
      </w:pPr>
    </w:p>
    <w:p w14:paraId="520EA095" w14:textId="77777777" w:rsidR="00FA0B93" w:rsidRDefault="00FA0B93">
      <w:pPr>
        <w:pStyle w:val="a3"/>
        <w:spacing w:before="4"/>
        <w:ind w:left="0" w:firstLine="0"/>
        <w:rPr>
          <w:noProof/>
        </w:rPr>
      </w:pPr>
    </w:p>
    <w:p w14:paraId="4ABE63B2" w14:textId="05F191C4" w:rsidR="00FA0B93" w:rsidRDefault="00FA0B93" w:rsidP="00FA0B93">
      <w:pPr>
        <w:pStyle w:val="a3"/>
        <w:spacing w:before="4"/>
        <w:ind w:left="0" w:firstLine="0"/>
        <w:jc w:val="center"/>
        <w:rPr>
          <w:b/>
          <w:sz w:val="13"/>
        </w:rPr>
      </w:pPr>
      <w:r>
        <w:rPr>
          <w:b/>
          <w:noProof/>
          <w:sz w:val="13"/>
        </w:rPr>
        <w:drawing>
          <wp:inline distT="0" distB="0" distL="0" distR="0" wp14:anchorId="6482DAE8" wp14:editId="4755DCBF">
            <wp:extent cx="4528131" cy="3257482"/>
            <wp:effectExtent l="0" t="0" r="6350" b="635"/>
            <wp:docPr id="1498469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530" cy="3266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5C1E9" w14:textId="77777777" w:rsidR="00FA0B93" w:rsidRDefault="00FA0B93" w:rsidP="00FA0B93">
      <w:pPr>
        <w:spacing w:before="140" w:line="322" w:lineRule="exact"/>
        <w:ind w:right="145"/>
        <w:jc w:val="right"/>
        <w:rPr>
          <w:sz w:val="28"/>
          <w:szCs w:val="28"/>
        </w:rPr>
      </w:pPr>
    </w:p>
    <w:p w14:paraId="73956F1A" w14:textId="5998287A" w:rsidR="00FA0B93" w:rsidRDefault="00FA0B93" w:rsidP="00FA0B93">
      <w:pPr>
        <w:spacing w:before="140" w:line="322" w:lineRule="exact"/>
        <w:ind w:right="145"/>
        <w:jc w:val="right"/>
        <w:rPr>
          <w:spacing w:val="-2"/>
          <w:sz w:val="28"/>
        </w:rPr>
      </w:pPr>
      <w:r w:rsidRPr="00FA0B93">
        <w:rPr>
          <w:sz w:val="28"/>
          <w:szCs w:val="28"/>
        </w:rPr>
        <w:t>Состави</w:t>
      </w:r>
      <w:r>
        <w:rPr>
          <w:spacing w:val="-2"/>
          <w:sz w:val="28"/>
        </w:rPr>
        <w:t>ли:</w:t>
      </w:r>
    </w:p>
    <w:p w14:paraId="72D4E483" w14:textId="786270FC" w:rsidR="00FA0B93" w:rsidRDefault="00FA0B93" w:rsidP="00FA0B93">
      <w:pPr>
        <w:spacing w:before="140" w:line="322" w:lineRule="exact"/>
        <w:ind w:right="145"/>
        <w:jc w:val="right"/>
        <w:rPr>
          <w:spacing w:val="-2"/>
          <w:sz w:val="28"/>
        </w:rPr>
      </w:pPr>
      <w:r w:rsidRPr="00FA0B93">
        <w:rPr>
          <w:spacing w:val="-2"/>
          <w:sz w:val="28"/>
        </w:rPr>
        <w:t xml:space="preserve"> </w:t>
      </w:r>
      <w:r w:rsidRPr="00FA0B93">
        <w:rPr>
          <w:spacing w:val="-2"/>
          <w:sz w:val="28"/>
        </w:rPr>
        <w:t>Проблемно-творческ</w:t>
      </w:r>
      <w:r>
        <w:rPr>
          <w:spacing w:val="-2"/>
          <w:sz w:val="28"/>
        </w:rPr>
        <w:t>ая</w:t>
      </w:r>
      <w:r w:rsidRPr="00FA0B93">
        <w:rPr>
          <w:spacing w:val="-2"/>
          <w:sz w:val="28"/>
        </w:rPr>
        <w:t xml:space="preserve"> групп</w:t>
      </w:r>
      <w:r>
        <w:rPr>
          <w:spacing w:val="-2"/>
          <w:sz w:val="28"/>
        </w:rPr>
        <w:t>а</w:t>
      </w:r>
    </w:p>
    <w:p w14:paraId="58C97E2E" w14:textId="77777777" w:rsidR="00FA0B93" w:rsidRDefault="00FA0B93" w:rsidP="00FA0B93">
      <w:pPr>
        <w:spacing w:before="140" w:line="322" w:lineRule="exact"/>
        <w:ind w:right="145"/>
        <w:jc w:val="right"/>
        <w:rPr>
          <w:spacing w:val="-2"/>
          <w:sz w:val="28"/>
        </w:rPr>
      </w:pPr>
      <w:r w:rsidRPr="00FA0B93">
        <w:rPr>
          <w:spacing w:val="-2"/>
          <w:sz w:val="28"/>
        </w:rPr>
        <w:t xml:space="preserve"> городск</w:t>
      </w:r>
      <w:r>
        <w:rPr>
          <w:spacing w:val="-2"/>
          <w:sz w:val="28"/>
        </w:rPr>
        <w:t>ого</w:t>
      </w:r>
      <w:r w:rsidRPr="00FA0B93">
        <w:rPr>
          <w:spacing w:val="-2"/>
          <w:sz w:val="28"/>
        </w:rPr>
        <w:t xml:space="preserve"> профессиональн</w:t>
      </w:r>
      <w:r>
        <w:rPr>
          <w:spacing w:val="-2"/>
          <w:sz w:val="28"/>
        </w:rPr>
        <w:t>ого</w:t>
      </w:r>
      <w:r w:rsidRPr="00FA0B93">
        <w:rPr>
          <w:spacing w:val="-2"/>
          <w:sz w:val="28"/>
        </w:rPr>
        <w:t xml:space="preserve"> объединен</w:t>
      </w:r>
      <w:r>
        <w:rPr>
          <w:spacing w:val="-2"/>
          <w:sz w:val="28"/>
        </w:rPr>
        <w:t>ия</w:t>
      </w:r>
    </w:p>
    <w:p w14:paraId="0E0880A7" w14:textId="6E38C3B4" w:rsidR="00D16D9D" w:rsidRDefault="00FA0B93" w:rsidP="00FA0B93">
      <w:pPr>
        <w:spacing w:before="140" w:line="322" w:lineRule="exact"/>
        <w:ind w:right="145"/>
        <w:jc w:val="right"/>
        <w:rPr>
          <w:sz w:val="28"/>
        </w:rPr>
      </w:pPr>
      <w:r>
        <w:rPr>
          <w:spacing w:val="-2"/>
          <w:sz w:val="28"/>
        </w:rPr>
        <w:t>социальных педагогов</w:t>
      </w:r>
      <w:r w:rsidRPr="00FA0B93">
        <w:rPr>
          <w:spacing w:val="-2"/>
          <w:sz w:val="28"/>
        </w:rPr>
        <w:t xml:space="preserve"> </w:t>
      </w:r>
    </w:p>
    <w:p w14:paraId="773C4767" w14:textId="77777777" w:rsidR="00D16D9D" w:rsidRDefault="00D16D9D">
      <w:pPr>
        <w:pStyle w:val="a3"/>
        <w:ind w:left="0" w:firstLine="0"/>
        <w:rPr>
          <w:sz w:val="28"/>
        </w:rPr>
      </w:pPr>
    </w:p>
    <w:p w14:paraId="5E8C3839" w14:textId="77777777" w:rsidR="00D16D9D" w:rsidRDefault="00D16D9D">
      <w:pPr>
        <w:pStyle w:val="a3"/>
        <w:ind w:left="0" w:firstLine="0"/>
        <w:rPr>
          <w:sz w:val="28"/>
        </w:rPr>
      </w:pPr>
    </w:p>
    <w:p w14:paraId="4455BBA6" w14:textId="77777777" w:rsidR="00D16D9D" w:rsidRDefault="00D16D9D">
      <w:pPr>
        <w:pStyle w:val="a3"/>
        <w:spacing w:before="56"/>
        <w:ind w:left="0" w:firstLine="0"/>
        <w:rPr>
          <w:sz w:val="28"/>
        </w:rPr>
      </w:pPr>
    </w:p>
    <w:p w14:paraId="0B7F8B69" w14:textId="77777777" w:rsidR="00FA0B93" w:rsidRDefault="00FA0B93">
      <w:pPr>
        <w:ind w:left="67"/>
        <w:jc w:val="center"/>
        <w:rPr>
          <w:sz w:val="28"/>
        </w:rPr>
      </w:pPr>
    </w:p>
    <w:p w14:paraId="11856925" w14:textId="77777777" w:rsidR="00FA0B93" w:rsidRDefault="00FA0B93">
      <w:pPr>
        <w:ind w:left="67"/>
        <w:jc w:val="center"/>
        <w:rPr>
          <w:sz w:val="28"/>
        </w:rPr>
      </w:pPr>
    </w:p>
    <w:p w14:paraId="3F70E736" w14:textId="77777777" w:rsidR="00FA0B93" w:rsidRDefault="00FA0B93">
      <w:pPr>
        <w:ind w:left="67"/>
        <w:jc w:val="center"/>
        <w:rPr>
          <w:sz w:val="28"/>
        </w:rPr>
      </w:pPr>
    </w:p>
    <w:p w14:paraId="12C6EE20" w14:textId="77777777" w:rsidR="00FA0B93" w:rsidRDefault="00FA0B93">
      <w:pPr>
        <w:ind w:left="67"/>
        <w:jc w:val="center"/>
        <w:rPr>
          <w:sz w:val="28"/>
        </w:rPr>
      </w:pPr>
    </w:p>
    <w:p w14:paraId="280C9A16" w14:textId="6962EA64" w:rsidR="00D16D9D" w:rsidRDefault="00FA0B93">
      <w:pPr>
        <w:ind w:left="67"/>
        <w:jc w:val="center"/>
        <w:rPr>
          <w:sz w:val="28"/>
        </w:rPr>
      </w:pPr>
      <w:r>
        <w:rPr>
          <w:sz w:val="28"/>
        </w:rPr>
        <w:t>г. Магнитогорск, 2024г.</w:t>
      </w:r>
    </w:p>
    <w:p w14:paraId="067FFC1D" w14:textId="77777777" w:rsidR="00D16D9D" w:rsidRDefault="00D16D9D">
      <w:pPr>
        <w:jc w:val="center"/>
        <w:rPr>
          <w:sz w:val="28"/>
        </w:rPr>
        <w:sectPr w:rsidR="00D16D9D">
          <w:type w:val="continuous"/>
          <w:pgSz w:w="11910" w:h="16840"/>
          <w:pgMar w:top="1040" w:right="700" w:bottom="280" w:left="1200" w:header="720" w:footer="720" w:gutter="0"/>
          <w:cols w:space="720"/>
        </w:sectPr>
      </w:pPr>
    </w:p>
    <w:p w14:paraId="76F787E6" w14:textId="77777777" w:rsidR="00D16D9D" w:rsidRDefault="00000000">
      <w:pPr>
        <w:pStyle w:val="1"/>
        <w:spacing w:before="71"/>
        <w:ind w:left="73"/>
        <w:jc w:val="center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14:paraId="11257892" w14:textId="77777777" w:rsidR="00D16D9D" w:rsidRDefault="00D16D9D">
      <w:pPr>
        <w:pStyle w:val="a3"/>
        <w:spacing w:before="43"/>
        <w:ind w:left="0" w:firstLine="0"/>
        <w:rPr>
          <w:b/>
        </w:rPr>
      </w:pPr>
    </w:p>
    <w:p w14:paraId="658F2FCF" w14:textId="77777777" w:rsidR="00D16D9D" w:rsidRDefault="00000000">
      <w:pPr>
        <w:pStyle w:val="a3"/>
        <w:spacing w:line="276" w:lineRule="auto"/>
        <w:ind w:right="146"/>
        <w:jc w:val="both"/>
      </w:pPr>
      <w:r>
        <w:t>Семья является первичным институтом социализации, обладающим необычайно широким спектром воздействия на личность. Именно в семье начинает складываться жизненный опыт человека, формируются его моральные ценности, потребности, интересы, усваиваются</w:t>
      </w:r>
      <w:r>
        <w:rPr>
          <w:spacing w:val="-4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сложившиеся в семье, в основном определяют дальнейшее развитие личности ребенка.</w:t>
      </w:r>
    </w:p>
    <w:p w14:paraId="412A0FEF" w14:textId="77777777" w:rsidR="00D16D9D" w:rsidRDefault="00000000">
      <w:pPr>
        <w:pStyle w:val="a3"/>
        <w:spacing w:before="3" w:line="276" w:lineRule="auto"/>
        <w:ind w:right="157"/>
        <w:jc w:val="both"/>
      </w:pPr>
      <w:r>
        <w:t>С семьей человек неразлучен всю свою жизнь: воспитывается в ней сначала сам, а затем создает свою семью и воспитывает своих детей.</w:t>
      </w:r>
    </w:p>
    <w:p w14:paraId="05B227B5" w14:textId="77777777" w:rsidR="00D16D9D" w:rsidRDefault="00000000">
      <w:pPr>
        <w:pStyle w:val="a3"/>
        <w:spacing w:line="276" w:lineRule="auto"/>
        <w:ind w:right="146"/>
        <w:jc w:val="both"/>
      </w:pPr>
      <w:r>
        <w:t>Детско-родительские отношения имеют для психического здоровья детей первостепенное значение. Анализ результатов психодиагностических исследований семей позволяют сделать вывод о том, что в психологической коррекции нуждаются не только</w:t>
      </w:r>
      <w:r>
        <w:rPr>
          <w:spacing w:val="40"/>
        </w:rPr>
        <w:t xml:space="preserve"> </w:t>
      </w:r>
      <w:r>
        <w:t>дети, но их родители: им нужно помочь овладеть навыками, которые способствовали бы развитию позитивных детско-родительских отношений.</w:t>
      </w:r>
    </w:p>
    <w:p w14:paraId="1EAA031A" w14:textId="77777777" w:rsidR="00D16D9D" w:rsidRDefault="00000000">
      <w:pPr>
        <w:pStyle w:val="1"/>
        <w:spacing w:before="1"/>
      </w:pPr>
      <w:r>
        <w:t>Актуальность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14:paraId="7B45C6B2" w14:textId="77777777" w:rsidR="00D16D9D" w:rsidRDefault="00000000">
      <w:pPr>
        <w:pStyle w:val="a3"/>
        <w:spacing w:before="37" w:line="276" w:lineRule="auto"/>
        <w:ind w:right="150"/>
        <w:jc w:val="both"/>
      </w:pPr>
      <w:r>
        <w:t>Мировая практика психологической помощи детям и их родителям показала, что проблемы воспитания разрешимы, если удается восстановить благоприятный стиль общения в семье, установить некий баланс между ее членами. Отцы и матери часто поступают неправильно из-за отсутствия педагогических и психологических знаний.</w:t>
      </w:r>
    </w:p>
    <w:p w14:paraId="3EE49B17" w14:textId="77777777" w:rsidR="00D16D9D" w:rsidRDefault="00000000">
      <w:pPr>
        <w:pStyle w:val="a3"/>
        <w:spacing w:before="2" w:line="276" w:lineRule="auto"/>
        <w:ind w:right="147"/>
        <w:jc w:val="both"/>
      </w:pPr>
      <w:r>
        <w:t>При взаимодействии с родителями педагогом-психологом школы используются различные формы работы: индивидуальное и групповое консультирование, диагностика детско-родительских отношений, анализ трудных семейных ситуаций, тематические родительские собрания. Родительские собрания – это основная форма совместной работы с родителями. Но как показывает практика, проведение лекционных форм родительских собраний не всегда эффективно и не дает результат «обратной связи». Чаще всего родители занимают пассивную позицию при взаимодействии с педагогами и психологом.</w:t>
      </w:r>
    </w:p>
    <w:p w14:paraId="631EA815" w14:textId="77777777" w:rsidR="00D16D9D" w:rsidRDefault="00000000">
      <w:pPr>
        <w:pStyle w:val="a3"/>
        <w:spacing w:before="2" w:line="276" w:lineRule="auto"/>
        <w:ind w:right="145"/>
        <w:jc w:val="both"/>
      </w:pPr>
      <w:r>
        <w:t>Накопление родителями знаний, а на их основе - умений и навыков, осуществляется через 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взаимодействия, в том</w:t>
      </w:r>
      <w:r>
        <w:rPr>
          <w:spacing w:val="-5"/>
        </w:rPr>
        <w:t xml:space="preserve"> </w:t>
      </w:r>
      <w:r>
        <w:t>числе через работу</w:t>
      </w:r>
      <w:r>
        <w:rPr>
          <w:spacing w:val="-6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клубов. Чем раньше родители начнут осваивать эффективные способы общения с детьми, тем больше будет вероятность успешности социализации их детей.</w:t>
      </w:r>
    </w:p>
    <w:p w14:paraId="2A230898" w14:textId="77777777" w:rsidR="00D16D9D" w:rsidRDefault="00000000">
      <w:pPr>
        <w:pStyle w:val="a3"/>
        <w:spacing w:line="276" w:lineRule="auto"/>
        <w:ind w:right="147"/>
        <w:jc w:val="both"/>
      </w:pPr>
      <w:r>
        <w:t>Родителей надо не только просвещать, но и обучать способам правильного общения с детьми. Поэтому одной из задач является обучение родителей способам эффективного общения с детьми.</w:t>
      </w:r>
    </w:p>
    <w:p w14:paraId="1D0D7654" w14:textId="77777777" w:rsidR="00D16D9D" w:rsidRDefault="00000000">
      <w:pPr>
        <w:pStyle w:val="a3"/>
        <w:spacing w:before="1" w:line="276" w:lineRule="auto"/>
        <w:ind w:right="143"/>
        <w:jc w:val="both"/>
      </w:pPr>
      <w:r>
        <w:t>Родительский клуб «Мы вместе!» в нашем образовательном учреждении работает для родителей, дети которых учатся в начальной школе. Уже с начальной ступени школы родители научатся принимать и понимать возникающие проблемы свои и своих детей, что будет способствовать «мягкому» вхождению в подростковый возраст и безболезненному переживанию данного возрастного кризиса. Универсальность методов, используемых в программе, не исключает ее реализацию в среднем и старшем звене.</w:t>
      </w:r>
    </w:p>
    <w:p w14:paraId="28813674" w14:textId="77777777" w:rsidR="00D16D9D" w:rsidRDefault="00000000">
      <w:pPr>
        <w:pStyle w:val="a3"/>
        <w:spacing w:line="278" w:lineRule="auto"/>
        <w:ind w:right="144"/>
        <w:jc w:val="both"/>
      </w:pPr>
      <w:r>
        <w:t xml:space="preserve">Работа клуба «Мы вместе» направлена на повышение воспитательной культуры родителей, укрепление внутрисемейных связей, оптимизацию детско-родительских </w:t>
      </w:r>
      <w:r>
        <w:rPr>
          <w:spacing w:val="-2"/>
        </w:rPr>
        <w:t>отношений.</w:t>
      </w:r>
    </w:p>
    <w:p w14:paraId="0012D3FD" w14:textId="77777777" w:rsidR="00D16D9D" w:rsidRDefault="00000000">
      <w:pPr>
        <w:pStyle w:val="1"/>
        <w:spacing w:before="0"/>
      </w:pPr>
      <w:r>
        <w:t>Научные,</w:t>
      </w:r>
      <w:r>
        <w:rPr>
          <w:spacing w:val="-1"/>
        </w:rPr>
        <w:t xml:space="preserve"> </w:t>
      </w:r>
      <w:r>
        <w:t>методологические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14:paraId="6D5B4E33" w14:textId="77777777" w:rsidR="00D16D9D" w:rsidRDefault="00000000">
      <w:pPr>
        <w:pStyle w:val="a3"/>
        <w:spacing w:before="33" w:line="276" w:lineRule="auto"/>
        <w:ind w:right="143"/>
        <w:jc w:val="both"/>
      </w:pPr>
      <w:r>
        <w:t>Некоторые авторы обращаются к интерактивным способам взаимодействия с семьей. За рубежом наибольшую известность получил Томас Гордон, в России - Ю. Б. Гиппенрейтер, Е.К.Лютова, Г.Б.Монина, и др.</w:t>
      </w:r>
    </w:p>
    <w:p w14:paraId="62D3EAB2" w14:textId="77777777" w:rsidR="00D16D9D" w:rsidRDefault="00D16D9D">
      <w:pPr>
        <w:spacing w:line="276" w:lineRule="auto"/>
        <w:jc w:val="both"/>
        <w:sectPr w:rsidR="00D16D9D">
          <w:footerReference w:type="default" r:id="rId8"/>
          <w:pgSz w:w="11910" w:h="16840"/>
          <w:pgMar w:top="1040" w:right="700" w:bottom="1100" w:left="1200" w:header="0" w:footer="907" w:gutter="0"/>
          <w:pgNumType w:start="2"/>
          <w:cols w:space="720"/>
        </w:sectPr>
      </w:pPr>
    </w:p>
    <w:p w14:paraId="76DF92FD" w14:textId="77777777" w:rsidR="00D16D9D" w:rsidRDefault="00000000">
      <w:pPr>
        <w:pStyle w:val="a3"/>
        <w:spacing w:before="66" w:line="276" w:lineRule="auto"/>
        <w:ind w:right="144"/>
        <w:jc w:val="both"/>
      </w:pPr>
      <w:r>
        <w:lastRenderedPageBreak/>
        <w:t>Книга Ю.Б.Гиппенрейтер сохраняет общую схему программы Т. Гордона, но вместе с тем дополнена идеями и практическими приложениями, разработанными авторами в зарубежной и отечественной психологии (из отечественных ученых – прежде всего Л.С. Выготским, А.Н.Леонтьевым, П.Я. Гальпериным). В наших встречах сохраняется общая схема таких программ. Однако традиционные тренинговые упражнения дополнены играми- драматизациями, деловыми и ролевыми играми, разработанными автором программы – в этом новизна программы.</w:t>
      </w:r>
    </w:p>
    <w:p w14:paraId="7A16FC6D" w14:textId="77777777" w:rsidR="00D16D9D" w:rsidRDefault="00000000">
      <w:pPr>
        <w:pStyle w:val="a3"/>
        <w:spacing w:before="2" w:line="276" w:lineRule="auto"/>
        <w:ind w:right="156"/>
        <w:jc w:val="both"/>
      </w:pPr>
      <w:r>
        <w:rPr>
          <w:b/>
        </w:rPr>
        <w:t xml:space="preserve">Цель программы </w:t>
      </w:r>
      <w:r>
        <w:t>– гармонизация детско-родительских отношений участников клуба, оказание практической психологической помощи и поддержки родителям.</w:t>
      </w:r>
    </w:p>
    <w:p w14:paraId="5EDEE000" w14:textId="77777777" w:rsidR="00D16D9D" w:rsidRDefault="00000000">
      <w:pPr>
        <w:pStyle w:val="1"/>
        <w:spacing w:before="9"/>
        <w:jc w:val="left"/>
      </w:pPr>
      <w:r>
        <w:rPr>
          <w:spacing w:val="-2"/>
        </w:rPr>
        <w:t>Задачи:</w:t>
      </w:r>
    </w:p>
    <w:p w14:paraId="27444A53" w14:textId="77777777" w:rsidR="00D16D9D" w:rsidRDefault="00000000">
      <w:pPr>
        <w:pStyle w:val="a5"/>
        <w:numPr>
          <w:ilvl w:val="0"/>
          <w:numId w:val="5"/>
        </w:numPr>
        <w:tabs>
          <w:tab w:val="left" w:pos="932"/>
          <w:tab w:val="left" w:pos="936"/>
        </w:tabs>
        <w:spacing w:before="36" w:line="276" w:lineRule="auto"/>
        <w:ind w:right="153" w:hanging="361"/>
        <w:rPr>
          <w:sz w:val="24"/>
        </w:rPr>
      </w:pPr>
      <w:r>
        <w:rPr>
          <w:sz w:val="24"/>
        </w:rPr>
        <w:tab/>
        <w:t>Содействовать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80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80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семье</w:t>
      </w:r>
      <w:r>
        <w:rPr>
          <w:spacing w:val="80"/>
          <w:sz w:val="24"/>
        </w:rPr>
        <w:t xml:space="preserve"> </w:t>
      </w:r>
      <w:r>
        <w:rPr>
          <w:sz w:val="24"/>
        </w:rPr>
        <w:t>для успешного воспитания и развития ребенка.</w:t>
      </w:r>
    </w:p>
    <w:p w14:paraId="01E42254" w14:textId="77777777" w:rsidR="00D16D9D" w:rsidRDefault="00000000">
      <w:pPr>
        <w:pStyle w:val="a5"/>
        <w:numPr>
          <w:ilvl w:val="0"/>
          <w:numId w:val="5"/>
        </w:numPr>
        <w:tabs>
          <w:tab w:val="left" w:pos="936"/>
        </w:tabs>
        <w:spacing w:line="275" w:lineRule="exact"/>
        <w:ind w:left="936" w:hanging="365"/>
        <w:rPr>
          <w:sz w:val="24"/>
        </w:rPr>
      </w:pPr>
      <w:r>
        <w:rPr>
          <w:sz w:val="24"/>
        </w:rPr>
        <w:t>Повысить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2805B1A1" w14:textId="77777777" w:rsidR="00D16D9D" w:rsidRDefault="00000000">
      <w:pPr>
        <w:pStyle w:val="a5"/>
        <w:numPr>
          <w:ilvl w:val="0"/>
          <w:numId w:val="5"/>
        </w:numPr>
        <w:tabs>
          <w:tab w:val="left" w:pos="932"/>
          <w:tab w:val="left" w:pos="936"/>
        </w:tabs>
        <w:spacing w:before="41" w:line="276" w:lineRule="auto"/>
        <w:ind w:right="140" w:hanging="361"/>
        <w:rPr>
          <w:sz w:val="24"/>
        </w:rPr>
      </w:pPr>
      <w:r>
        <w:rPr>
          <w:sz w:val="24"/>
        </w:rPr>
        <w:tab/>
        <w:t>Способствовать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14:paraId="7D7C4168" w14:textId="77777777" w:rsidR="00D16D9D" w:rsidRDefault="00000000">
      <w:pPr>
        <w:pStyle w:val="a5"/>
        <w:numPr>
          <w:ilvl w:val="0"/>
          <w:numId w:val="5"/>
        </w:numPr>
        <w:tabs>
          <w:tab w:val="left" w:pos="932"/>
          <w:tab w:val="left" w:pos="936"/>
          <w:tab w:val="left" w:pos="2006"/>
          <w:tab w:val="left" w:pos="3070"/>
          <w:tab w:val="left" w:pos="3670"/>
          <w:tab w:val="left" w:pos="5306"/>
          <w:tab w:val="left" w:pos="5680"/>
          <w:tab w:val="left" w:pos="6826"/>
          <w:tab w:val="left" w:pos="8226"/>
          <w:tab w:val="left" w:pos="9718"/>
        </w:tabs>
        <w:spacing w:line="276" w:lineRule="auto"/>
        <w:ind w:right="155" w:hanging="361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установления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отношений</w:t>
      </w:r>
      <w:r>
        <w:rPr>
          <w:sz w:val="24"/>
        </w:rPr>
        <w:tab/>
      </w:r>
      <w:r>
        <w:rPr>
          <w:spacing w:val="-2"/>
          <w:sz w:val="24"/>
        </w:rPr>
        <w:t>партнерства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сотрудничества родителей и ребенка.</w:t>
      </w:r>
    </w:p>
    <w:p w14:paraId="22E63469" w14:textId="77777777" w:rsidR="00D16D9D" w:rsidRDefault="00000000">
      <w:pPr>
        <w:pStyle w:val="a5"/>
        <w:numPr>
          <w:ilvl w:val="0"/>
          <w:numId w:val="5"/>
        </w:numPr>
        <w:tabs>
          <w:tab w:val="left" w:pos="932"/>
          <w:tab w:val="left" w:pos="936"/>
        </w:tabs>
        <w:spacing w:line="280" w:lineRule="auto"/>
        <w:ind w:right="1073" w:hanging="361"/>
        <w:rPr>
          <w:sz w:val="24"/>
        </w:rPr>
      </w:pPr>
      <w:r>
        <w:rPr>
          <w:sz w:val="24"/>
        </w:rPr>
        <w:tab/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ситуаций. Содействовать развитию навыков позитивного реагирования в конфликтных ситуациях.</w:t>
      </w:r>
    </w:p>
    <w:p w14:paraId="74755CE9" w14:textId="77777777" w:rsidR="00D16D9D" w:rsidRDefault="00000000">
      <w:pPr>
        <w:pStyle w:val="a3"/>
        <w:spacing w:line="276" w:lineRule="auto"/>
        <w:ind w:right="149"/>
        <w:jc w:val="both"/>
      </w:pPr>
      <w:r>
        <w:rPr>
          <w:b/>
        </w:rPr>
        <w:t xml:space="preserve">Перспективной целью </w:t>
      </w:r>
      <w:r>
        <w:t>данной программы будет являться профилактика бесконфликтного общения в подростковый период, проявления девиантного и</w:t>
      </w:r>
      <w:r>
        <w:rPr>
          <w:spacing w:val="80"/>
        </w:rPr>
        <w:t xml:space="preserve"> </w:t>
      </w:r>
      <w:r>
        <w:t>деликвентного поведения.</w:t>
      </w:r>
    </w:p>
    <w:p w14:paraId="557A3C65" w14:textId="77777777" w:rsidR="00D16D9D" w:rsidRDefault="00000000">
      <w:pPr>
        <w:pStyle w:val="1"/>
        <w:spacing w:before="0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14:paraId="4D6BE24E" w14:textId="77777777" w:rsidR="00D16D9D" w:rsidRDefault="00000000">
      <w:pPr>
        <w:pStyle w:val="a5"/>
        <w:numPr>
          <w:ilvl w:val="0"/>
          <w:numId w:val="4"/>
        </w:numPr>
        <w:tabs>
          <w:tab w:val="left" w:pos="921"/>
          <w:tab w:val="left" w:pos="927"/>
        </w:tabs>
        <w:spacing w:before="30" w:line="276" w:lineRule="auto"/>
        <w:ind w:right="471"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 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 родительских конфликтов.</w:t>
      </w:r>
    </w:p>
    <w:p w14:paraId="3ED5AE97" w14:textId="77777777" w:rsidR="00D16D9D" w:rsidRDefault="00000000">
      <w:pPr>
        <w:pStyle w:val="a5"/>
        <w:numPr>
          <w:ilvl w:val="0"/>
          <w:numId w:val="4"/>
        </w:numPr>
        <w:tabs>
          <w:tab w:val="left" w:pos="921"/>
        </w:tabs>
        <w:spacing w:line="275" w:lineRule="exact"/>
        <w:ind w:left="921" w:hanging="355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риска.</w:t>
      </w:r>
    </w:p>
    <w:p w14:paraId="2697B20C" w14:textId="77777777" w:rsidR="00D16D9D" w:rsidRDefault="00000000">
      <w:pPr>
        <w:pStyle w:val="a5"/>
        <w:numPr>
          <w:ilvl w:val="0"/>
          <w:numId w:val="4"/>
        </w:numPr>
        <w:tabs>
          <w:tab w:val="left" w:pos="921"/>
        </w:tabs>
        <w:spacing w:before="46"/>
        <w:ind w:left="921" w:hanging="355"/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24962C03" w14:textId="77777777" w:rsidR="00D16D9D" w:rsidRDefault="00000000">
      <w:pPr>
        <w:pStyle w:val="1"/>
        <w:spacing w:before="45"/>
        <w:jc w:val="left"/>
      </w:pPr>
      <w:r>
        <w:t>Показатели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14:paraId="302324AA" w14:textId="77777777" w:rsidR="00D16D9D" w:rsidRDefault="00000000">
      <w:pPr>
        <w:pStyle w:val="a5"/>
        <w:numPr>
          <w:ilvl w:val="0"/>
          <w:numId w:val="3"/>
        </w:numPr>
        <w:tabs>
          <w:tab w:val="left" w:pos="926"/>
        </w:tabs>
        <w:spacing w:before="36"/>
        <w:ind w:left="926" w:hanging="283"/>
        <w:rPr>
          <w:sz w:val="24"/>
        </w:rPr>
      </w:pPr>
      <w:r>
        <w:rPr>
          <w:sz w:val="24"/>
        </w:rPr>
        <w:t>Положительные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клуба.</w:t>
      </w:r>
    </w:p>
    <w:p w14:paraId="4F4262BA" w14:textId="77777777" w:rsidR="00D16D9D" w:rsidRDefault="00000000">
      <w:pPr>
        <w:pStyle w:val="a5"/>
        <w:numPr>
          <w:ilvl w:val="0"/>
          <w:numId w:val="3"/>
        </w:numPr>
        <w:tabs>
          <w:tab w:val="left" w:pos="926"/>
        </w:tabs>
        <w:spacing w:before="41" w:line="276" w:lineRule="auto"/>
        <w:ind w:left="499" w:right="154" w:firstLine="144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 коллективов и школы.</w:t>
      </w:r>
    </w:p>
    <w:p w14:paraId="40D252A9" w14:textId="77777777" w:rsidR="00D16D9D" w:rsidRDefault="00000000">
      <w:pPr>
        <w:pStyle w:val="1"/>
        <w:ind w:left="4211"/>
        <w:jc w:val="left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положения.</w:t>
      </w:r>
    </w:p>
    <w:p w14:paraId="5FB9F61C" w14:textId="77777777" w:rsidR="00D16D9D" w:rsidRDefault="00000000">
      <w:pPr>
        <w:pStyle w:val="a3"/>
        <w:spacing w:before="36" w:line="276" w:lineRule="auto"/>
      </w:pPr>
      <w:r>
        <w:t>Родительский</w:t>
      </w:r>
      <w:r>
        <w:rPr>
          <w:spacing w:val="80"/>
        </w:rPr>
        <w:t xml:space="preserve"> </w:t>
      </w:r>
      <w:r>
        <w:t>клуб</w:t>
      </w:r>
      <w:r>
        <w:rPr>
          <w:spacing w:val="80"/>
        </w:rPr>
        <w:t xml:space="preserve"> </w:t>
      </w:r>
      <w:r>
        <w:t>«Мы</w:t>
      </w:r>
      <w:r>
        <w:rPr>
          <w:spacing w:val="80"/>
        </w:rPr>
        <w:t xml:space="preserve"> </w:t>
      </w:r>
      <w:r>
        <w:t>вместе»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социально- психологическому сопровождению семей учащихся школы.</w:t>
      </w:r>
    </w:p>
    <w:p w14:paraId="7C236C68" w14:textId="77777777" w:rsidR="00D16D9D" w:rsidRDefault="00000000">
      <w:pPr>
        <w:pStyle w:val="a3"/>
        <w:spacing w:before="4"/>
        <w:ind w:left="643" w:firstLine="0"/>
      </w:pPr>
      <w:r>
        <w:t>Руководителем</w:t>
      </w:r>
      <w:r>
        <w:rPr>
          <w:spacing w:val="-3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педагог-</w:t>
      </w:r>
      <w:r>
        <w:rPr>
          <w:spacing w:val="-2"/>
        </w:rPr>
        <w:t>психолог.</w:t>
      </w:r>
    </w:p>
    <w:p w14:paraId="7602C29F" w14:textId="77777777" w:rsidR="00D16D9D" w:rsidRDefault="00000000">
      <w:pPr>
        <w:pStyle w:val="a3"/>
        <w:spacing w:before="41" w:line="276" w:lineRule="auto"/>
      </w:pPr>
      <w:r>
        <w:t>Участники</w:t>
      </w:r>
      <w:r>
        <w:rPr>
          <w:spacing w:val="80"/>
        </w:rPr>
        <w:t xml:space="preserve"> </w:t>
      </w:r>
      <w:r>
        <w:t>клуба:</w:t>
      </w:r>
      <w:r>
        <w:rPr>
          <w:spacing w:val="80"/>
        </w:rPr>
        <w:t xml:space="preserve"> </w:t>
      </w:r>
      <w:r>
        <w:t>родители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заинтересованные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общении,</w:t>
      </w:r>
      <w:r>
        <w:rPr>
          <w:spacing w:val="80"/>
        </w:rPr>
        <w:t xml:space="preserve"> </w:t>
      </w:r>
      <w:r>
        <w:t>повышении</w:t>
      </w:r>
      <w:r>
        <w:rPr>
          <w:spacing w:val="80"/>
        </w:rPr>
        <w:t xml:space="preserve"> </w:t>
      </w:r>
      <w:r>
        <w:t>психологической грамотности (и их дети на нескольких совместных встречах).</w:t>
      </w:r>
    </w:p>
    <w:p w14:paraId="62F13CE1" w14:textId="77777777" w:rsidR="00D16D9D" w:rsidRDefault="00000000">
      <w:pPr>
        <w:pStyle w:val="a3"/>
        <w:spacing w:line="275" w:lineRule="exact"/>
        <w:ind w:left="643" w:firstLine="0"/>
      </w:pPr>
      <w:r>
        <w:t>Форма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открытая.</w:t>
      </w:r>
    </w:p>
    <w:p w14:paraId="5BB96BF6" w14:textId="77777777" w:rsidR="00D16D9D" w:rsidRDefault="00000000">
      <w:pPr>
        <w:pStyle w:val="a3"/>
        <w:spacing w:before="41" w:line="276" w:lineRule="auto"/>
        <w:ind w:left="643" w:right="4772" w:firstLine="0"/>
      </w:pPr>
      <w:r>
        <w:t>Основной</w:t>
      </w:r>
      <w:r>
        <w:rPr>
          <w:spacing w:val="-13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добровольность. Формы работы – групповая.</w:t>
      </w:r>
    </w:p>
    <w:p w14:paraId="736FAF9B" w14:textId="77777777" w:rsidR="00D16D9D" w:rsidRDefault="00000000">
      <w:pPr>
        <w:pStyle w:val="a3"/>
        <w:spacing w:line="276" w:lineRule="auto"/>
      </w:pPr>
      <w:r>
        <w:t>Методы, используемые в программе: ролевые игры,</w:t>
      </w:r>
      <w:r>
        <w:rPr>
          <w:spacing w:val="26"/>
        </w:rPr>
        <w:t xml:space="preserve"> </w:t>
      </w:r>
      <w:r>
        <w:t>анализ ситуаций,</w:t>
      </w:r>
      <w:r>
        <w:rPr>
          <w:spacing w:val="26"/>
        </w:rPr>
        <w:t xml:space="preserve"> </w:t>
      </w:r>
      <w:r>
        <w:t>психологические игры, психотехнические упражнения и приемы, рефлексия, арттерапия.</w:t>
      </w:r>
    </w:p>
    <w:p w14:paraId="1EB0B516" w14:textId="77777777" w:rsidR="00D16D9D" w:rsidRDefault="00000000">
      <w:pPr>
        <w:pStyle w:val="a3"/>
        <w:tabs>
          <w:tab w:val="left" w:pos="1760"/>
          <w:tab w:val="left" w:pos="2815"/>
          <w:tab w:val="left" w:pos="4302"/>
          <w:tab w:val="left" w:pos="4858"/>
          <w:tab w:val="left" w:pos="6225"/>
          <w:tab w:val="left" w:pos="7161"/>
          <w:tab w:val="left" w:pos="8595"/>
        </w:tabs>
        <w:spacing w:line="275" w:lineRule="exact"/>
        <w:ind w:left="643" w:firstLine="0"/>
      </w:pPr>
      <w:r>
        <w:rPr>
          <w:spacing w:val="-2"/>
        </w:rPr>
        <w:t>Ресурсы,</w:t>
      </w:r>
      <w:r>
        <w:tab/>
      </w:r>
      <w:r>
        <w:rPr>
          <w:spacing w:val="-2"/>
        </w:rPr>
        <w:t>которые</w:t>
      </w:r>
      <w:r>
        <w:tab/>
      </w:r>
      <w:r>
        <w:rPr>
          <w:spacing w:val="-2"/>
        </w:rPr>
        <w:t>необходимы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данной</w:t>
      </w:r>
      <w:r>
        <w:tab/>
      </w:r>
      <w:r>
        <w:rPr>
          <w:spacing w:val="-2"/>
        </w:rPr>
        <w:t>программы.</w:t>
      </w:r>
      <w:r>
        <w:tab/>
      </w:r>
      <w:r>
        <w:rPr>
          <w:spacing w:val="-2"/>
        </w:rPr>
        <w:t>Помещение.</w:t>
      </w:r>
    </w:p>
    <w:p w14:paraId="7C1FD67E" w14:textId="2FE21D0C" w:rsidR="00D16D9D" w:rsidRDefault="00000000">
      <w:pPr>
        <w:pStyle w:val="a3"/>
        <w:spacing w:before="44"/>
        <w:ind w:firstLine="0"/>
      </w:pPr>
      <w:r>
        <w:t>Компьютер.</w:t>
      </w:r>
      <w:r>
        <w:rPr>
          <w:spacing w:val="-7"/>
        </w:rPr>
        <w:t xml:space="preserve"> </w:t>
      </w:r>
      <w:r w:rsidR="00967A85">
        <w:t>МФУ</w:t>
      </w:r>
      <w:r>
        <w:t>.</w:t>
      </w:r>
      <w:r>
        <w:rPr>
          <w:spacing w:val="-4"/>
        </w:rPr>
        <w:t xml:space="preserve"> </w:t>
      </w:r>
      <w:r>
        <w:t>Раздаточные</w:t>
      </w:r>
      <w:r>
        <w:rPr>
          <w:spacing w:val="-7"/>
        </w:rPr>
        <w:t xml:space="preserve"> </w:t>
      </w:r>
      <w:r>
        <w:rPr>
          <w:spacing w:val="-2"/>
        </w:rPr>
        <w:t>материалы.</w:t>
      </w:r>
    </w:p>
    <w:p w14:paraId="6C74A73E" w14:textId="77777777" w:rsidR="00D16D9D" w:rsidRDefault="00000000">
      <w:pPr>
        <w:pStyle w:val="a3"/>
        <w:spacing w:before="41"/>
        <w:ind w:left="643" w:firstLine="0"/>
      </w:pPr>
      <w:r>
        <w:t>Срок</w:t>
      </w:r>
      <w:r>
        <w:rPr>
          <w:spacing w:val="-5"/>
        </w:rPr>
        <w:t xml:space="preserve"> </w:t>
      </w:r>
      <w:r>
        <w:t>реализации программы -</w:t>
      </w:r>
      <w:r>
        <w:rPr>
          <w:spacing w:val="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учебный год</w:t>
      </w:r>
      <w:r>
        <w:rPr>
          <w:spacing w:val="-2"/>
        </w:rPr>
        <w:t xml:space="preserve"> </w:t>
      </w:r>
      <w:r>
        <w:t>(затем</w:t>
      </w:r>
      <w:r>
        <w:rPr>
          <w:spacing w:val="-5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rPr>
          <w:spacing w:val="-2"/>
        </w:rPr>
        <w:t>продолжена).</w:t>
      </w:r>
    </w:p>
    <w:p w14:paraId="5240DEF2" w14:textId="77777777" w:rsidR="00D16D9D" w:rsidRDefault="00D16D9D">
      <w:pPr>
        <w:sectPr w:rsidR="00D16D9D">
          <w:pgSz w:w="11910" w:h="16840"/>
          <w:pgMar w:top="1040" w:right="700" w:bottom="1120" w:left="1200" w:header="0" w:footer="907" w:gutter="0"/>
          <w:cols w:space="720"/>
        </w:sectPr>
      </w:pPr>
    </w:p>
    <w:p w14:paraId="1DB5D9A2" w14:textId="218A6866" w:rsidR="00D16D9D" w:rsidRDefault="00000000">
      <w:pPr>
        <w:pStyle w:val="a3"/>
        <w:spacing w:before="66" w:line="280" w:lineRule="auto"/>
        <w:ind w:right="146"/>
        <w:jc w:val="both"/>
      </w:pPr>
      <w:r>
        <w:lastRenderedPageBreak/>
        <w:t xml:space="preserve">Периодичность встреч – 1 раз в </w:t>
      </w:r>
      <w:r w:rsidR="00967A85">
        <w:t>месяц</w:t>
      </w:r>
      <w:r>
        <w:t>, каждую послед</w:t>
      </w:r>
      <w:r w:rsidR="00967A85">
        <w:t>ний</w:t>
      </w:r>
      <w:r>
        <w:t xml:space="preserve"> </w:t>
      </w:r>
      <w:r w:rsidR="00967A85">
        <w:t>четверг месяца</w:t>
      </w:r>
      <w:r>
        <w:t xml:space="preserve">. В течение года – </w:t>
      </w:r>
      <w:r w:rsidR="00967A85">
        <w:t>9</w:t>
      </w:r>
      <w:r>
        <w:t xml:space="preserve"> встреч.</w:t>
      </w:r>
    </w:p>
    <w:p w14:paraId="646AEF05" w14:textId="2E962AC0" w:rsidR="00D16D9D" w:rsidRDefault="00000000">
      <w:pPr>
        <w:pStyle w:val="a3"/>
        <w:spacing w:line="276" w:lineRule="auto"/>
        <w:ind w:left="643" w:right="4496" w:firstLine="0"/>
        <w:jc w:val="both"/>
      </w:pPr>
      <w:r>
        <w:t>Место встреч – кабинет педагога-психолога. Продолжительность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 w:rsidR="00967A85">
        <w:t>час</w:t>
      </w:r>
      <w:r>
        <w:rPr>
          <w:spacing w:val="-4"/>
        </w:rPr>
        <w:t>.</w:t>
      </w:r>
    </w:p>
    <w:p w14:paraId="7560847B" w14:textId="6ABFC8DA" w:rsidR="00D16D9D" w:rsidRDefault="00000000">
      <w:pPr>
        <w:pStyle w:val="a3"/>
        <w:spacing w:line="276" w:lineRule="auto"/>
        <w:ind w:right="138"/>
        <w:jc w:val="both"/>
      </w:pPr>
      <w:r>
        <w:t xml:space="preserve">Состав группы: 10-12 родителей. Количественный состав – </w:t>
      </w:r>
      <w:r>
        <w:rPr>
          <w:spacing w:val="-2"/>
        </w:rPr>
        <w:t>непостоянный.</w:t>
      </w:r>
    </w:p>
    <w:p w14:paraId="12C75195" w14:textId="77777777" w:rsidR="00D16D9D" w:rsidRDefault="00000000">
      <w:pPr>
        <w:pStyle w:val="a3"/>
        <w:spacing w:line="276" w:lineRule="auto"/>
        <w:ind w:right="141"/>
        <w:jc w:val="both"/>
      </w:pPr>
      <w:r>
        <w:t>Способ набора – по заявкам родителей, приглашению педагога-психолога. Однако в состав группы должны быть включены родители, дети которых испытывают не только учебные трудности, но и трудности взаимодействия с миром и самим собой (застенчивые, тревожные, агрессивные, конфликтные, гиперактивные дети и др.)</w:t>
      </w:r>
    </w:p>
    <w:p w14:paraId="03916E04" w14:textId="77777777" w:rsidR="00D16D9D" w:rsidRDefault="00000000">
      <w:pPr>
        <w:pStyle w:val="a3"/>
        <w:spacing w:line="276" w:lineRule="auto"/>
        <w:ind w:right="148"/>
        <w:jc w:val="both"/>
      </w:pPr>
      <w:r>
        <w:t>Члены клуба имеют право вносить предложения по организации работы клуба, тематике встреч, форме их проведения.</w:t>
      </w:r>
    </w:p>
    <w:p w14:paraId="7D363B5C" w14:textId="77777777" w:rsidR="00D16D9D" w:rsidRDefault="00000000">
      <w:pPr>
        <w:pStyle w:val="1"/>
        <w:spacing w:before="0"/>
      </w:pPr>
      <w:r>
        <w:t>Работа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клуба</w:t>
      </w:r>
      <w:r>
        <w:rPr>
          <w:spacing w:val="-6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rPr>
          <w:spacing w:val="-2"/>
        </w:rPr>
        <w:t>этапа.</w:t>
      </w:r>
    </w:p>
    <w:p w14:paraId="24902332" w14:textId="77777777" w:rsidR="00D16D9D" w:rsidRDefault="00000000">
      <w:pPr>
        <w:pStyle w:val="a3"/>
        <w:spacing w:before="34" w:line="276" w:lineRule="auto"/>
        <w:ind w:right="144"/>
        <w:jc w:val="both"/>
      </w:pPr>
      <w:r>
        <w:t>Первый этап: на данном этапе происходит знакомство педагога-психолога с группой, рассматриваются правила группового общения. Каждый участник группы рассказывает о себе, семье, своих проблемах, и формирует запрос для психолога. На данном этапе важно установить доверительные, дружелюбные отношения между участниками группы.</w:t>
      </w:r>
    </w:p>
    <w:p w14:paraId="48A308DC" w14:textId="77777777" w:rsidR="00D16D9D" w:rsidRDefault="00000000">
      <w:pPr>
        <w:pStyle w:val="a3"/>
        <w:spacing w:line="276" w:lineRule="auto"/>
        <w:ind w:right="143"/>
        <w:jc w:val="both"/>
      </w:pPr>
      <w:r>
        <w:t>Возможно проведение предварительной диагностики родителей с использованием следующих методик: самодиагностика типового семейного состояния; тест-опросник родительского отношения к детям; диагностики учащихся - с использованием проективной методики: тест «Кинетический рисунок семьи».</w:t>
      </w:r>
    </w:p>
    <w:p w14:paraId="3197B5A4" w14:textId="77777777" w:rsidR="00D16D9D" w:rsidRDefault="00000000">
      <w:pPr>
        <w:pStyle w:val="a3"/>
        <w:spacing w:before="1" w:line="276" w:lineRule="auto"/>
        <w:ind w:right="142"/>
        <w:jc w:val="both"/>
      </w:pPr>
      <w:r>
        <w:t>Второй этап: Включает в себя встречи с родителями (а в конце полугодий с детьми). Встречи проходят по программе клуба, родители получают домашние задания и полезную информацию, полученную в ходе встреч (на бумажном носителе).</w:t>
      </w:r>
    </w:p>
    <w:p w14:paraId="242026A0" w14:textId="77777777" w:rsidR="00D16D9D" w:rsidRDefault="00000000">
      <w:pPr>
        <w:pStyle w:val="a3"/>
        <w:spacing w:line="276" w:lineRule="auto"/>
        <w:ind w:right="141" w:firstLine="283"/>
        <w:jc w:val="both"/>
      </w:pPr>
      <w:r>
        <w:t>Результативность работы по данной программе можно оценить при помощи итоговой диагностики учащихся и их родителей.</w:t>
      </w:r>
    </w:p>
    <w:p w14:paraId="00769DFF" w14:textId="77777777" w:rsidR="00D16D9D" w:rsidRDefault="00000000">
      <w:pPr>
        <w:pStyle w:val="1"/>
        <w:spacing w:before="127"/>
        <w:ind w:left="3986"/>
      </w:pPr>
      <w:r>
        <w:t>Структура</w:t>
      </w:r>
      <w:r>
        <w:rPr>
          <w:spacing w:val="-2"/>
        </w:rPr>
        <w:t xml:space="preserve"> встречи</w:t>
      </w:r>
    </w:p>
    <w:p w14:paraId="6197F941" w14:textId="77777777" w:rsidR="00D16D9D" w:rsidRDefault="00000000">
      <w:pPr>
        <w:pStyle w:val="a5"/>
        <w:numPr>
          <w:ilvl w:val="0"/>
          <w:numId w:val="2"/>
        </w:numPr>
        <w:tabs>
          <w:tab w:val="left" w:pos="887"/>
        </w:tabs>
        <w:spacing w:before="41"/>
        <w:ind w:left="887" w:hanging="244"/>
        <w:jc w:val="both"/>
        <w:rPr>
          <w:b/>
          <w:sz w:val="24"/>
        </w:rPr>
      </w:pPr>
      <w:r>
        <w:rPr>
          <w:b/>
          <w:sz w:val="24"/>
        </w:rPr>
        <w:t>Ритуал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приветствия</w:t>
      </w:r>
    </w:p>
    <w:p w14:paraId="1E42269B" w14:textId="77777777" w:rsidR="00D16D9D" w:rsidRDefault="00000000">
      <w:pPr>
        <w:pStyle w:val="a3"/>
        <w:spacing w:before="36" w:line="276" w:lineRule="auto"/>
        <w:ind w:right="152"/>
        <w:jc w:val="both"/>
      </w:pPr>
      <w:r>
        <w:t>Момент, позволяющий сплачивать участников, создает атмосферу</w:t>
      </w:r>
      <w:r>
        <w:rPr>
          <w:spacing w:val="-3"/>
        </w:rPr>
        <w:t xml:space="preserve"> </w:t>
      </w:r>
      <w:r>
        <w:t xml:space="preserve">группового доверия и </w:t>
      </w:r>
      <w:r>
        <w:rPr>
          <w:spacing w:val="-2"/>
        </w:rPr>
        <w:t>принятия.</w:t>
      </w:r>
    </w:p>
    <w:p w14:paraId="6ACFCE24" w14:textId="77777777" w:rsidR="00D16D9D" w:rsidRDefault="00000000">
      <w:pPr>
        <w:pStyle w:val="1"/>
        <w:numPr>
          <w:ilvl w:val="0"/>
          <w:numId w:val="2"/>
        </w:numPr>
        <w:tabs>
          <w:tab w:val="left" w:pos="887"/>
        </w:tabs>
        <w:ind w:left="887" w:hanging="244"/>
        <w:jc w:val="both"/>
      </w:pPr>
      <w:r>
        <w:rPr>
          <w:spacing w:val="-2"/>
        </w:rPr>
        <w:t>Разминка</w:t>
      </w:r>
    </w:p>
    <w:p w14:paraId="41242002" w14:textId="77777777" w:rsidR="00D16D9D" w:rsidRDefault="00000000">
      <w:pPr>
        <w:pStyle w:val="a3"/>
        <w:spacing w:before="36" w:line="276" w:lineRule="auto"/>
        <w:ind w:right="144"/>
        <w:jc w:val="both"/>
      </w:pPr>
      <w:r>
        <w:t>Средство воздействия на эмоциональное состояние участников, уровень их активности, выполняет важную функцию настройки на продуктивную групповую деятельность.</w:t>
      </w:r>
    </w:p>
    <w:p w14:paraId="21ECB9FB" w14:textId="77777777" w:rsidR="00D16D9D" w:rsidRDefault="00000000">
      <w:pPr>
        <w:pStyle w:val="1"/>
        <w:numPr>
          <w:ilvl w:val="0"/>
          <w:numId w:val="2"/>
        </w:numPr>
        <w:tabs>
          <w:tab w:val="left" w:pos="887"/>
        </w:tabs>
        <w:ind w:left="887" w:hanging="244"/>
        <w:jc w:val="both"/>
      </w:pPr>
      <w:r>
        <w:t>Основное</w:t>
      </w:r>
      <w:r>
        <w:rPr>
          <w:spacing w:val="-8"/>
        </w:rPr>
        <w:t xml:space="preserve"> </w:t>
      </w:r>
      <w:r>
        <w:rPr>
          <w:spacing w:val="-2"/>
        </w:rPr>
        <w:t>содержание</w:t>
      </w:r>
    </w:p>
    <w:p w14:paraId="11A79014" w14:textId="77777777" w:rsidR="00D16D9D" w:rsidRDefault="00000000">
      <w:pPr>
        <w:pStyle w:val="a3"/>
        <w:spacing w:before="41" w:line="276" w:lineRule="auto"/>
        <w:ind w:right="155"/>
        <w:jc w:val="both"/>
      </w:pPr>
      <w:r>
        <w:t>Состоит из нескольких блоков и представляет собой совокупность психотехнических упражнений и приемов, направленных на решение задач программы.</w:t>
      </w:r>
    </w:p>
    <w:p w14:paraId="644F0417" w14:textId="77777777" w:rsidR="00D16D9D" w:rsidRDefault="00000000">
      <w:pPr>
        <w:pStyle w:val="1"/>
        <w:numPr>
          <w:ilvl w:val="0"/>
          <w:numId w:val="2"/>
        </w:numPr>
        <w:tabs>
          <w:tab w:val="left" w:pos="887"/>
        </w:tabs>
        <w:ind w:left="887" w:hanging="244"/>
        <w:jc w:val="both"/>
      </w:pPr>
      <w:r>
        <w:rPr>
          <w:spacing w:val="-2"/>
        </w:rPr>
        <w:t>Рефлексия</w:t>
      </w:r>
    </w:p>
    <w:p w14:paraId="465CC25E" w14:textId="77777777" w:rsidR="00D16D9D" w:rsidRDefault="00000000">
      <w:pPr>
        <w:pStyle w:val="a3"/>
        <w:spacing w:before="36" w:line="276" w:lineRule="auto"/>
        <w:ind w:right="141"/>
        <w:jc w:val="both"/>
      </w:pPr>
      <w:r>
        <w:t>Ретроспективная оценка встречи в двух аспектах: эмоционально-смысловом (понравилось - не понравилось; что показалось самым важным, полезным; было хорошо - было плохо, почему); эмоционально-оценочным (оценка своего эмоционального состояния здесь и сейчас).</w:t>
      </w:r>
    </w:p>
    <w:p w14:paraId="6F996C15" w14:textId="77777777" w:rsidR="00D16D9D" w:rsidRDefault="00000000">
      <w:pPr>
        <w:pStyle w:val="1"/>
        <w:numPr>
          <w:ilvl w:val="0"/>
          <w:numId w:val="2"/>
        </w:numPr>
        <w:tabs>
          <w:tab w:val="left" w:pos="887"/>
        </w:tabs>
        <w:spacing w:before="3"/>
        <w:ind w:left="887" w:hanging="244"/>
        <w:jc w:val="both"/>
      </w:pPr>
      <w:r>
        <w:t>Ритуал</w:t>
      </w:r>
      <w:r>
        <w:rPr>
          <w:spacing w:val="-5"/>
        </w:rPr>
        <w:t xml:space="preserve"> </w:t>
      </w:r>
      <w:r>
        <w:rPr>
          <w:spacing w:val="-2"/>
        </w:rPr>
        <w:t>прощания</w:t>
      </w:r>
    </w:p>
    <w:p w14:paraId="6BD45CF5" w14:textId="77777777" w:rsidR="00D16D9D" w:rsidRDefault="00000000">
      <w:pPr>
        <w:pStyle w:val="a3"/>
        <w:spacing w:before="36"/>
        <w:ind w:left="643" w:firstLine="0"/>
        <w:jc w:val="both"/>
      </w:pPr>
      <w:r>
        <w:t>Способствует</w:t>
      </w:r>
      <w:r>
        <w:rPr>
          <w:spacing w:val="-4"/>
        </w:rPr>
        <w:t xml:space="preserve"> </w:t>
      </w:r>
      <w:r>
        <w:t>завершению</w:t>
      </w:r>
      <w:r>
        <w:rPr>
          <w:spacing w:val="-5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группе.</w:t>
      </w:r>
    </w:p>
    <w:p w14:paraId="4CFF229B" w14:textId="77777777" w:rsidR="00D16D9D" w:rsidRDefault="00D16D9D">
      <w:pPr>
        <w:jc w:val="both"/>
        <w:sectPr w:rsidR="00D16D9D">
          <w:pgSz w:w="11910" w:h="16840"/>
          <w:pgMar w:top="1040" w:right="700" w:bottom="1120" w:left="1200" w:header="0" w:footer="907" w:gutter="0"/>
          <w:cols w:space="720"/>
        </w:sectPr>
      </w:pPr>
    </w:p>
    <w:p w14:paraId="72DF7B08" w14:textId="77777777" w:rsidR="00D16D9D" w:rsidRDefault="00000000">
      <w:pPr>
        <w:pStyle w:val="1"/>
        <w:spacing w:before="71"/>
        <w:ind w:left="68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14:paraId="027FE33D" w14:textId="77777777" w:rsidR="00D16D9D" w:rsidRDefault="00D16D9D">
      <w:pPr>
        <w:pStyle w:val="a3"/>
        <w:spacing w:before="97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502"/>
        <w:gridCol w:w="5008"/>
        <w:gridCol w:w="1541"/>
      </w:tblGrid>
      <w:tr w:rsidR="00D16D9D" w14:paraId="5ACEB974" w14:textId="77777777">
        <w:trPr>
          <w:trHeight w:val="825"/>
        </w:trPr>
        <w:tc>
          <w:tcPr>
            <w:tcW w:w="730" w:type="dxa"/>
          </w:tcPr>
          <w:p w14:paraId="7F3D3C0D" w14:textId="77777777" w:rsidR="00D16D9D" w:rsidRDefault="00000000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02" w:type="dxa"/>
          </w:tcPr>
          <w:p w14:paraId="6B35B4F6" w14:textId="77777777" w:rsidR="00D16D9D" w:rsidRDefault="00000000">
            <w:pPr>
              <w:pStyle w:val="TableParagraph"/>
              <w:spacing w:before="251" w:line="240" w:lineRule="auto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встречи</w:t>
            </w:r>
          </w:p>
        </w:tc>
        <w:tc>
          <w:tcPr>
            <w:tcW w:w="5008" w:type="dxa"/>
          </w:tcPr>
          <w:p w14:paraId="066C240D" w14:textId="77777777" w:rsidR="00D16D9D" w:rsidRDefault="00000000">
            <w:pPr>
              <w:pStyle w:val="TableParagraph"/>
              <w:spacing w:before="251" w:line="240" w:lineRule="auto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541" w:type="dxa"/>
          </w:tcPr>
          <w:p w14:paraId="7DAFC2BD" w14:textId="77777777" w:rsidR="00D16D9D" w:rsidRDefault="00000000">
            <w:pPr>
              <w:pStyle w:val="TableParagraph"/>
              <w:spacing w:line="276" w:lineRule="auto"/>
              <w:ind w:left="465" w:hanging="3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</w:tr>
      <w:tr w:rsidR="00D16D9D" w14:paraId="690238D5" w14:textId="77777777">
        <w:trPr>
          <w:trHeight w:val="263"/>
        </w:trPr>
        <w:tc>
          <w:tcPr>
            <w:tcW w:w="730" w:type="dxa"/>
          </w:tcPr>
          <w:p w14:paraId="47AD8D74" w14:textId="77777777" w:rsidR="00D16D9D" w:rsidRDefault="00000000">
            <w:pPr>
              <w:pStyle w:val="TableParagraph"/>
              <w:spacing w:line="183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2502" w:type="dxa"/>
          </w:tcPr>
          <w:p w14:paraId="68186DB6" w14:textId="77777777" w:rsidR="00D16D9D" w:rsidRDefault="00000000">
            <w:pPr>
              <w:pStyle w:val="TableParagraph"/>
              <w:spacing w:line="183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5008" w:type="dxa"/>
          </w:tcPr>
          <w:p w14:paraId="0C35BF67" w14:textId="77777777" w:rsidR="00D16D9D" w:rsidRDefault="00000000">
            <w:pPr>
              <w:pStyle w:val="TableParagraph"/>
              <w:spacing w:line="183" w:lineRule="exact"/>
              <w:ind w:left="39" w:righ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1541" w:type="dxa"/>
          </w:tcPr>
          <w:p w14:paraId="04FC958F" w14:textId="77777777" w:rsidR="00D16D9D" w:rsidRDefault="00000000">
            <w:pPr>
              <w:pStyle w:val="TableParagraph"/>
              <w:spacing w:line="183" w:lineRule="exact"/>
              <w:ind w:left="148" w:right="14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</w:tr>
      <w:tr w:rsidR="00967A85" w14:paraId="5D30175A" w14:textId="77777777">
        <w:trPr>
          <w:trHeight w:val="1627"/>
        </w:trPr>
        <w:tc>
          <w:tcPr>
            <w:tcW w:w="730" w:type="dxa"/>
          </w:tcPr>
          <w:p w14:paraId="154B31D3" w14:textId="77777777" w:rsidR="00967A85" w:rsidRDefault="00967A85" w:rsidP="00967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2502" w:type="dxa"/>
          </w:tcPr>
          <w:p w14:paraId="00C33B75" w14:textId="77777777" w:rsidR="00967A85" w:rsidRDefault="00967A85" w:rsidP="00967A85">
            <w:pPr>
              <w:pStyle w:val="TableParagraph"/>
              <w:spacing w:line="249" w:lineRule="exact"/>
              <w:ind w:left="105"/>
            </w:pPr>
            <w:r>
              <w:t>«Я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мой </w:t>
            </w:r>
            <w:r>
              <w:rPr>
                <w:spacing w:val="-2"/>
              </w:rPr>
              <w:t>ребенок»</w:t>
            </w:r>
          </w:p>
        </w:tc>
        <w:tc>
          <w:tcPr>
            <w:tcW w:w="5008" w:type="dxa"/>
          </w:tcPr>
          <w:p w14:paraId="5CCC95C6" w14:textId="77777777" w:rsidR="00967A85" w:rsidRDefault="00967A85" w:rsidP="00967A85">
            <w:pPr>
              <w:pStyle w:val="TableParagraph"/>
              <w:spacing w:line="276" w:lineRule="auto"/>
              <w:ind w:right="96"/>
              <w:jc w:val="both"/>
            </w:pPr>
            <w:r>
              <w:t>Установочная встреча с элементами тренинга. Знакомство участников друг с другом и с групповой формой работы. Развитие умения самоанализа и преодоление барьеров, мешающих полноценному самовыражению.</w:t>
            </w:r>
          </w:p>
        </w:tc>
        <w:tc>
          <w:tcPr>
            <w:tcW w:w="1541" w:type="dxa"/>
          </w:tcPr>
          <w:p w14:paraId="2F9AB575" w14:textId="3988AC26" w:rsidR="00967A85" w:rsidRDefault="00967A85" w:rsidP="00967A85">
            <w:pPr>
              <w:pStyle w:val="TableParagraph"/>
              <w:spacing w:line="268" w:lineRule="exact"/>
              <w:ind w:left="148" w:right="129"/>
              <w:jc w:val="center"/>
              <w:rPr>
                <w:sz w:val="24"/>
              </w:rPr>
            </w:pPr>
            <w:r w:rsidRPr="00DA6DF5">
              <w:rPr>
                <w:sz w:val="24"/>
              </w:rPr>
              <w:t>1ч.</w:t>
            </w:r>
          </w:p>
        </w:tc>
      </w:tr>
      <w:tr w:rsidR="00967A85" w14:paraId="7200C2FE" w14:textId="77777777">
        <w:trPr>
          <w:trHeight w:val="873"/>
        </w:trPr>
        <w:tc>
          <w:tcPr>
            <w:tcW w:w="730" w:type="dxa"/>
          </w:tcPr>
          <w:p w14:paraId="18FCCD56" w14:textId="77777777" w:rsidR="00967A85" w:rsidRDefault="00967A85" w:rsidP="00967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2502" w:type="dxa"/>
          </w:tcPr>
          <w:p w14:paraId="355E1676" w14:textId="77777777" w:rsidR="00967A85" w:rsidRDefault="00967A85" w:rsidP="00967A85">
            <w:pPr>
              <w:pStyle w:val="TableParagraph"/>
              <w:spacing w:line="278" w:lineRule="auto"/>
              <w:ind w:left="105"/>
            </w:pPr>
            <w:r>
              <w:t>«Жизнь</w:t>
            </w:r>
            <w:r>
              <w:rPr>
                <w:spacing w:val="-14"/>
              </w:rPr>
              <w:t xml:space="preserve"> </w:t>
            </w:r>
            <w:r>
              <w:t>вместе.</w:t>
            </w:r>
            <w:r>
              <w:rPr>
                <w:spacing w:val="-14"/>
              </w:rPr>
              <w:t xml:space="preserve">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 xml:space="preserve">тебя </w:t>
            </w:r>
            <w:r>
              <w:rPr>
                <w:spacing w:val="-2"/>
              </w:rPr>
              <w:t>понимаю»</w:t>
            </w:r>
          </w:p>
        </w:tc>
        <w:tc>
          <w:tcPr>
            <w:tcW w:w="5008" w:type="dxa"/>
          </w:tcPr>
          <w:p w14:paraId="75908BE0" w14:textId="77777777" w:rsidR="00967A85" w:rsidRDefault="00967A85" w:rsidP="00967A85">
            <w:pPr>
              <w:pStyle w:val="TableParagraph"/>
              <w:tabs>
                <w:tab w:val="left" w:pos="1348"/>
                <w:tab w:val="left" w:pos="1928"/>
                <w:tab w:val="left" w:pos="3933"/>
              </w:tabs>
              <w:spacing w:line="249" w:lineRule="exact"/>
            </w:pPr>
            <w:r>
              <w:rPr>
                <w:spacing w:val="-2"/>
              </w:rPr>
              <w:t>Встреча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использованием</w:t>
            </w:r>
            <w:r>
              <w:tab/>
            </w:r>
            <w:r>
              <w:rPr>
                <w:spacing w:val="-2"/>
              </w:rPr>
              <w:t>элементов</w:t>
            </w:r>
          </w:p>
          <w:p w14:paraId="4552F681" w14:textId="77777777" w:rsidR="00967A85" w:rsidRDefault="00967A85" w:rsidP="00967A85">
            <w:pPr>
              <w:pStyle w:val="TableParagraph"/>
              <w:spacing w:before="3" w:line="290" w:lineRule="atLeast"/>
            </w:pPr>
            <w:r>
              <w:t>сказкотерапии.</w:t>
            </w:r>
            <w:r>
              <w:rPr>
                <w:spacing w:val="80"/>
              </w:rPr>
              <w:t xml:space="preserve"> </w:t>
            </w:r>
            <w:r>
              <w:t>Актуализация</w:t>
            </w:r>
            <w:r>
              <w:rPr>
                <w:spacing w:val="80"/>
              </w:rPr>
              <w:t xml:space="preserve"> </w:t>
            </w:r>
            <w:r>
              <w:t>опыта</w:t>
            </w:r>
            <w:r>
              <w:rPr>
                <w:spacing w:val="80"/>
              </w:rPr>
              <w:t xml:space="preserve"> </w:t>
            </w:r>
            <w:r>
              <w:t xml:space="preserve">семейного </w:t>
            </w:r>
            <w:r>
              <w:rPr>
                <w:spacing w:val="-2"/>
              </w:rPr>
              <w:t>взаимодействия.</w:t>
            </w:r>
          </w:p>
        </w:tc>
        <w:tc>
          <w:tcPr>
            <w:tcW w:w="1541" w:type="dxa"/>
          </w:tcPr>
          <w:p w14:paraId="1AC77C85" w14:textId="16EF0C37" w:rsidR="00967A85" w:rsidRDefault="00967A85" w:rsidP="00967A85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 w:rsidRPr="00DA6DF5">
              <w:rPr>
                <w:sz w:val="24"/>
              </w:rPr>
              <w:t>1ч.</w:t>
            </w:r>
          </w:p>
        </w:tc>
      </w:tr>
      <w:tr w:rsidR="00967A85" w14:paraId="00241406" w14:textId="77777777" w:rsidTr="003F1F9F">
        <w:trPr>
          <w:trHeight w:val="1080"/>
        </w:trPr>
        <w:tc>
          <w:tcPr>
            <w:tcW w:w="730" w:type="dxa"/>
          </w:tcPr>
          <w:p w14:paraId="224591D2" w14:textId="77777777" w:rsidR="00967A85" w:rsidRDefault="00967A85" w:rsidP="00967A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2502" w:type="dxa"/>
            <w:vMerge w:val="restart"/>
          </w:tcPr>
          <w:p w14:paraId="61F7EF64" w14:textId="0D1ACEF6" w:rsidR="00967A85" w:rsidRDefault="00967A85" w:rsidP="003F1F9F">
            <w:pPr>
              <w:pStyle w:val="TableParagraph"/>
              <w:spacing w:line="278" w:lineRule="auto"/>
              <w:ind w:left="0" w:right="141"/>
            </w:pPr>
            <w:r>
              <w:t>«Наши</w:t>
            </w:r>
            <w:r>
              <w:rPr>
                <w:spacing w:val="-14"/>
              </w:rPr>
              <w:t xml:space="preserve"> </w:t>
            </w:r>
            <w:r>
              <w:t>эмоции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чувства»</w:t>
            </w:r>
          </w:p>
        </w:tc>
        <w:tc>
          <w:tcPr>
            <w:tcW w:w="5008" w:type="dxa"/>
            <w:vMerge w:val="restart"/>
          </w:tcPr>
          <w:p w14:paraId="7FA7C1D1" w14:textId="6C8144B1" w:rsidR="00967A85" w:rsidRDefault="00967A85" w:rsidP="003F1F9F">
            <w:pPr>
              <w:pStyle w:val="TableParagraph"/>
              <w:spacing w:line="276" w:lineRule="auto"/>
              <w:ind w:left="0" w:right="95"/>
              <w:jc w:val="both"/>
            </w:pPr>
            <w:r>
              <w:t>Совместное занятие родителей и детей с элементами арт-терапии. Актуализация опыта и знаний, относящихся к эмоциональной сфере. Развитие</w:t>
            </w:r>
            <w:r>
              <w:rPr>
                <w:spacing w:val="8"/>
              </w:rPr>
              <w:t xml:space="preserve"> </w:t>
            </w:r>
            <w:r>
              <w:t>умения</w:t>
            </w:r>
            <w:r>
              <w:rPr>
                <w:spacing w:val="15"/>
              </w:rPr>
              <w:t xml:space="preserve"> </w:t>
            </w:r>
            <w:r>
              <w:t>сопереживать,</w:t>
            </w:r>
            <w:r>
              <w:rPr>
                <w:spacing w:val="12"/>
              </w:rPr>
              <w:t xml:space="preserve"> </w:t>
            </w:r>
            <w:r>
              <w:t>понимать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чувства</w:t>
            </w:r>
          </w:p>
          <w:p w14:paraId="61C35DBE" w14:textId="77777777" w:rsidR="00967A85" w:rsidRDefault="00967A85" w:rsidP="00967A85">
            <w:pPr>
              <w:pStyle w:val="TableParagraph"/>
              <w:spacing w:line="240" w:lineRule="auto"/>
            </w:pPr>
            <w:r>
              <w:rPr>
                <w:spacing w:val="-2"/>
              </w:rPr>
              <w:t>другого.</w:t>
            </w:r>
          </w:p>
        </w:tc>
        <w:tc>
          <w:tcPr>
            <w:tcW w:w="1541" w:type="dxa"/>
          </w:tcPr>
          <w:p w14:paraId="1EF034BE" w14:textId="7EA1F7F5" w:rsidR="00967A85" w:rsidRDefault="00967A85" w:rsidP="00967A85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 w:rsidRPr="00DA6DF5">
              <w:rPr>
                <w:sz w:val="24"/>
              </w:rPr>
              <w:t>1ч.</w:t>
            </w:r>
          </w:p>
        </w:tc>
      </w:tr>
      <w:tr w:rsidR="00967A85" w14:paraId="1B1BF689" w14:textId="77777777" w:rsidTr="003F1F9F">
        <w:trPr>
          <w:trHeight w:val="827"/>
        </w:trPr>
        <w:tc>
          <w:tcPr>
            <w:tcW w:w="730" w:type="dxa"/>
          </w:tcPr>
          <w:p w14:paraId="73CF46E8" w14:textId="73DBC753" w:rsidR="00967A85" w:rsidRDefault="00967A85" w:rsidP="00967A85">
            <w:pPr>
              <w:pStyle w:val="TableParagraph"/>
              <w:rPr>
                <w:b/>
                <w:spacing w:val="-5"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2502" w:type="dxa"/>
            <w:vMerge/>
          </w:tcPr>
          <w:p w14:paraId="71E018EE" w14:textId="77777777" w:rsidR="00967A85" w:rsidRDefault="00967A85" w:rsidP="00967A85">
            <w:pPr>
              <w:pStyle w:val="TableParagraph"/>
              <w:spacing w:line="278" w:lineRule="auto"/>
              <w:ind w:left="105" w:right="141"/>
            </w:pPr>
          </w:p>
        </w:tc>
        <w:tc>
          <w:tcPr>
            <w:tcW w:w="5008" w:type="dxa"/>
            <w:vMerge/>
          </w:tcPr>
          <w:p w14:paraId="3D295CF8" w14:textId="77777777" w:rsidR="00967A85" w:rsidRDefault="00967A85" w:rsidP="00967A85">
            <w:pPr>
              <w:pStyle w:val="TableParagraph"/>
              <w:spacing w:line="276" w:lineRule="auto"/>
              <w:ind w:right="95"/>
              <w:jc w:val="both"/>
            </w:pPr>
          </w:p>
        </w:tc>
        <w:tc>
          <w:tcPr>
            <w:tcW w:w="1541" w:type="dxa"/>
          </w:tcPr>
          <w:p w14:paraId="76E06F55" w14:textId="26B270DC" w:rsidR="00967A85" w:rsidRDefault="00967A85" w:rsidP="00967A85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 w:rsidRPr="00DA6DF5">
              <w:rPr>
                <w:sz w:val="24"/>
              </w:rPr>
              <w:t>1ч.</w:t>
            </w:r>
          </w:p>
        </w:tc>
      </w:tr>
      <w:tr w:rsidR="003F1F9F" w14:paraId="20380588" w14:textId="77777777">
        <w:trPr>
          <w:trHeight w:val="1166"/>
        </w:trPr>
        <w:tc>
          <w:tcPr>
            <w:tcW w:w="730" w:type="dxa"/>
          </w:tcPr>
          <w:p w14:paraId="0A89D41A" w14:textId="77777777" w:rsidR="003F1F9F" w:rsidRDefault="003F1F9F" w:rsidP="003F1F9F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14:paraId="198E8667" w14:textId="77777777" w:rsidR="003F1F9F" w:rsidRDefault="003F1F9F" w:rsidP="003F1F9F">
            <w:pPr>
              <w:pStyle w:val="TableParagraph"/>
              <w:spacing w:before="1" w:line="240" w:lineRule="auto"/>
              <w:rPr>
                <w:b/>
                <w:sz w:val="24"/>
              </w:rPr>
            </w:pPr>
          </w:p>
          <w:p w14:paraId="0320EA19" w14:textId="44BE17BF" w:rsidR="003F1F9F" w:rsidRDefault="003F1F9F" w:rsidP="003F1F9F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</w:p>
        </w:tc>
        <w:tc>
          <w:tcPr>
            <w:tcW w:w="2502" w:type="dxa"/>
          </w:tcPr>
          <w:p w14:paraId="20C1723D" w14:textId="77777777" w:rsidR="003F1F9F" w:rsidRDefault="003F1F9F" w:rsidP="003F1F9F">
            <w:pPr>
              <w:pStyle w:val="TableParagraph"/>
              <w:spacing w:before="1" w:line="276" w:lineRule="auto"/>
              <w:ind w:left="105"/>
            </w:pPr>
            <w:r>
              <w:rPr>
                <w:spacing w:val="-2"/>
              </w:rPr>
              <w:t>«Терпение.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Нежность. </w:t>
            </w:r>
            <w:r>
              <w:t xml:space="preserve">Внимание. Поиски </w:t>
            </w:r>
            <w:r>
              <w:rPr>
                <w:spacing w:val="-2"/>
              </w:rPr>
              <w:t>взаимопонимания»</w:t>
            </w:r>
          </w:p>
        </w:tc>
        <w:tc>
          <w:tcPr>
            <w:tcW w:w="5008" w:type="dxa"/>
          </w:tcPr>
          <w:p w14:paraId="38485601" w14:textId="77777777" w:rsidR="003F1F9F" w:rsidRDefault="003F1F9F" w:rsidP="003F1F9F">
            <w:pPr>
              <w:pStyle w:val="TableParagraph"/>
              <w:spacing w:before="1" w:line="276" w:lineRule="auto"/>
              <w:ind w:right="101"/>
              <w:jc w:val="both"/>
            </w:pPr>
            <w:r>
              <w:t>Дискуссия на актуальные проблемные темы. Создание условий для поиска причин трудностей во взаимоотношениях родителей и детей.</w:t>
            </w:r>
          </w:p>
        </w:tc>
        <w:tc>
          <w:tcPr>
            <w:tcW w:w="1541" w:type="dxa"/>
          </w:tcPr>
          <w:p w14:paraId="4A1845BB" w14:textId="3D403450" w:rsidR="003F1F9F" w:rsidRDefault="003F1F9F" w:rsidP="003F1F9F">
            <w:pPr>
              <w:pStyle w:val="TableParagraph"/>
              <w:ind w:left="148"/>
              <w:jc w:val="center"/>
              <w:rPr>
                <w:sz w:val="24"/>
              </w:rPr>
            </w:pPr>
            <w:r w:rsidRPr="002326DA">
              <w:rPr>
                <w:sz w:val="24"/>
              </w:rPr>
              <w:t>1ч.</w:t>
            </w:r>
          </w:p>
        </w:tc>
      </w:tr>
      <w:tr w:rsidR="003F1F9F" w14:paraId="0931A966" w14:textId="77777777" w:rsidTr="003F1F9F">
        <w:trPr>
          <w:trHeight w:val="1096"/>
        </w:trPr>
        <w:tc>
          <w:tcPr>
            <w:tcW w:w="730" w:type="dxa"/>
          </w:tcPr>
          <w:p w14:paraId="2038E9C8" w14:textId="3BC36EDF" w:rsidR="003F1F9F" w:rsidRDefault="003F1F9F" w:rsidP="003F1F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502" w:type="dxa"/>
            <w:vMerge w:val="restart"/>
          </w:tcPr>
          <w:p w14:paraId="6A17B5AA" w14:textId="77777777" w:rsidR="003F1F9F" w:rsidRDefault="003F1F9F" w:rsidP="003F1F9F">
            <w:pPr>
              <w:pStyle w:val="TableParagraph"/>
              <w:spacing w:line="278" w:lineRule="auto"/>
              <w:ind w:left="0" w:right="141"/>
            </w:pPr>
          </w:p>
          <w:p w14:paraId="02189251" w14:textId="77777777" w:rsidR="003F1F9F" w:rsidRDefault="003F1F9F" w:rsidP="003F1F9F">
            <w:pPr>
              <w:pStyle w:val="TableParagraph"/>
              <w:spacing w:line="278" w:lineRule="auto"/>
              <w:ind w:left="0" w:right="141"/>
            </w:pPr>
          </w:p>
          <w:p w14:paraId="426D5A0C" w14:textId="2AA11E6A" w:rsidR="003F1F9F" w:rsidRDefault="003F1F9F" w:rsidP="003F1F9F">
            <w:pPr>
              <w:pStyle w:val="TableParagraph"/>
              <w:spacing w:line="278" w:lineRule="auto"/>
              <w:ind w:left="0" w:right="141"/>
            </w:pPr>
            <w:r>
              <w:t xml:space="preserve">«Жизнь без </w:t>
            </w:r>
            <w:r>
              <w:rPr>
                <w:spacing w:val="-2"/>
              </w:rPr>
              <w:t>конфликтов»</w:t>
            </w:r>
          </w:p>
        </w:tc>
        <w:tc>
          <w:tcPr>
            <w:tcW w:w="5008" w:type="dxa"/>
            <w:vMerge w:val="restart"/>
          </w:tcPr>
          <w:p w14:paraId="782467A1" w14:textId="3680DED2" w:rsidR="003F1F9F" w:rsidRDefault="003F1F9F" w:rsidP="003F1F9F">
            <w:pPr>
              <w:pStyle w:val="TableParagraph"/>
              <w:spacing w:line="276" w:lineRule="auto"/>
              <w:ind w:left="0" w:right="89"/>
              <w:jc w:val="both"/>
            </w:pPr>
            <w:r>
              <w:t>Встреча с включением лекции-беседы. Развитие умения понимать чувства другого, доверять в семье друг другу, находить конструктивные пути выхода из конфликтных ситуаций.</w:t>
            </w:r>
          </w:p>
        </w:tc>
        <w:tc>
          <w:tcPr>
            <w:tcW w:w="1541" w:type="dxa"/>
          </w:tcPr>
          <w:p w14:paraId="27A8938F" w14:textId="6A0E60E2" w:rsidR="003F1F9F" w:rsidRDefault="003F1F9F" w:rsidP="003F1F9F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 w:rsidRPr="002326DA">
              <w:rPr>
                <w:sz w:val="24"/>
              </w:rPr>
              <w:t>1ч.</w:t>
            </w:r>
          </w:p>
        </w:tc>
      </w:tr>
      <w:tr w:rsidR="003F1F9F" w14:paraId="51B384D2" w14:textId="77777777" w:rsidTr="003F1F9F">
        <w:trPr>
          <w:trHeight w:val="828"/>
        </w:trPr>
        <w:tc>
          <w:tcPr>
            <w:tcW w:w="730" w:type="dxa"/>
          </w:tcPr>
          <w:p w14:paraId="7A483A0E" w14:textId="204588A9" w:rsidR="003F1F9F" w:rsidRDefault="003F1F9F" w:rsidP="003F1F9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502" w:type="dxa"/>
            <w:vMerge/>
          </w:tcPr>
          <w:p w14:paraId="3FE83601" w14:textId="77777777" w:rsidR="003F1F9F" w:rsidRDefault="003F1F9F" w:rsidP="003F1F9F">
            <w:pPr>
              <w:pStyle w:val="TableParagraph"/>
              <w:spacing w:line="278" w:lineRule="auto"/>
              <w:ind w:left="105" w:right="141"/>
            </w:pPr>
          </w:p>
        </w:tc>
        <w:tc>
          <w:tcPr>
            <w:tcW w:w="5008" w:type="dxa"/>
            <w:vMerge/>
          </w:tcPr>
          <w:p w14:paraId="4A6C9536" w14:textId="77777777" w:rsidR="003F1F9F" w:rsidRDefault="003F1F9F" w:rsidP="003F1F9F">
            <w:pPr>
              <w:pStyle w:val="TableParagraph"/>
              <w:spacing w:line="276" w:lineRule="auto"/>
              <w:ind w:right="95"/>
              <w:jc w:val="both"/>
            </w:pPr>
          </w:p>
        </w:tc>
        <w:tc>
          <w:tcPr>
            <w:tcW w:w="1541" w:type="dxa"/>
          </w:tcPr>
          <w:p w14:paraId="42A51215" w14:textId="126A084E" w:rsidR="003F1F9F" w:rsidRPr="002326DA" w:rsidRDefault="003F1F9F" w:rsidP="003F1F9F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1ч.</w:t>
            </w:r>
          </w:p>
        </w:tc>
      </w:tr>
      <w:tr w:rsidR="003F1F9F" w14:paraId="18D00ECD" w14:textId="77777777" w:rsidTr="003F1F9F">
        <w:trPr>
          <w:trHeight w:val="1847"/>
        </w:trPr>
        <w:tc>
          <w:tcPr>
            <w:tcW w:w="730" w:type="dxa"/>
          </w:tcPr>
          <w:p w14:paraId="6A63F326" w14:textId="77777777" w:rsidR="003F1F9F" w:rsidRDefault="003F1F9F" w:rsidP="003F1F9F">
            <w:pPr>
              <w:pStyle w:val="TableParagraph"/>
              <w:ind w:left="0"/>
              <w:rPr>
                <w:b/>
                <w:sz w:val="24"/>
              </w:rPr>
            </w:pPr>
          </w:p>
          <w:p w14:paraId="53DA594A" w14:textId="77777777" w:rsidR="003F1F9F" w:rsidRDefault="003F1F9F" w:rsidP="003F1F9F">
            <w:pPr>
              <w:pStyle w:val="TableParagraph"/>
              <w:ind w:left="0"/>
              <w:rPr>
                <w:b/>
                <w:sz w:val="24"/>
              </w:rPr>
            </w:pPr>
          </w:p>
          <w:p w14:paraId="7448DD3A" w14:textId="77777777" w:rsidR="003F1F9F" w:rsidRDefault="003F1F9F" w:rsidP="003F1F9F">
            <w:pPr>
              <w:pStyle w:val="TableParagraph"/>
              <w:ind w:left="0"/>
              <w:rPr>
                <w:b/>
                <w:sz w:val="24"/>
              </w:rPr>
            </w:pPr>
          </w:p>
          <w:p w14:paraId="513C565E" w14:textId="22EB4037" w:rsidR="003F1F9F" w:rsidRDefault="003F1F9F" w:rsidP="003F1F9F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502" w:type="dxa"/>
            <w:vMerge w:val="restart"/>
          </w:tcPr>
          <w:p w14:paraId="12CA235A" w14:textId="77777777" w:rsidR="003F1F9F" w:rsidRDefault="003F1F9F" w:rsidP="003F1F9F">
            <w:pPr>
              <w:pStyle w:val="TableParagraph"/>
              <w:spacing w:line="278" w:lineRule="auto"/>
              <w:ind w:left="105" w:right="141"/>
            </w:pPr>
            <w:r>
              <w:t>«Общаться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ребенком. Как?</w:t>
            </w:r>
            <w:r>
              <w:rPr>
                <w:spacing w:val="40"/>
              </w:rPr>
              <w:t xml:space="preserve"> </w:t>
            </w:r>
            <w:r>
              <w:t>Приёмы активного слушания»</w:t>
            </w:r>
          </w:p>
        </w:tc>
        <w:tc>
          <w:tcPr>
            <w:tcW w:w="5008" w:type="dxa"/>
            <w:vMerge w:val="restart"/>
          </w:tcPr>
          <w:p w14:paraId="6FBAE6F2" w14:textId="77777777" w:rsidR="003F1F9F" w:rsidRDefault="003F1F9F" w:rsidP="003F1F9F">
            <w:pPr>
              <w:pStyle w:val="TableParagraph"/>
              <w:spacing w:line="276" w:lineRule="auto"/>
              <w:ind w:right="95"/>
              <w:jc w:val="both"/>
            </w:pPr>
            <w:r>
              <w:t>Совместное занятие родителей и детей с элементами ролевой игры. Развитие навыков конструктивного общения, коммуникативных навыков, партнерства и сотрудничества между родителем и ребенком, приобретение навыков активного слушания.</w:t>
            </w:r>
          </w:p>
          <w:p w14:paraId="703AB50B" w14:textId="77777777" w:rsidR="003F1F9F" w:rsidRDefault="003F1F9F" w:rsidP="003F1F9F">
            <w:pPr>
              <w:pStyle w:val="TableParagraph"/>
              <w:spacing w:line="240" w:lineRule="auto"/>
              <w:jc w:val="both"/>
            </w:pPr>
            <w:r>
              <w:t>Подведение</w:t>
            </w:r>
            <w:r>
              <w:rPr>
                <w:spacing w:val="-12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занятий.</w:t>
            </w:r>
          </w:p>
        </w:tc>
        <w:tc>
          <w:tcPr>
            <w:tcW w:w="1541" w:type="dxa"/>
          </w:tcPr>
          <w:p w14:paraId="17404CD4" w14:textId="7225890A" w:rsidR="003F1F9F" w:rsidRDefault="003F1F9F" w:rsidP="003F1F9F">
            <w:pPr>
              <w:pStyle w:val="TableParagraph"/>
              <w:spacing w:line="268" w:lineRule="exact"/>
              <w:ind w:left="148"/>
              <w:jc w:val="center"/>
              <w:rPr>
                <w:sz w:val="24"/>
              </w:rPr>
            </w:pPr>
            <w:r w:rsidRPr="002326DA">
              <w:rPr>
                <w:sz w:val="24"/>
              </w:rPr>
              <w:t>1ч.</w:t>
            </w:r>
          </w:p>
        </w:tc>
      </w:tr>
      <w:tr w:rsidR="003F1F9F" w14:paraId="3B2C7B14" w14:textId="77777777" w:rsidTr="003F1F9F">
        <w:trPr>
          <w:trHeight w:val="980"/>
        </w:trPr>
        <w:tc>
          <w:tcPr>
            <w:tcW w:w="730" w:type="dxa"/>
          </w:tcPr>
          <w:p w14:paraId="020CCAAC" w14:textId="6BED0831" w:rsidR="003F1F9F" w:rsidRDefault="003F1F9F">
            <w:pPr>
              <w:pStyle w:val="TableParagraph"/>
              <w:spacing w:line="240" w:lineRule="auto"/>
              <w:ind w:left="0"/>
            </w:pPr>
            <w:r>
              <w:t>9.</w:t>
            </w:r>
          </w:p>
        </w:tc>
        <w:tc>
          <w:tcPr>
            <w:tcW w:w="2502" w:type="dxa"/>
            <w:vMerge/>
          </w:tcPr>
          <w:p w14:paraId="3FC7CE66" w14:textId="77777777" w:rsidR="003F1F9F" w:rsidRDefault="003F1F9F">
            <w:pPr>
              <w:pStyle w:val="TableParagraph"/>
              <w:spacing w:line="240" w:lineRule="auto"/>
              <w:ind w:left="0"/>
            </w:pPr>
          </w:p>
        </w:tc>
        <w:tc>
          <w:tcPr>
            <w:tcW w:w="5008" w:type="dxa"/>
            <w:vMerge/>
          </w:tcPr>
          <w:p w14:paraId="6F45F572" w14:textId="77777777" w:rsidR="003F1F9F" w:rsidRDefault="003F1F9F">
            <w:pPr>
              <w:pStyle w:val="TableParagraph"/>
              <w:ind w:left="39" w:right="27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1541" w:type="dxa"/>
          </w:tcPr>
          <w:p w14:paraId="69E617D0" w14:textId="6F7B27EC" w:rsidR="003F1F9F" w:rsidRDefault="003F1F9F">
            <w:pPr>
              <w:pStyle w:val="TableParagraph"/>
              <w:spacing w:line="268" w:lineRule="exact"/>
              <w:ind w:left="148" w:right="12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1ч.</w:t>
            </w:r>
          </w:p>
        </w:tc>
      </w:tr>
      <w:tr w:rsidR="00D16D9D" w14:paraId="140E44DA" w14:textId="77777777">
        <w:trPr>
          <w:trHeight w:val="417"/>
        </w:trPr>
        <w:tc>
          <w:tcPr>
            <w:tcW w:w="730" w:type="dxa"/>
          </w:tcPr>
          <w:p w14:paraId="00D48147" w14:textId="77777777" w:rsidR="00D16D9D" w:rsidRDefault="00D16D9D">
            <w:pPr>
              <w:pStyle w:val="TableParagraph"/>
              <w:spacing w:line="240" w:lineRule="auto"/>
              <w:ind w:left="0"/>
            </w:pPr>
          </w:p>
        </w:tc>
        <w:tc>
          <w:tcPr>
            <w:tcW w:w="2502" w:type="dxa"/>
          </w:tcPr>
          <w:p w14:paraId="73703A1C" w14:textId="77777777" w:rsidR="00D16D9D" w:rsidRDefault="00D16D9D">
            <w:pPr>
              <w:pStyle w:val="TableParagraph"/>
              <w:spacing w:line="240" w:lineRule="auto"/>
              <w:ind w:left="0"/>
            </w:pPr>
          </w:p>
        </w:tc>
        <w:tc>
          <w:tcPr>
            <w:tcW w:w="5008" w:type="dxa"/>
          </w:tcPr>
          <w:p w14:paraId="337242A7" w14:textId="77777777" w:rsidR="00D16D9D" w:rsidRDefault="00000000">
            <w:pPr>
              <w:pStyle w:val="TableParagraph"/>
              <w:ind w:left="39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41" w:type="dxa"/>
          </w:tcPr>
          <w:p w14:paraId="4173D70F" w14:textId="12904BF1" w:rsidR="00D16D9D" w:rsidRDefault="00000000">
            <w:pPr>
              <w:pStyle w:val="TableParagraph"/>
              <w:spacing w:line="268" w:lineRule="exact"/>
              <w:ind w:left="148" w:right="1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 w:rsidR="003F1F9F">
              <w:rPr>
                <w:spacing w:val="-10"/>
                <w:sz w:val="24"/>
              </w:rPr>
              <w:t>ч.</w:t>
            </w:r>
          </w:p>
        </w:tc>
      </w:tr>
    </w:tbl>
    <w:p w14:paraId="02740FFA" w14:textId="77777777" w:rsidR="00D16D9D" w:rsidRDefault="00D16D9D">
      <w:pPr>
        <w:spacing w:line="268" w:lineRule="exact"/>
        <w:jc w:val="center"/>
        <w:rPr>
          <w:sz w:val="24"/>
        </w:rPr>
        <w:sectPr w:rsidR="00D16D9D">
          <w:pgSz w:w="11910" w:h="16840"/>
          <w:pgMar w:top="1040" w:right="700" w:bottom="1120" w:left="1200" w:header="0" w:footer="907" w:gutter="0"/>
          <w:cols w:space="720"/>
        </w:sectPr>
      </w:pPr>
    </w:p>
    <w:p w14:paraId="3995A6D0" w14:textId="3BD7FB6A" w:rsidR="00D16D9D" w:rsidRDefault="00000000">
      <w:pPr>
        <w:spacing w:before="71"/>
        <w:ind w:left="3942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1"/>
          <w:sz w:val="24"/>
        </w:rPr>
        <w:t xml:space="preserve"> </w:t>
      </w:r>
      <w:r w:rsidR="00BB7292">
        <w:rPr>
          <w:b/>
          <w:spacing w:val="-1"/>
          <w:sz w:val="24"/>
        </w:rPr>
        <w:t xml:space="preserve">используемой </w:t>
      </w:r>
      <w:r>
        <w:rPr>
          <w:b/>
          <w:spacing w:val="-2"/>
          <w:sz w:val="24"/>
        </w:rPr>
        <w:t>литературы</w:t>
      </w:r>
    </w:p>
    <w:p w14:paraId="3D2D4DDC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118" w:line="276" w:lineRule="auto"/>
        <w:ind w:right="143"/>
        <w:rPr>
          <w:sz w:val="24"/>
        </w:rPr>
      </w:pPr>
      <w:r>
        <w:rPr>
          <w:sz w:val="24"/>
        </w:rPr>
        <w:t>Вачков</w:t>
      </w:r>
      <w:r>
        <w:rPr>
          <w:spacing w:val="40"/>
          <w:sz w:val="24"/>
        </w:rPr>
        <w:t xml:space="preserve"> </w:t>
      </w:r>
      <w:r>
        <w:rPr>
          <w:sz w:val="24"/>
        </w:rPr>
        <w:t>И.В.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психолога: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учебно-методическое пособие. М., 2002</w:t>
      </w:r>
    </w:p>
    <w:p w14:paraId="0E10C8AB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5" w:lineRule="exact"/>
        <w:ind w:hanging="427"/>
        <w:rPr>
          <w:sz w:val="24"/>
        </w:rPr>
      </w:pPr>
      <w:r>
        <w:rPr>
          <w:sz w:val="24"/>
        </w:rPr>
        <w:t>Венгер</w:t>
      </w:r>
      <w:r>
        <w:rPr>
          <w:spacing w:val="-2"/>
          <w:sz w:val="24"/>
        </w:rPr>
        <w:t xml:space="preserve"> </w:t>
      </w:r>
      <w:r>
        <w:rPr>
          <w:sz w:val="24"/>
        </w:rPr>
        <w:t>А.Л.</w:t>
      </w:r>
      <w:r>
        <w:rPr>
          <w:spacing w:val="2"/>
          <w:sz w:val="24"/>
        </w:rPr>
        <w:t xml:space="preserve"> </w:t>
      </w:r>
      <w:r>
        <w:rPr>
          <w:sz w:val="24"/>
        </w:rPr>
        <w:t>«Психологические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pacing w:val="-4"/>
          <w:sz w:val="24"/>
        </w:rPr>
        <w:t>2006</w:t>
      </w:r>
    </w:p>
    <w:p w14:paraId="34EEF022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1" w:line="276" w:lineRule="auto"/>
        <w:ind w:right="151"/>
        <w:rPr>
          <w:sz w:val="24"/>
        </w:rPr>
      </w:pPr>
      <w:r>
        <w:rPr>
          <w:sz w:val="24"/>
        </w:rPr>
        <w:t>«Воспитываем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терпимость»</w:t>
      </w:r>
      <w:r>
        <w:rPr>
          <w:spacing w:val="-8"/>
          <w:sz w:val="24"/>
        </w:rPr>
        <w:t xml:space="preserve"> </w:t>
      </w:r>
      <w:r>
        <w:rPr>
          <w:sz w:val="24"/>
        </w:rPr>
        <w:t>Максим</w:t>
      </w:r>
      <w:r>
        <w:rPr>
          <w:spacing w:val="-2"/>
          <w:sz w:val="24"/>
        </w:rPr>
        <w:t xml:space="preserve"> </w:t>
      </w:r>
      <w:r>
        <w:rPr>
          <w:sz w:val="24"/>
        </w:rPr>
        <w:t>Демиденко,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Кулькова</w:t>
      </w:r>
      <w:r>
        <w:rPr>
          <w:spacing w:val="40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психолог» М., 2002г, №15</w:t>
      </w:r>
    </w:p>
    <w:p w14:paraId="4D7F220A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" w:line="276" w:lineRule="auto"/>
        <w:ind w:right="149"/>
        <w:rPr>
          <w:sz w:val="24"/>
        </w:rPr>
      </w:pPr>
      <w:r>
        <w:rPr>
          <w:sz w:val="24"/>
        </w:rPr>
        <w:t>Герасимова Т.Ф. Оптимизация способов взаимодействия ребенка и родителя. Семейная психология и семейная терапия, №1, 1999</w:t>
      </w:r>
    </w:p>
    <w:p w14:paraId="2149C3BC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5" w:lineRule="exact"/>
        <w:ind w:hanging="427"/>
        <w:rPr>
          <w:sz w:val="24"/>
        </w:rPr>
      </w:pPr>
      <w:r>
        <w:rPr>
          <w:sz w:val="24"/>
        </w:rPr>
        <w:t>Гиппенрейтер</w:t>
      </w:r>
      <w:r>
        <w:rPr>
          <w:spacing w:val="-3"/>
          <w:sz w:val="24"/>
        </w:rPr>
        <w:t xml:space="preserve"> </w:t>
      </w:r>
      <w:r>
        <w:rPr>
          <w:sz w:val="24"/>
        </w:rPr>
        <w:t>Ю.Б.</w:t>
      </w:r>
      <w:r>
        <w:rPr>
          <w:spacing w:val="-2"/>
          <w:sz w:val="24"/>
        </w:rPr>
        <w:t xml:space="preserve"> </w:t>
      </w:r>
      <w:r>
        <w:rPr>
          <w:sz w:val="24"/>
        </w:rPr>
        <w:t>«Общаться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-1"/>
          <w:sz w:val="24"/>
        </w:rPr>
        <w:t xml:space="preserve"> </w:t>
      </w:r>
      <w:r>
        <w:rPr>
          <w:sz w:val="24"/>
        </w:rPr>
        <w:t>Как?»</w:t>
      </w:r>
      <w:r>
        <w:rPr>
          <w:spacing w:val="-5"/>
          <w:sz w:val="24"/>
        </w:rPr>
        <w:t xml:space="preserve"> </w:t>
      </w:r>
      <w:r>
        <w:rPr>
          <w:sz w:val="24"/>
        </w:rPr>
        <w:t>М.:АСТ,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2007</w:t>
      </w:r>
    </w:p>
    <w:p w14:paraId="25E6BE91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1"/>
        <w:ind w:hanging="427"/>
        <w:rPr>
          <w:sz w:val="24"/>
        </w:rPr>
      </w:pPr>
      <w:r>
        <w:rPr>
          <w:sz w:val="24"/>
        </w:rPr>
        <w:t>Губкина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«Родительский клуб»,</w:t>
      </w:r>
      <w:r>
        <w:rPr>
          <w:spacing w:val="5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психолог»</w:t>
      </w:r>
      <w:r>
        <w:rPr>
          <w:spacing w:val="-7"/>
          <w:sz w:val="24"/>
        </w:rPr>
        <w:t xml:space="preserve"> </w:t>
      </w:r>
      <w:r>
        <w:rPr>
          <w:sz w:val="24"/>
        </w:rPr>
        <w:t>№25,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20298E27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1"/>
        <w:ind w:hanging="427"/>
        <w:rPr>
          <w:sz w:val="24"/>
        </w:rPr>
      </w:pPr>
      <w:r>
        <w:rPr>
          <w:sz w:val="24"/>
        </w:rPr>
        <w:t>Кипнис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М: «Ось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89»,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2005г</w:t>
      </w:r>
    </w:p>
    <w:p w14:paraId="753F40F6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1"/>
        <w:ind w:hanging="427"/>
        <w:rPr>
          <w:sz w:val="24"/>
        </w:rPr>
      </w:pPr>
      <w:r>
        <w:rPr>
          <w:sz w:val="24"/>
        </w:rPr>
        <w:t>Марковская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И.М.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СПб.,1997</w:t>
      </w:r>
    </w:p>
    <w:p w14:paraId="16AC128F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1"/>
        <w:ind w:hanging="427"/>
        <w:rPr>
          <w:sz w:val="24"/>
        </w:rPr>
      </w:pPr>
      <w:r>
        <w:rPr>
          <w:sz w:val="24"/>
        </w:rPr>
        <w:t>Малкина-Пых</w:t>
      </w:r>
      <w:r>
        <w:rPr>
          <w:spacing w:val="57"/>
          <w:w w:val="150"/>
          <w:sz w:val="24"/>
        </w:rPr>
        <w:t xml:space="preserve"> </w:t>
      </w:r>
      <w:r>
        <w:rPr>
          <w:sz w:val="24"/>
        </w:rPr>
        <w:t>И.Г.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Семейная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терапия: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психолога.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66"/>
          <w:w w:val="150"/>
          <w:sz w:val="24"/>
        </w:rPr>
        <w:t xml:space="preserve"> </w:t>
      </w:r>
      <w:r>
        <w:rPr>
          <w:spacing w:val="-5"/>
          <w:sz w:val="24"/>
        </w:rPr>
        <w:t>М:</w:t>
      </w:r>
    </w:p>
    <w:p w14:paraId="6250AEB8" w14:textId="77777777" w:rsidR="00D16D9D" w:rsidRDefault="00000000">
      <w:pPr>
        <w:pStyle w:val="a3"/>
        <w:spacing w:before="40"/>
        <w:ind w:left="643" w:firstLine="0"/>
      </w:pPr>
      <w:r>
        <w:t>«Эксмо»,</w:t>
      </w:r>
      <w:r>
        <w:rPr>
          <w:spacing w:val="-4"/>
        </w:rPr>
        <w:t xml:space="preserve"> </w:t>
      </w:r>
      <w:r>
        <w:rPr>
          <w:spacing w:val="-2"/>
        </w:rPr>
        <w:t>2008г</w:t>
      </w:r>
    </w:p>
    <w:p w14:paraId="4C4BC094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7" w:line="276" w:lineRule="auto"/>
        <w:ind w:right="150"/>
        <w:rPr>
          <w:sz w:val="24"/>
        </w:rPr>
      </w:pPr>
      <w:r>
        <w:rPr>
          <w:sz w:val="24"/>
        </w:rPr>
        <w:t>Марковская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И.М.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«Практика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родителями»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С-Пб.,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Институт тренинга, 1997 г.</w:t>
      </w:r>
    </w:p>
    <w:p w14:paraId="1127D1A6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6" w:lineRule="auto"/>
        <w:ind w:right="156"/>
        <w:rPr>
          <w:sz w:val="24"/>
        </w:rPr>
      </w:pPr>
      <w:r>
        <w:rPr>
          <w:sz w:val="24"/>
        </w:rPr>
        <w:t>Марковская</w:t>
      </w:r>
      <w:r>
        <w:rPr>
          <w:spacing w:val="80"/>
          <w:sz w:val="24"/>
        </w:rPr>
        <w:t xml:space="preserve"> </w:t>
      </w:r>
      <w:r>
        <w:rPr>
          <w:sz w:val="24"/>
        </w:rPr>
        <w:t>И.М.Опыт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тренинга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детьми. Журнал практического психолога, №2,1998</w:t>
      </w:r>
    </w:p>
    <w:p w14:paraId="3FA285A7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6" w:lineRule="auto"/>
        <w:ind w:right="157"/>
        <w:rPr>
          <w:sz w:val="24"/>
        </w:rPr>
      </w:pPr>
      <w:r>
        <w:rPr>
          <w:sz w:val="24"/>
        </w:rPr>
        <w:t>Монина</w:t>
      </w:r>
      <w:r>
        <w:rPr>
          <w:spacing w:val="-2"/>
          <w:sz w:val="24"/>
        </w:rPr>
        <w:t xml:space="preserve"> </w:t>
      </w:r>
      <w:r>
        <w:rPr>
          <w:sz w:val="24"/>
        </w:rPr>
        <w:t>Г. ,Осипова Е, Чуменко Е Конфликты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методы 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//Библиотечка 1 сентября// Школьный психолог вып. 5 (17) – М: Чистые пруды, 2007</w:t>
      </w:r>
    </w:p>
    <w:p w14:paraId="58EE21EC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5" w:lineRule="exact"/>
        <w:ind w:hanging="427"/>
        <w:rPr>
          <w:sz w:val="24"/>
        </w:rPr>
      </w:pPr>
      <w:r>
        <w:rPr>
          <w:sz w:val="24"/>
        </w:rPr>
        <w:t>«Мозговой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штурм»,</w:t>
      </w:r>
      <w:r>
        <w:rPr>
          <w:spacing w:val="2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психолог»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№9,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  <w:r>
        <w:rPr>
          <w:spacing w:val="-5"/>
          <w:sz w:val="24"/>
        </w:rPr>
        <w:t xml:space="preserve"> г.</w:t>
      </w:r>
    </w:p>
    <w:p w14:paraId="429834CC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38"/>
        <w:ind w:hanging="427"/>
        <w:rPr>
          <w:sz w:val="24"/>
        </w:rPr>
      </w:pPr>
      <w:r>
        <w:rPr>
          <w:sz w:val="24"/>
        </w:rPr>
        <w:t>Овчарова</w:t>
      </w:r>
      <w:r>
        <w:rPr>
          <w:spacing w:val="-9"/>
          <w:sz w:val="24"/>
        </w:rPr>
        <w:t xml:space="preserve"> </w:t>
      </w:r>
      <w:r>
        <w:rPr>
          <w:sz w:val="24"/>
        </w:rPr>
        <w:t>Р.В.</w:t>
      </w:r>
      <w:r>
        <w:rPr>
          <w:spacing w:val="4"/>
          <w:sz w:val="24"/>
        </w:rPr>
        <w:t xml:space="preserve"> </w:t>
      </w:r>
      <w:r>
        <w:rPr>
          <w:sz w:val="24"/>
        </w:rPr>
        <w:t>«Практическая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</w:t>
      </w:r>
      <w:r>
        <w:rPr>
          <w:spacing w:val="-5"/>
          <w:sz w:val="24"/>
        </w:rPr>
        <w:t xml:space="preserve"> </w:t>
      </w:r>
      <w:r>
        <w:rPr>
          <w:sz w:val="24"/>
        </w:rPr>
        <w:t>М.:ТЦ</w:t>
      </w:r>
      <w:r>
        <w:rPr>
          <w:spacing w:val="-6"/>
          <w:sz w:val="24"/>
        </w:rPr>
        <w:t xml:space="preserve"> </w:t>
      </w:r>
      <w:r>
        <w:rPr>
          <w:sz w:val="24"/>
        </w:rPr>
        <w:t>«Сфера»,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2001</w:t>
      </w:r>
    </w:p>
    <w:p w14:paraId="642E5CAF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1" w:line="280" w:lineRule="auto"/>
        <w:ind w:right="153"/>
        <w:rPr>
          <w:sz w:val="24"/>
        </w:rPr>
      </w:pPr>
      <w:r>
        <w:rPr>
          <w:sz w:val="24"/>
        </w:rPr>
        <w:t>Практикум по психологическим играм с детьми и подростками (под ред.М.Р.Битяновой. СПб., 2002)</w:t>
      </w:r>
    </w:p>
    <w:p w14:paraId="61A698F6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6" w:lineRule="auto"/>
        <w:ind w:right="151"/>
        <w:rPr>
          <w:sz w:val="24"/>
        </w:rPr>
      </w:pPr>
      <w:r>
        <w:rPr>
          <w:sz w:val="24"/>
        </w:rPr>
        <w:t>Психологический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тренинг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(игры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упражнения)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(под ред.Т.Л.Бука, М.Л.Митрофановой) М.,2008</w:t>
      </w:r>
    </w:p>
    <w:p w14:paraId="4F470B14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5" w:lineRule="exact"/>
        <w:ind w:hanging="427"/>
        <w:rPr>
          <w:sz w:val="24"/>
        </w:rPr>
      </w:pPr>
      <w:r>
        <w:rPr>
          <w:sz w:val="24"/>
        </w:rPr>
        <w:t>Психогимнастика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тренинге</w:t>
      </w:r>
      <w:r>
        <w:rPr>
          <w:spacing w:val="-7"/>
          <w:sz w:val="24"/>
        </w:rPr>
        <w:t xml:space="preserve"> </w:t>
      </w:r>
      <w:r>
        <w:rPr>
          <w:sz w:val="24"/>
        </w:rPr>
        <w:t>/Под</w:t>
      </w:r>
      <w:r>
        <w:rPr>
          <w:spacing w:val="-5"/>
          <w:sz w:val="24"/>
        </w:rPr>
        <w:t xml:space="preserve"> </w:t>
      </w:r>
      <w:r>
        <w:rPr>
          <w:sz w:val="24"/>
        </w:rPr>
        <w:t>ред. Н.Ю.Хрящевой.</w:t>
      </w:r>
      <w:r>
        <w:rPr>
          <w:spacing w:val="-5"/>
          <w:sz w:val="24"/>
        </w:rPr>
        <w:t xml:space="preserve"> </w:t>
      </w:r>
      <w:r>
        <w:rPr>
          <w:sz w:val="24"/>
        </w:rPr>
        <w:t>СПб.: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Ювента, </w:t>
      </w:r>
      <w:r>
        <w:rPr>
          <w:spacing w:val="-2"/>
          <w:sz w:val="24"/>
        </w:rPr>
        <w:t>ИТ,1999</w:t>
      </w:r>
    </w:p>
    <w:p w14:paraId="7380E5D0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33"/>
        <w:ind w:hanging="427"/>
        <w:rPr>
          <w:sz w:val="24"/>
        </w:rPr>
      </w:pPr>
      <w:r>
        <w:rPr>
          <w:sz w:val="24"/>
        </w:rPr>
        <w:t>«Радужный</w:t>
      </w:r>
      <w:r>
        <w:rPr>
          <w:spacing w:val="29"/>
          <w:sz w:val="24"/>
        </w:rPr>
        <w:t xml:space="preserve"> </w:t>
      </w:r>
      <w:r>
        <w:rPr>
          <w:sz w:val="24"/>
        </w:rPr>
        <w:t>камень»</w:t>
      </w:r>
      <w:r>
        <w:rPr>
          <w:spacing w:val="25"/>
          <w:sz w:val="24"/>
        </w:rPr>
        <w:t xml:space="preserve"> </w:t>
      </w:r>
      <w:r>
        <w:rPr>
          <w:sz w:val="24"/>
        </w:rPr>
        <w:t>Марина</w:t>
      </w:r>
      <w:r>
        <w:rPr>
          <w:spacing w:val="25"/>
          <w:sz w:val="24"/>
        </w:rPr>
        <w:t xml:space="preserve"> </w:t>
      </w:r>
      <w:r>
        <w:rPr>
          <w:sz w:val="24"/>
        </w:rPr>
        <w:t>Битянова,</w:t>
      </w:r>
      <w:r>
        <w:rPr>
          <w:spacing w:val="28"/>
          <w:sz w:val="24"/>
        </w:rPr>
        <w:t xml:space="preserve"> </w:t>
      </w:r>
      <w:r>
        <w:rPr>
          <w:sz w:val="24"/>
        </w:rPr>
        <w:t>Игорь</w:t>
      </w:r>
      <w:r>
        <w:rPr>
          <w:spacing w:val="27"/>
          <w:sz w:val="24"/>
        </w:rPr>
        <w:t xml:space="preserve"> </w:t>
      </w:r>
      <w:r>
        <w:rPr>
          <w:sz w:val="24"/>
        </w:rPr>
        <w:t>Вачков</w:t>
      </w:r>
      <w:r>
        <w:rPr>
          <w:spacing w:val="27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психолог»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М.,2002г,</w:t>
      </w:r>
    </w:p>
    <w:p w14:paraId="32FD5DD1" w14:textId="77777777" w:rsidR="00D16D9D" w:rsidRDefault="00000000">
      <w:pPr>
        <w:pStyle w:val="a3"/>
        <w:spacing w:before="41"/>
        <w:ind w:left="643" w:firstLine="0"/>
      </w:pPr>
      <w:r>
        <w:rPr>
          <w:spacing w:val="-5"/>
        </w:rPr>
        <w:t>№35</w:t>
      </w:r>
    </w:p>
    <w:p w14:paraId="3D04DB24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1" w:line="278" w:lineRule="auto"/>
        <w:ind w:right="138"/>
        <w:jc w:val="both"/>
        <w:rPr>
          <w:sz w:val="24"/>
        </w:rPr>
      </w:pPr>
      <w:r>
        <w:rPr>
          <w:sz w:val="24"/>
        </w:rPr>
        <w:t>Ткачева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40"/>
          <w:sz w:val="24"/>
        </w:rPr>
        <w:t xml:space="preserve"> </w:t>
      </w:r>
      <w:r>
        <w:rPr>
          <w:sz w:val="24"/>
        </w:rPr>
        <w:t>Гармонизация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мама, папа, я - дружная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: практикум по формированию адекватных внутрисемейных отношений / В.В. Ткачева. – Москва : Гном и Д, 2000. – 160 с.</w:t>
      </w:r>
    </w:p>
    <w:p w14:paraId="7E57C11A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1" w:lineRule="exact"/>
        <w:ind w:hanging="427"/>
        <w:jc w:val="both"/>
        <w:rPr>
          <w:sz w:val="24"/>
        </w:rPr>
      </w:pPr>
      <w:r>
        <w:rPr>
          <w:sz w:val="24"/>
        </w:rPr>
        <w:t>Фопель</w:t>
      </w:r>
      <w:r>
        <w:rPr>
          <w:spacing w:val="22"/>
          <w:sz w:val="24"/>
        </w:rPr>
        <w:t xml:space="preserve"> </w:t>
      </w:r>
      <w:r>
        <w:rPr>
          <w:sz w:val="24"/>
        </w:rPr>
        <w:t>К.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сотрудничать?</w:t>
      </w:r>
      <w:r>
        <w:rPr>
          <w:spacing w:val="2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игры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упражнения.</w:t>
      </w:r>
      <w:r>
        <w:rPr>
          <w:spacing w:val="29"/>
          <w:sz w:val="24"/>
        </w:rPr>
        <w:t xml:space="preserve"> </w:t>
      </w:r>
      <w:r>
        <w:rPr>
          <w:spacing w:val="-5"/>
          <w:sz w:val="24"/>
        </w:rPr>
        <w:t>М.,</w:t>
      </w:r>
    </w:p>
    <w:p w14:paraId="0797F829" w14:textId="77777777" w:rsidR="00D16D9D" w:rsidRDefault="00000000">
      <w:pPr>
        <w:pStyle w:val="a3"/>
        <w:spacing w:before="41"/>
        <w:ind w:left="643" w:firstLine="0"/>
        <w:jc w:val="both"/>
      </w:pPr>
      <w:r>
        <w:t>«Генезис»,</w:t>
      </w:r>
      <w:r>
        <w:rPr>
          <w:spacing w:val="-3"/>
        </w:rPr>
        <w:t xml:space="preserve"> </w:t>
      </w:r>
      <w:r>
        <w:rPr>
          <w:spacing w:val="-2"/>
        </w:rPr>
        <w:t>1998.</w:t>
      </w:r>
    </w:p>
    <w:p w14:paraId="6C17FE28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before="41" w:line="276" w:lineRule="auto"/>
        <w:ind w:right="151"/>
        <w:rPr>
          <w:sz w:val="24"/>
        </w:rPr>
      </w:pPr>
      <w:r>
        <w:rPr>
          <w:sz w:val="24"/>
        </w:rPr>
        <w:t>Фопель К. Психологические группы: рабочие материалы для ведущего. – М: «Генезис», 2004 г</w:t>
      </w:r>
    </w:p>
    <w:p w14:paraId="6F7E2663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6" w:lineRule="auto"/>
        <w:ind w:right="155"/>
        <w:rPr>
          <w:sz w:val="24"/>
        </w:rPr>
      </w:pPr>
      <w:r>
        <w:rPr>
          <w:sz w:val="24"/>
        </w:rPr>
        <w:t>Хухлаева</w:t>
      </w:r>
      <w:r>
        <w:rPr>
          <w:spacing w:val="40"/>
          <w:sz w:val="24"/>
        </w:rPr>
        <w:t xml:space="preserve"> </w:t>
      </w:r>
      <w:r>
        <w:rPr>
          <w:sz w:val="24"/>
        </w:rPr>
        <w:t>О.В.</w:t>
      </w:r>
      <w:r>
        <w:rPr>
          <w:spacing w:val="40"/>
          <w:sz w:val="24"/>
        </w:rPr>
        <w:t xml:space="preserve"> </w:t>
      </w:r>
      <w:r>
        <w:rPr>
          <w:sz w:val="24"/>
        </w:rPr>
        <w:t>«Тропинка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Я»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 здоровья у младших школьников. М.:Генезис, 2001</w:t>
      </w:r>
    </w:p>
    <w:p w14:paraId="5593867F" w14:textId="77777777" w:rsidR="00D16D9D" w:rsidRDefault="00000000">
      <w:pPr>
        <w:pStyle w:val="a5"/>
        <w:numPr>
          <w:ilvl w:val="0"/>
          <w:numId w:val="1"/>
        </w:numPr>
        <w:tabs>
          <w:tab w:val="left" w:pos="643"/>
        </w:tabs>
        <w:spacing w:line="275" w:lineRule="exact"/>
        <w:ind w:hanging="427"/>
        <w:rPr>
          <w:sz w:val="24"/>
        </w:rPr>
      </w:pPr>
      <w:r>
        <w:rPr>
          <w:sz w:val="24"/>
        </w:rPr>
        <w:t>Эйдемиллер</w:t>
      </w:r>
      <w:r>
        <w:rPr>
          <w:spacing w:val="-6"/>
          <w:sz w:val="24"/>
        </w:rPr>
        <w:t xml:space="preserve"> </w:t>
      </w:r>
      <w:r>
        <w:rPr>
          <w:sz w:val="24"/>
        </w:rPr>
        <w:t>Э.Г.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психотерапии.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Фолиум,</w:t>
      </w:r>
      <w:r>
        <w:rPr>
          <w:spacing w:val="-2"/>
          <w:sz w:val="24"/>
        </w:rPr>
        <w:t xml:space="preserve"> 1996.</w:t>
      </w:r>
    </w:p>
    <w:p w14:paraId="179B8A95" w14:textId="77777777" w:rsidR="00D16D9D" w:rsidRDefault="00D16D9D">
      <w:pPr>
        <w:spacing w:line="275" w:lineRule="exact"/>
        <w:rPr>
          <w:sz w:val="24"/>
        </w:rPr>
        <w:sectPr w:rsidR="00D16D9D">
          <w:pgSz w:w="11910" w:h="16840"/>
          <w:pgMar w:top="1040" w:right="700" w:bottom="1120" w:left="1200" w:header="0" w:footer="907" w:gutter="0"/>
          <w:cols w:space="720"/>
        </w:sectPr>
      </w:pPr>
    </w:p>
    <w:p w14:paraId="452044CE" w14:textId="77777777" w:rsidR="00D16D9D" w:rsidRDefault="00000000">
      <w:pPr>
        <w:pStyle w:val="a3"/>
        <w:spacing w:before="66"/>
        <w:ind w:left="0" w:right="141" w:firstLine="0"/>
        <w:jc w:val="right"/>
      </w:pPr>
      <w:r>
        <w:rPr>
          <w:spacing w:val="-2"/>
        </w:rPr>
        <w:lastRenderedPageBreak/>
        <w:t>ПРИЛОЖЕНИЕ</w:t>
      </w:r>
    </w:p>
    <w:p w14:paraId="01FC620A" w14:textId="77777777" w:rsidR="00D16D9D" w:rsidRDefault="00000000">
      <w:pPr>
        <w:pStyle w:val="1"/>
        <w:spacing w:before="248"/>
        <w:ind w:left="503"/>
        <w:jc w:val="center"/>
      </w:pPr>
      <w:r>
        <w:t>Правила</w:t>
      </w:r>
      <w:r>
        <w:rPr>
          <w:spacing w:val="1"/>
        </w:rPr>
        <w:t xml:space="preserve"> </w:t>
      </w:r>
      <w:r>
        <w:t>клуба</w:t>
      </w:r>
      <w:r>
        <w:rPr>
          <w:spacing w:val="-2"/>
        </w:rPr>
        <w:t xml:space="preserve"> </w:t>
      </w:r>
      <w:r>
        <w:t>«Мы</w:t>
      </w:r>
      <w:r>
        <w:rPr>
          <w:spacing w:val="-2"/>
        </w:rPr>
        <w:t xml:space="preserve"> вместе!»</w:t>
      </w:r>
    </w:p>
    <w:p w14:paraId="4A49CCE2" w14:textId="77777777" w:rsidR="00D16D9D" w:rsidRDefault="00000000">
      <w:pPr>
        <w:pStyle w:val="a5"/>
        <w:numPr>
          <w:ilvl w:val="1"/>
          <w:numId w:val="1"/>
        </w:numPr>
        <w:tabs>
          <w:tab w:val="left" w:pos="887"/>
        </w:tabs>
        <w:spacing w:before="237"/>
        <w:ind w:left="887" w:hanging="244"/>
        <w:rPr>
          <w:sz w:val="24"/>
        </w:rPr>
      </w:pPr>
      <w:r>
        <w:rPr>
          <w:sz w:val="24"/>
        </w:rPr>
        <w:t>Доверительный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стиль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14:paraId="0C45DD3D" w14:textId="77777777" w:rsidR="00D16D9D" w:rsidRDefault="00000000">
      <w:pPr>
        <w:pStyle w:val="a5"/>
        <w:numPr>
          <w:ilvl w:val="1"/>
          <w:numId w:val="1"/>
        </w:numPr>
        <w:tabs>
          <w:tab w:val="left" w:pos="906"/>
        </w:tabs>
        <w:spacing w:before="243" w:line="276" w:lineRule="auto"/>
        <w:ind w:left="216" w:right="152" w:firstLine="427"/>
        <w:jc w:val="both"/>
        <w:rPr>
          <w:sz w:val="24"/>
        </w:rPr>
      </w:pPr>
      <w:r>
        <w:rPr>
          <w:sz w:val="24"/>
        </w:rPr>
        <w:t>Общение по принципу «здесь и сейчас». Во время занятий все говорят только о том, что волнует каждого; то, что происходит с нами в группе, мы обсуждаем здесь и сейчас.</w:t>
      </w:r>
    </w:p>
    <w:p w14:paraId="6F451D30" w14:textId="77777777" w:rsidR="00D16D9D" w:rsidRDefault="00000000">
      <w:pPr>
        <w:pStyle w:val="a5"/>
        <w:numPr>
          <w:ilvl w:val="1"/>
          <w:numId w:val="1"/>
        </w:numPr>
        <w:tabs>
          <w:tab w:val="left" w:pos="973"/>
        </w:tabs>
        <w:spacing w:before="201" w:line="276" w:lineRule="auto"/>
        <w:ind w:left="216" w:right="154" w:firstLine="427"/>
        <w:jc w:val="both"/>
        <w:rPr>
          <w:sz w:val="24"/>
        </w:rPr>
      </w:pPr>
      <w:r>
        <w:rPr>
          <w:sz w:val="24"/>
        </w:rPr>
        <w:t>Искренность в общении. Во время работы группы мы говорим только то, что чувствуем и думаем по поводу происходящего. Если нет желания говорить искренне и откровенно, то мы молчим. Это правило означает открытое выражение своих чувств по отношению к действиям других участников и к самому себе.</w:t>
      </w:r>
    </w:p>
    <w:p w14:paraId="497DA4D6" w14:textId="77777777" w:rsidR="00D16D9D" w:rsidRDefault="00000000">
      <w:pPr>
        <w:pStyle w:val="a5"/>
        <w:numPr>
          <w:ilvl w:val="1"/>
          <w:numId w:val="1"/>
        </w:numPr>
        <w:tabs>
          <w:tab w:val="left" w:pos="925"/>
        </w:tabs>
        <w:spacing w:before="199" w:line="276" w:lineRule="auto"/>
        <w:ind w:left="216" w:right="146" w:firstLine="427"/>
        <w:jc w:val="both"/>
        <w:rPr>
          <w:sz w:val="24"/>
        </w:rPr>
      </w:pPr>
      <w:r>
        <w:rPr>
          <w:sz w:val="24"/>
        </w:rPr>
        <w:t>Конфиденциальность всего происходящего в группе. Все, что происходит во время встреч, никогда, ни под каким предлогом не выносится за пределы группы. Мы уверены в том, что никто не расскажет о переживаниях человека, о том, чем он поделился с нами во время встречи. Это помогает нам быть искренними, способствует нашему самораскрытию. Мы не боимся, что наши высказывания могут стать известны другим людям, помимо членов группы. Мы доверяем друг другу и группе в целом.</w:t>
      </w:r>
    </w:p>
    <w:p w14:paraId="74297CE2" w14:textId="77777777" w:rsidR="00D16D9D" w:rsidRDefault="00000000">
      <w:pPr>
        <w:pStyle w:val="a5"/>
        <w:numPr>
          <w:ilvl w:val="1"/>
          <w:numId w:val="1"/>
        </w:numPr>
        <w:tabs>
          <w:tab w:val="left" w:pos="920"/>
        </w:tabs>
        <w:spacing w:before="199" w:line="276" w:lineRule="auto"/>
        <w:ind w:left="216" w:right="145" w:firstLine="427"/>
        <w:jc w:val="both"/>
        <w:rPr>
          <w:sz w:val="24"/>
        </w:rPr>
      </w:pPr>
      <w:r>
        <w:rPr>
          <w:sz w:val="24"/>
        </w:rPr>
        <w:t>Определение сильных сторон личности. Во время занятий каждый из нас стремится подчеркнуть положительные качества человека, с которым мы вместе работаем. Каждому члену группы — как минимум одно хорошее и доброе слово.</w:t>
      </w:r>
    </w:p>
    <w:p w14:paraId="76A8CD74" w14:textId="77777777" w:rsidR="00D16D9D" w:rsidRDefault="00000000">
      <w:pPr>
        <w:pStyle w:val="a5"/>
        <w:numPr>
          <w:ilvl w:val="1"/>
          <w:numId w:val="1"/>
        </w:numPr>
        <w:tabs>
          <w:tab w:val="left" w:pos="896"/>
        </w:tabs>
        <w:spacing w:before="201" w:line="276" w:lineRule="auto"/>
        <w:ind w:left="216" w:right="160" w:firstLine="427"/>
        <w:jc w:val="both"/>
        <w:rPr>
          <w:sz w:val="24"/>
        </w:rPr>
      </w:pPr>
      <w:r>
        <w:rPr>
          <w:sz w:val="24"/>
        </w:rPr>
        <w:t>Недопустимость непосредственных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 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обсуждении происходящего в группе мы оцениваем не участника, а только его действия и поведение.</w:t>
      </w:r>
    </w:p>
    <w:p w14:paraId="44DED5F3" w14:textId="77777777" w:rsidR="00D16D9D" w:rsidRDefault="00000000">
      <w:pPr>
        <w:pStyle w:val="a5"/>
        <w:numPr>
          <w:ilvl w:val="1"/>
          <w:numId w:val="1"/>
        </w:numPr>
        <w:tabs>
          <w:tab w:val="left" w:pos="920"/>
        </w:tabs>
        <w:spacing w:before="200" w:line="276" w:lineRule="auto"/>
        <w:ind w:left="216" w:right="142" w:firstLine="427"/>
        <w:jc w:val="both"/>
        <w:rPr>
          <w:sz w:val="24"/>
        </w:rPr>
      </w:pPr>
      <w:r>
        <w:rPr>
          <w:sz w:val="24"/>
        </w:rPr>
        <w:t>Активное участие в происходящем. Это норма поведения, согласно которой мы все время, каждую минуту, активно участвуем в работе группы: внимательно смотрим и слушаем, прислушиваемся к себе, пытаемся почувствовать партнера и группу в целом. Мы</w:t>
      </w:r>
      <w:r>
        <w:rPr>
          <w:spacing w:val="40"/>
          <w:sz w:val="24"/>
        </w:rPr>
        <w:t xml:space="preserve"> </w:t>
      </w:r>
      <w:r>
        <w:rPr>
          <w:sz w:val="24"/>
        </w:rPr>
        <w:t>не замыкаемся в себе, даже если узнали о себе что-то не очень приятное. Получив много положительных эмоций, мы не думаем исключительно о себе. В группе мы все время внимательны к другим, нам интересны другие люди.</w:t>
      </w:r>
    </w:p>
    <w:p w14:paraId="33C29A07" w14:textId="77777777" w:rsidR="00D16D9D" w:rsidRDefault="00000000">
      <w:pPr>
        <w:pStyle w:val="a5"/>
        <w:numPr>
          <w:ilvl w:val="1"/>
          <w:numId w:val="1"/>
        </w:numPr>
        <w:tabs>
          <w:tab w:val="left" w:pos="935"/>
        </w:tabs>
        <w:spacing w:before="204" w:line="276" w:lineRule="auto"/>
        <w:ind w:left="216" w:right="147" w:firstLine="427"/>
        <w:jc w:val="both"/>
        <w:rPr>
          <w:sz w:val="24"/>
        </w:rPr>
      </w:pPr>
      <w:r>
        <w:rPr>
          <w:sz w:val="24"/>
        </w:rPr>
        <w:t>Уважение к говорящему. Когда высказывается кто-либо из членов группы, мы его внимательно слушаем, даем человеку возможность сказать то, что он хочет. Мы помогаем говорящему, всем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показывая, 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его, что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4"/>
          <w:sz w:val="24"/>
        </w:rPr>
        <w:t xml:space="preserve"> </w:t>
      </w:r>
      <w:r>
        <w:rPr>
          <w:sz w:val="24"/>
        </w:rPr>
        <w:t>рады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него, что нам интересны его мнение, его внутренний мир. Мы не перебиваем человека и молчим до тех пор, пока</w:t>
      </w:r>
      <w:r>
        <w:rPr>
          <w:spacing w:val="-2"/>
          <w:sz w:val="24"/>
        </w:rPr>
        <w:t xml:space="preserve"> </w:t>
      </w:r>
      <w:r>
        <w:rPr>
          <w:sz w:val="24"/>
        </w:rPr>
        <w:t>он не закончит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говорить. И лишь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 этого мы задаем свои вопросы, благодарим его или спорим с ним.</w:t>
      </w:r>
    </w:p>
    <w:sectPr w:rsidR="00D16D9D">
      <w:pgSz w:w="11910" w:h="16840"/>
      <w:pgMar w:top="1040" w:right="700" w:bottom="1120" w:left="1200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F7BF1" w14:textId="77777777" w:rsidR="002F4B3C" w:rsidRDefault="002F4B3C">
      <w:r>
        <w:separator/>
      </w:r>
    </w:p>
  </w:endnote>
  <w:endnote w:type="continuationSeparator" w:id="0">
    <w:p w14:paraId="54195724" w14:textId="77777777" w:rsidR="002F4B3C" w:rsidRDefault="002F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01147" w14:textId="77777777" w:rsidR="00D16D9D" w:rsidRDefault="00000000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9872" behindDoc="1" locked="0" layoutInCell="1" allowOverlap="1" wp14:anchorId="3967B29D" wp14:editId="5A3BFECF">
              <wp:simplePos x="0" y="0"/>
              <wp:positionH relativeFrom="page">
                <wp:posOffset>6908038</wp:posOffset>
              </wp:positionH>
              <wp:positionV relativeFrom="page">
                <wp:posOffset>9958357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B39DE" w14:textId="77777777" w:rsidR="00D16D9D" w:rsidRDefault="00000000">
                          <w:pPr>
                            <w:pStyle w:val="a3"/>
                            <w:spacing w:before="10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67B29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43.95pt;margin-top:784.1pt;width:13pt;height:15.3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aY7LL4QAAAA8B&#10;AAAPAAAAAAAAAAAAAAAAAOwDAABkcnMvZG93bnJldi54bWxQSwUGAAAAAAQABADzAAAA+gQAAAAA&#10;" filled="f" stroked="f">
              <v:textbox inset="0,0,0,0">
                <w:txbxContent>
                  <w:p w14:paraId="4AAB39DE" w14:textId="77777777" w:rsidR="00D16D9D" w:rsidRDefault="00000000">
                    <w:pPr>
                      <w:pStyle w:val="a3"/>
                      <w:spacing w:before="10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C5267" w14:textId="77777777" w:rsidR="002F4B3C" w:rsidRDefault="002F4B3C">
      <w:r>
        <w:separator/>
      </w:r>
    </w:p>
  </w:footnote>
  <w:footnote w:type="continuationSeparator" w:id="0">
    <w:p w14:paraId="2773CE41" w14:textId="77777777" w:rsidR="002F4B3C" w:rsidRDefault="002F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45B29"/>
    <w:multiLevelType w:val="hybridMultilevel"/>
    <w:tmpl w:val="E870AE6C"/>
    <w:lvl w:ilvl="0" w:tplc="F8186920">
      <w:start w:val="1"/>
      <w:numFmt w:val="decimal"/>
      <w:lvlText w:val="%1."/>
      <w:lvlJc w:val="left"/>
      <w:pPr>
        <w:ind w:left="927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C610F0">
      <w:numFmt w:val="bullet"/>
      <w:lvlText w:val="•"/>
      <w:lvlJc w:val="left"/>
      <w:pPr>
        <w:ind w:left="1828" w:hanging="284"/>
      </w:pPr>
      <w:rPr>
        <w:rFonts w:hint="default"/>
        <w:lang w:val="ru-RU" w:eastAsia="en-US" w:bidi="ar-SA"/>
      </w:rPr>
    </w:lvl>
    <w:lvl w:ilvl="2" w:tplc="334AF09C">
      <w:numFmt w:val="bullet"/>
      <w:lvlText w:val="•"/>
      <w:lvlJc w:val="left"/>
      <w:pPr>
        <w:ind w:left="2736" w:hanging="284"/>
      </w:pPr>
      <w:rPr>
        <w:rFonts w:hint="default"/>
        <w:lang w:val="ru-RU" w:eastAsia="en-US" w:bidi="ar-SA"/>
      </w:rPr>
    </w:lvl>
    <w:lvl w:ilvl="3" w:tplc="1E2CD884">
      <w:numFmt w:val="bullet"/>
      <w:lvlText w:val="•"/>
      <w:lvlJc w:val="left"/>
      <w:pPr>
        <w:ind w:left="3645" w:hanging="284"/>
      </w:pPr>
      <w:rPr>
        <w:rFonts w:hint="default"/>
        <w:lang w:val="ru-RU" w:eastAsia="en-US" w:bidi="ar-SA"/>
      </w:rPr>
    </w:lvl>
    <w:lvl w:ilvl="4" w:tplc="C93699C2">
      <w:numFmt w:val="bullet"/>
      <w:lvlText w:val="•"/>
      <w:lvlJc w:val="left"/>
      <w:pPr>
        <w:ind w:left="4553" w:hanging="284"/>
      </w:pPr>
      <w:rPr>
        <w:rFonts w:hint="default"/>
        <w:lang w:val="ru-RU" w:eastAsia="en-US" w:bidi="ar-SA"/>
      </w:rPr>
    </w:lvl>
    <w:lvl w:ilvl="5" w:tplc="0F26A954">
      <w:numFmt w:val="bullet"/>
      <w:lvlText w:val="•"/>
      <w:lvlJc w:val="left"/>
      <w:pPr>
        <w:ind w:left="5462" w:hanging="284"/>
      </w:pPr>
      <w:rPr>
        <w:rFonts w:hint="default"/>
        <w:lang w:val="ru-RU" w:eastAsia="en-US" w:bidi="ar-SA"/>
      </w:rPr>
    </w:lvl>
    <w:lvl w:ilvl="6" w:tplc="80E4309A">
      <w:numFmt w:val="bullet"/>
      <w:lvlText w:val="•"/>
      <w:lvlJc w:val="left"/>
      <w:pPr>
        <w:ind w:left="6370" w:hanging="284"/>
      </w:pPr>
      <w:rPr>
        <w:rFonts w:hint="default"/>
        <w:lang w:val="ru-RU" w:eastAsia="en-US" w:bidi="ar-SA"/>
      </w:rPr>
    </w:lvl>
    <w:lvl w:ilvl="7" w:tplc="E2045DA8">
      <w:numFmt w:val="bullet"/>
      <w:lvlText w:val="•"/>
      <w:lvlJc w:val="left"/>
      <w:pPr>
        <w:ind w:left="7278" w:hanging="284"/>
      </w:pPr>
      <w:rPr>
        <w:rFonts w:hint="default"/>
        <w:lang w:val="ru-RU" w:eastAsia="en-US" w:bidi="ar-SA"/>
      </w:rPr>
    </w:lvl>
    <w:lvl w:ilvl="8" w:tplc="73C8547E">
      <w:numFmt w:val="bullet"/>
      <w:lvlText w:val="•"/>
      <w:lvlJc w:val="left"/>
      <w:pPr>
        <w:ind w:left="8187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2902EB5"/>
    <w:multiLevelType w:val="hybridMultilevel"/>
    <w:tmpl w:val="13C84352"/>
    <w:lvl w:ilvl="0" w:tplc="234C64FE">
      <w:start w:val="1"/>
      <w:numFmt w:val="decimal"/>
      <w:lvlText w:val="%1."/>
      <w:lvlJc w:val="left"/>
      <w:pPr>
        <w:ind w:left="888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C6D9B0">
      <w:numFmt w:val="bullet"/>
      <w:lvlText w:val="•"/>
      <w:lvlJc w:val="left"/>
      <w:pPr>
        <w:ind w:left="1792" w:hanging="245"/>
      </w:pPr>
      <w:rPr>
        <w:rFonts w:hint="default"/>
        <w:lang w:val="ru-RU" w:eastAsia="en-US" w:bidi="ar-SA"/>
      </w:rPr>
    </w:lvl>
    <w:lvl w:ilvl="2" w:tplc="AE0A51BA">
      <w:numFmt w:val="bullet"/>
      <w:lvlText w:val="•"/>
      <w:lvlJc w:val="left"/>
      <w:pPr>
        <w:ind w:left="2704" w:hanging="245"/>
      </w:pPr>
      <w:rPr>
        <w:rFonts w:hint="default"/>
        <w:lang w:val="ru-RU" w:eastAsia="en-US" w:bidi="ar-SA"/>
      </w:rPr>
    </w:lvl>
    <w:lvl w:ilvl="3" w:tplc="DD6ABDDE">
      <w:numFmt w:val="bullet"/>
      <w:lvlText w:val="•"/>
      <w:lvlJc w:val="left"/>
      <w:pPr>
        <w:ind w:left="3617" w:hanging="245"/>
      </w:pPr>
      <w:rPr>
        <w:rFonts w:hint="default"/>
        <w:lang w:val="ru-RU" w:eastAsia="en-US" w:bidi="ar-SA"/>
      </w:rPr>
    </w:lvl>
    <w:lvl w:ilvl="4" w:tplc="81DC7B98">
      <w:numFmt w:val="bullet"/>
      <w:lvlText w:val="•"/>
      <w:lvlJc w:val="left"/>
      <w:pPr>
        <w:ind w:left="4529" w:hanging="245"/>
      </w:pPr>
      <w:rPr>
        <w:rFonts w:hint="default"/>
        <w:lang w:val="ru-RU" w:eastAsia="en-US" w:bidi="ar-SA"/>
      </w:rPr>
    </w:lvl>
    <w:lvl w:ilvl="5" w:tplc="D1FAFBAA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5AE0C7C4">
      <w:numFmt w:val="bullet"/>
      <w:lvlText w:val="•"/>
      <w:lvlJc w:val="left"/>
      <w:pPr>
        <w:ind w:left="6354" w:hanging="245"/>
      </w:pPr>
      <w:rPr>
        <w:rFonts w:hint="default"/>
        <w:lang w:val="ru-RU" w:eastAsia="en-US" w:bidi="ar-SA"/>
      </w:rPr>
    </w:lvl>
    <w:lvl w:ilvl="7" w:tplc="5F0E36DE">
      <w:numFmt w:val="bullet"/>
      <w:lvlText w:val="•"/>
      <w:lvlJc w:val="left"/>
      <w:pPr>
        <w:ind w:left="7266" w:hanging="245"/>
      </w:pPr>
      <w:rPr>
        <w:rFonts w:hint="default"/>
        <w:lang w:val="ru-RU" w:eastAsia="en-US" w:bidi="ar-SA"/>
      </w:rPr>
    </w:lvl>
    <w:lvl w:ilvl="8" w:tplc="72E2D900">
      <w:numFmt w:val="bullet"/>
      <w:lvlText w:val="•"/>
      <w:lvlJc w:val="left"/>
      <w:pPr>
        <w:ind w:left="817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41B44994"/>
    <w:multiLevelType w:val="hybridMultilevel"/>
    <w:tmpl w:val="F6BC17BA"/>
    <w:lvl w:ilvl="0" w:tplc="B8EE0A08">
      <w:start w:val="1"/>
      <w:numFmt w:val="decimal"/>
      <w:lvlText w:val="%1."/>
      <w:lvlJc w:val="left"/>
      <w:pPr>
        <w:ind w:left="927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56889C">
      <w:numFmt w:val="bullet"/>
      <w:lvlText w:val="•"/>
      <w:lvlJc w:val="left"/>
      <w:pPr>
        <w:ind w:left="1828" w:hanging="356"/>
      </w:pPr>
      <w:rPr>
        <w:rFonts w:hint="default"/>
        <w:lang w:val="ru-RU" w:eastAsia="en-US" w:bidi="ar-SA"/>
      </w:rPr>
    </w:lvl>
    <w:lvl w:ilvl="2" w:tplc="6DBC320E">
      <w:numFmt w:val="bullet"/>
      <w:lvlText w:val="•"/>
      <w:lvlJc w:val="left"/>
      <w:pPr>
        <w:ind w:left="2736" w:hanging="356"/>
      </w:pPr>
      <w:rPr>
        <w:rFonts w:hint="default"/>
        <w:lang w:val="ru-RU" w:eastAsia="en-US" w:bidi="ar-SA"/>
      </w:rPr>
    </w:lvl>
    <w:lvl w:ilvl="3" w:tplc="91E0B728">
      <w:numFmt w:val="bullet"/>
      <w:lvlText w:val="•"/>
      <w:lvlJc w:val="left"/>
      <w:pPr>
        <w:ind w:left="3645" w:hanging="356"/>
      </w:pPr>
      <w:rPr>
        <w:rFonts w:hint="default"/>
        <w:lang w:val="ru-RU" w:eastAsia="en-US" w:bidi="ar-SA"/>
      </w:rPr>
    </w:lvl>
    <w:lvl w:ilvl="4" w:tplc="F9DCFEEC">
      <w:numFmt w:val="bullet"/>
      <w:lvlText w:val="•"/>
      <w:lvlJc w:val="left"/>
      <w:pPr>
        <w:ind w:left="4553" w:hanging="356"/>
      </w:pPr>
      <w:rPr>
        <w:rFonts w:hint="default"/>
        <w:lang w:val="ru-RU" w:eastAsia="en-US" w:bidi="ar-SA"/>
      </w:rPr>
    </w:lvl>
    <w:lvl w:ilvl="5" w:tplc="55A65CA4">
      <w:numFmt w:val="bullet"/>
      <w:lvlText w:val="•"/>
      <w:lvlJc w:val="left"/>
      <w:pPr>
        <w:ind w:left="5462" w:hanging="356"/>
      </w:pPr>
      <w:rPr>
        <w:rFonts w:hint="default"/>
        <w:lang w:val="ru-RU" w:eastAsia="en-US" w:bidi="ar-SA"/>
      </w:rPr>
    </w:lvl>
    <w:lvl w:ilvl="6" w:tplc="967EE1A4">
      <w:numFmt w:val="bullet"/>
      <w:lvlText w:val="•"/>
      <w:lvlJc w:val="left"/>
      <w:pPr>
        <w:ind w:left="6370" w:hanging="356"/>
      </w:pPr>
      <w:rPr>
        <w:rFonts w:hint="default"/>
        <w:lang w:val="ru-RU" w:eastAsia="en-US" w:bidi="ar-SA"/>
      </w:rPr>
    </w:lvl>
    <w:lvl w:ilvl="7" w:tplc="D35AA18E">
      <w:numFmt w:val="bullet"/>
      <w:lvlText w:val="•"/>
      <w:lvlJc w:val="left"/>
      <w:pPr>
        <w:ind w:left="7278" w:hanging="356"/>
      </w:pPr>
      <w:rPr>
        <w:rFonts w:hint="default"/>
        <w:lang w:val="ru-RU" w:eastAsia="en-US" w:bidi="ar-SA"/>
      </w:rPr>
    </w:lvl>
    <w:lvl w:ilvl="8" w:tplc="6A584E6A">
      <w:numFmt w:val="bullet"/>
      <w:lvlText w:val="•"/>
      <w:lvlJc w:val="left"/>
      <w:pPr>
        <w:ind w:left="8187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6B462968"/>
    <w:multiLevelType w:val="hybridMultilevel"/>
    <w:tmpl w:val="7890B3EA"/>
    <w:lvl w:ilvl="0" w:tplc="8C0E8BF0">
      <w:start w:val="1"/>
      <w:numFmt w:val="decimal"/>
      <w:lvlText w:val="%1."/>
      <w:lvlJc w:val="left"/>
      <w:pPr>
        <w:ind w:left="643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2B288">
      <w:start w:val="1"/>
      <w:numFmt w:val="decimal"/>
      <w:lvlText w:val="%2."/>
      <w:lvlJc w:val="left"/>
      <w:pPr>
        <w:ind w:left="88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5102D7C">
      <w:numFmt w:val="bullet"/>
      <w:lvlText w:val="•"/>
      <w:lvlJc w:val="left"/>
      <w:pPr>
        <w:ind w:left="1893" w:hanging="245"/>
      </w:pPr>
      <w:rPr>
        <w:rFonts w:hint="default"/>
        <w:lang w:val="ru-RU" w:eastAsia="en-US" w:bidi="ar-SA"/>
      </w:rPr>
    </w:lvl>
    <w:lvl w:ilvl="3" w:tplc="48E040D2">
      <w:numFmt w:val="bullet"/>
      <w:lvlText w:val="•"/>
      <w:lvlJc w:val="left"/>
      <w:pPr>
        <w:ind w:left="2907" w:hanging="245"/>
      </w:pPr>
      <w:rPr>
        <w:rFonts w:hint="default"/>
        <w:lang w:val="ru-RU" w:eastAsia="en-US" w:bidi="ar-SA"/>
      </w:rPr>
    </w:lvl>
    <w:lvl w:ilvl="4" w:tplc="1EA4F00C">
      <w:numFmt w:val="bullet"/>
      <w:lvlText w:val="•"/>
      <w:lvlJc w:val="left"/>
      <w:pPr>
        <w:ind w:left="3921" w:hanging="245"/>
      </w:pPr>
      <w:rPr>
        <w:rFonts w:hint="default"/>
        <w:lang w:val="ru-RU" w:eastAsia="en-US" w:bidi="ar-SA"/>
      </w:rPr>
    </w:lvl>
    <w:lvl w:ilvl="5" w:tplc="C5943DF8">
      <w:numFmt w:val="bullet"/>
      <w:lvlText w:val="•"/>
      <w:lvlJc w:val="left"/>
      <w:pPr>
        <w:ind w:left="4935" w:hanging="245"/>
      </w:pPr>
      <w:rPr>
        <w:rFonts w:hint="default"/>
        <w:lang w:val="ru-RU" w:eastAsia="en-US" w:bidi="ar-SA"/>
      </w:rPr>
    </w:lvl>
    <w:lvl w:ilvl="6" w:tplc="D5F83414">
      <w:numFmt w:val="bullet"/>
      <w:lvlText w:val="•"/>
      <w:lvlJc w:val="left"/>
      <w:pPr>
        <w:ind w:left="5948" w:hanging="245"/>
      </w:pPr>
      <w:rPr>
        <w:rFonts w:hint="default"/>
        <w:lang w:val="ru-RU" w:eastAsia="en-US" w:bidi="ar-SA"/>
      </w:rPr>
    </w:lvl>
    <w:lvl w:ilvl="7" w:tplc="69BA646C">
      <w:numFmt w:val="bullet"/>
      <w:lvlText w:val="•"/>
      <w:lvlJc w:val="left"/>
      <w:pPr>
        <w:ind w:left="6962" w:hanging="245"/>
      </w:pPr>
      <w:rPr>
        <w:rFonts w:hint="default"/>
        <w:lang w:val="ru-RU" w:eastAsia="en-US" w:bidi="ar-SA"/>
      </w:rPr>
    </w:lvl>
    <w:lvl w:ilvl="8" w:tplc="0CA20A70">
      <w:numFmt w:val="bullet"/>
      <w:lvlText w:val="•"/>
      <w:lvlJc w:val="left"/>
      <w:pPr>
        <w:ind w:left="7976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78D559D8"/>
    <w:multiLevelType w:val="hybridMultilevel"/>
    <w:tmpl w:val="FCFE5DAC"/>
    <w:lvl w:ilvl="0" w:tplc="1682BC70">
      <w:start w:val="1"/>
      <w:numFmt w:val="decimal"/>
      <w:lvlText w:val="%1."/>
      <w:lvlJc w:val="left"/>
      <w:pPr>
        <w:ind w:left="932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AAB500">
      <w:numFmt w:val="bullet"/>
      <w:lvlText w:val="•"/>
      <w:lvlJc w:val="left"/>
      <w:pPr>
        <w:ind w:left="1846" w:hanging="366"/>
      </w:pPr>
      <w:rPr>
        <w:rFonts w:hint="default"/>
        <w:lang w:val="ru-RU" w:eastAsia="en-US" w:bidi="ar-SA"/>
      </w:rPr>
    </w:lvl>
    <w:lvl w:ilvl="2" w:tplc="6BB0A69C">
      <w:numFmt w:val="bullet"/>
      <w:lvlText w:val="•"/>
      <w:lvlJc w:val="left"/>
      <w:pPr>
        <w:ind w:left="2752" w:hanging="366"/>
      </w:pPr>
      <w:rPr>
        <w:rFonts w:hint="default"/>
        <w:lang w:val="ru-RU" w:eastAsia="en-US" w:bidi="ar-SA"/>
      </w:rPr>
    </w:lvl>
    <w:lvl w:ilvl="3" w:tplc="2F287786">
      <w:numFmt w:val="bullet"/>
      <w:lvlText w:val="•"/>
      <w:lvlJc w:val="left"/>
      <w:pPr>
        <w:ind w:left="3659" w:hanging="366"/>
      </w:pPr>
      <w:rPr>
        <w:rFonts w:hint="default"/>
        <w:lang w:val="ru-RU" w:eastAsia="en-US" w:bidi="ar-SA"/>
      </w:rPr>
    </w:lvl>
    <w:lvl w:ilvl="4" w:tplc="B296B12C">
      <w:numFmt w:val="bullet"/>
      <w:lvlText w:val="•"/>
      <w:lvlJc w:val="left"/>
      <w:pPr>
        <w:ind w:left="4565" w:hanging="366"/>
      </w:pPr>
      <w:rPr>
        <w:rFonts w:hint="default"/>
        <w:lang w:val="ru-RU" w:eastAsia="en-US" w:bidi="ar-SA"/>
      </w:rPr>
    </w:lvl>
    <w:lvl w:ilvl="5" w:tplc="6E180922">
      <w:numFmt w:val="bullet"/>
      <w:lvlText w:val="•"/>
      <w:lvlJc w:val="left"/>
      <w:pPr>
        <w:ind w:left="5472" w:hanging="366"/>
      </w:pPr>
      <w:rPr>
        <w:rFonts w:hint="default"/>
        <w:lang w:val="ru-RU" w:eastAsia="en-US" w:bidi="ar-SA"/>
      </w:rPr>
    </w:lvl>
    <w:lvl w:ilvl="6" w:tplc="9D1CA47A">
      <w:numFmt w:val="bullet"/>
      <w:lvlText w:val="•"/>
      <w:lvlJc w:val="left"/>
      <w:pPr>
        <w:ind w:left="6378" w:hanging="366"/>
      </w:pPr>
      <w:rPr>
        <w:rFonts w:hint="default"/>
        <w:lang w:val="ru-RU" w:eastAsia="en-US" w:bidi="ar-SA"/>
      </w:rPr>
    </w:lvl>
    <w:lvl w:ilvl="7" w:tplc="8F867756">
      <w:numFmt w:val="bullet"/>
      <w:lvlText w:val="•"/>
      <w:lvlJc w:val="left"/>
      <w:pPr>
        <w:ind w:left="7284" w:hanging="366"/>
      </w:pPr>
      <w:rPr>
        <w:rFonts w:hint="default"/>
        <w:lang w:val="ru-RU" w:eastAsia="en-US" w:bidi="ar-SA"/>
      </w:rPr>
    </w:lvl>
    <w:lvl w:ilvl="8" w:tplc="B0CAB840">
      <w:numFmt w:val="bullet"/>
      <w:lvlText w:val="•"/>
      <w:lvlJc w:val="left"/>
      <w:pPr>
        <w:ind w:left="8191" w:hanging="366"/>
      </w:pPr>
      <w:rPr>
        <w:rFonts w:hint="default"/>
        <w:lang w:val="ru-RU" w:eastAsia="en-US" w:bidi="ar-SA"/>
      </w:rPr>
    </w:lvl>
  </w:abstractNum>
  <w:num w:numId="1" w16cid:durableId="2004162878">
    <w:abstractNumId w:val="3"/>
  </w:num>
  <w:num w:numId="2" w16cid:durableId="1910534339">
    <w:abstractNumId w:val="1"/>
  </w:num>
  <w:num w:numId="3" w16cid:durableId="1469981413">
    <w:abstractNumId w:val="0"/>
  </w:num>
  <w:num w:numId="4" w16cid:durableId="1387098883">
    <w:abstractNumId w:val="2"/>
  </w:num>
  <w:num w:numId="5" w16cid:durableId="606960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6D9D"/>
    <w:rsid w:val="002F4B3C"/>
    <w:rsid w:val="003F1F9F"/>
    <w:rsid w:val="00967A85"/>
    <w:rsid w:val="00BB7292"/>
    <w:rsid w:val="00D16D9D"/>
    <w:rsid w:val="00FA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7271"/>
  <w15:docId w15:val="{EE136427-A455-4575-8AF3-8978203C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"/>
      <w:ind w:left="6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6" w:firstLine="427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6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43" w:hanging="427"/>
    </w:pPr>
  </w:style>
  <w:style w:type="paragraph" w:customStyle="1" w:styleId="TableParagraph">
    <w:name w:val="Table Paragraph"/>
    <w:basedOn w:val="a"/>
    <w:uiPriority w:val="1"/>
    <w:qFormat/>
    <w:pPr>
      <w:spacing w:line="273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Лилия Хисматуллина</cp:lastModifiedBy>
  <cp:revision>4</cp:revision>
  <dcterms:created xsi:type="dcterms:W3CDTF">2024-12-02T10:34:00Z</dcterms:created>
  <dcterms:modified xsi:type="dcterms:W3CDTF">2024-12-02T12:51:00Z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www.ilovepdf.com</vt:lpwstr>
  </property>
</Properties>
</file>