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02" w:rsidRDefault="00171602" w:rsidP="0017160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171602">
        <w:rPr>
          <w:b/>
          <w:bCs/>
          <w:color w:val="000000"/>
          <w:sz w:val="28"/>
          <w:szCs w:val="28"/>
        </w:rPr>
        <w:t xml:space="preserve">Картотека эмоциональных </w:t>
      </w:r>
      <w:proofErr w:type="gramStart"/>
      <w:r w:rsidRPr="00171602">
        <w:rPr>
          <w:b/>
          <w:bCs/>
          <w:color w:val="000000"/>
          <w:sz w:val="28"/>
          <w:szCs w:val="28"/>
        </w:rPr>
        <w:t>игр  для</w:t>
      </w:r>
      <w:proofErr w:type="gramEnd"/>
      <w:r w:rsidRPr="00171602">
        <w:rPr>
          <w:b/>
          <w:bCs/>
          <w:color w:val="000000"/>
          <w:sz w:val="28"/>
          <w:szCs w:val="28"/>
        </w:rPr>
        <w:t xml:space="preserve"> детей раннего возраста</w:t>
      </w:r>
    </w:p>
    <w:p w:rsidR="00171602" w:rsidRDefault="00171602" w:rsidP="0017160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71602" w:rsidRPr="00171602" w:rsidRDefault="00171602" w:rsidP="0017160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171602">
        <w:rPr>
          <w:b/>
          <w:color w:val="000000"/>
          <w:sz w:val="28"/>
          <w:szCs w:val="28"/>
        </w:rPr>
        <w:t>1.</w:t>
      </w:r>
    </w:p>
    <w:p w:rsidR="00171602" w:rsidRPr="00171602" w:rsidRDefault="00171602" w:rsidP="00D3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1602">
        <w:rPr>
          <w:b/>
          <w:bCs/>
          <w:color w:val="000000"/>
          <w:sz w:val="28"/>
          <w:szCs w:val="28"/>
        </w:rPr>
        <w:t>Игра «Как Маша делает?»</w:t>
      </w:r>
    </w:p>
    <w:p w:rsidR="00171602" w:rsidRPr="00171602" w:rsidRDefault="00171602" w:rsidP="001716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1602">
        <w:rPr>
          <w:color w:val="000000"/>
          <w:sz w:val="28"/>
          <w:szCs w:val="28"/>
        </w:rPr>
        <w:t>Задаете ребенку вопрос и сами даете ответ мимикой. Ребенок научится различать эмоции и чувства.</w:t>
      </w:r>
    </w:p>
    <w:p w:rsidR="00171602" w:rsidRPr="00171602" w:rsidRDefault="00171602" w:rsidP="001716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1602">
        <w:rPr>
          <w:color w:val="000000"/>
          <w:sz w:val="28"/>
          <w:szCs w:val="28"/>
        </w:rPr>
        <w:t>Как Маша плачет?</w:t>
      </w:r>
    </w:p>
    <w:p w:rsidR="00171602" w:rsidRPr="00171602" w:rsidRDefault="00171602" w:rsidP="001716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1602">
        <w:rPr>
          <w:color w:val="000000"/>
          <w:sz w:val="28"/>
          <w:szCs w:val="28"/>
        </w:rPr>
        <w:t>Как Маша смеется?</w:t>
      </w:r>
    </w:p>
    <w:p w:rsidR="00171602" w:rsidRPr="00171602" w:rsidRDefault="00171602" w:rsidP="001716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1602">
        <w:rPr>
          <w:color w:val="000000"/>
          <w:sz w:val="28"/>
          <w:szCs w:val="28"/>
        </w:rPr>
        <w:t>Как Маша сердится?</w:t>
      </w:r>
    </w:p>
    <w:p w:rsidR="00171602" w:rsidRDefault="00171602" w:rsidP="001716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1602">
        <w:rPr>
          <w:color w:val="000000"/>
          <w:sz w:val="28"/>
          <w:szCs w:val="28"/>
        </w:rPr>
        <w:t>Как Маша улыбается?</w:t>
      </w:r>
    </w:p>
    <w:p w:rsidR="00171602" w:rsidRDefault="00171602" w:rsidP="0017160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171602">
        <w:rPr>
          <w:b/>
          <w:color w:val="000000"/>
          <w:sz w:val="28"/>
          <w:szCs w:val="28"/>
        </w:rPr>
        <w:t>2.</w:t>
      </w:r>
    </w:p>
    <w:p w:rsidR="00171602" w:rsidRPr="003927AE" w:rsidRDefault="00171602" w:rsidP="00D358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Сова летит!</w:t>
      </w:r>
    </w:p>
    <w:p w:rsidR="00171602" w:rsidRPr="003927AE" w:rsidRDefault="00171602" w:rsidP="00171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учит ребенка сдерживать свои эмоции, двигательную активность в целом, оставаясь неподвижным некоторое время – действовать согласно командам ведущего.</w:t>
      </w:r>
    </w:p>
    <w:p w:rsidR="00171602" w:rsidRPr="003927AE" w:rsidRDefault="00171602" w:rsidP="00171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Пляшут зайки на полянке</w:t>
      </w:r>
    </w:p>
    <w:p w:rsidR="00171602" w:rsidRPr="003927AE" w:rsidRDefault="00171602" w:rsidP="00171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день, целый день!</w:t>
      </w:r>
    </w:p>
    <w:p w:rsidR="00171602" w:rsidRPr="003927AE" w:rsidRDefault="00171602" w:rsidP="00171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Кувыркаться и резвиться</w:t>
      </w:r>
    </w:p>
    <w:p w:rsidR="00171602" w:rsidRPr="003927AE" w:rsidRDefault="00171602" w:rsidP="00171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не лень, им не лень!</w:t>
      </w:r>
    </w:p>
    <w:p w:rsidR="00171602" w:rsidRDefault="00171602" w:rsidP="0017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«Зайки» или игроки действительно получают возможность совершать любые произвольные движения, прыгать и скакать вволю, пока ведущий не произнесет: «Сова летит!» Вот тут все «зайки» замирают настолько, насколько это возможно. Мышцы игроков напряжены, ведь «сова» </w:t>
      </w:r>
      <w:proofErr w:type="gramStart"/>
      <w:r w:rsidRPr="003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</w:t>
      </w:r>
      <w:proofErr w:type="gramEnd"/>
      <w:r w:rsidRPr="003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нее может превратиться сам ведущий) способна заметить даже малейшее движение незадачливого зверька и схватить его!</w:t>
      </w:r>
    </w:p>
    <w:p w:rsidR="00171602" w:rsidRDefault="00171602" w:rsidP="0017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602" w:rsidRPr="00D3580D" w:rsidRDefault="00171602" w:rsidP="0017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</w:p>
    <w:p w:rsidR="00171602" w:rsidRPr="00171602" w:rsidRDefault="00171602" w:rsidP="0017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«Нежно гладим мы зверят» (текст А. В. Головчак)</w:t>
      </w:r>
    </w:p>
    <w:p w:rsidR="00171602" w:rsidRDefault="00171602" w:rsidP="0017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1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мелкой моторики рук, тактильных ощущений, создание радостного настроения.</w:t>
      </w:r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резиновые игрушки-пищалки по количеству детей.</w:t>
      </w:r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Ход </w:t>
      </w:r>
      <w:proofErr w:type="gramStart"/>
      <w:r w:rsidRPr="00171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игры:</w:t>
      </w:r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Малыши</w:t>
      </w:r>
      <w:proofErr w:type="gramEnd"/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сидят на ковре, в руках у каждого резиновая игрушка-пищалка.</w:t>
      </w:r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произносит текст и выполняет движения:</w:t>
      </w:r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Нежно гладим мы зверят,</w:t>
      </w:r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5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(ладошкой гладит игрушку 4</w:t>
      </w:r>
      <w:r w:rsidRPr="00171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</w:t>
      </w:r>
      <w:r w:rsidR="00D35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171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зверята не пищат.</w:t>
      </w:r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Попищим</w:t>
      </w:r>
      <w:proofErr w:type="spellEnd"/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поскорей,</w:t>
      </w:r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5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(сжимает игрушку 4</w:t>
      </w:r>
      <w:r w:rsidRPr="00171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</w:t>
      </w:r>
      <w:r w:rsidR="00D35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171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станет веселей!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358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4.</w:t>
      </w:r>
    </w:p>
    <w:p w:rsidR="00D3580D" w:rsidRPr="00D3580D" w:rsidRDefault="00D3580D" w:rsidP="00D358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гости к нам пришел Петрушка</w:t>
      </w:r>
    </w:p>
    <w:p w:rsidR="00D3580D" w:rsidRDefault="00D3580D" w:rsidP="00D35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умений действовать с предметом по показу воспитателя, создание радостного настроения.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Петрушка - игрушка, погремушки.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воспитатель приносит Петрушку </w:t>
      </w:r>
      <w:r w:rsidRPr="00D35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(игрушку)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рассматривает его с детьми.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Петрушка гремит погремушкой, потом раздает погремушки детям. Они вместе с Петрушкой встряхивают погремушками, </w:t>
      </w:r>
      <w:proofErr w:type="gramStart"/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радуются: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Погремушкой</w:t>
      </w:r>
      <w:proofErr w:type="gramEnd"/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погремлю,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 развеселю: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Та-та-та, та-та-та,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Пляшет наша детвора.</w:t>
      </w:r>
    </w:p>
    <w:p w:rsidR="00D3580D" w:rsidRDefault="00D3580D" w:rsidP="00D35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3580D" w:rsidRPr="00D3580D" w:rsidRDefault="00D3580D" w:rsidP="00D35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358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</w:p>
    <w:p w:rsidR="00D3580D" w:rsidRPr="00D3580D" w:rsidRDefault="00D3580D" w:rsidP="00D358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с собачкой поиграю</w:t>
      </w:r>
    </w:p>
    <w:p w:rsidR="00D3580D" w:rsidRDefault="00D3580D" w:rsidP="00D35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умений действовать с игрушкой, создание положительных эмоций.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собачка-игрушка.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Воспитатель держит в руках собачку и </w:t>
      </w:r>
      <w:proofErr w:type="gramStart"/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говорит: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Гав</w:t>
      </w:r>
      <w:proofErr w:type="gramEnd"/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-гав! Кто </w:t>
      </w:r>
      <w:proofErr w:type="gramStart"/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там?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песик в гости к нам.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собачку ставлю на пол.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Дай, собачка, Пете лапу!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Затем воспитатель подходит с собачкой к ребенку, имя которого названо, предлагает взять ее за лапу, покормить. Приносят миску с воображаемой едой, собачка «ест суп», «лает», говорит ребенку «спасибо! </w:t>
      </w:r>
      <w:proofErr w:type="gramStart"/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D3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повторении игры воспитатель называет имя другого ребенка.</w:t>
      </w:r>
    </w:p>
    <w:p w:rsidR="00D3580D" w:rsidRDefault="00D3580D" w:rsidP="00D35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3580D" w:rsidRPr="006A2535" w:rsidRDefault="00D3580D" w:rsidP="006A2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A25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</w:t>
      </w:r>
    </w:p>
    <w:p w:rsidR="006A2535" w:rsidRDefault="006A2535" w:rsidP="006A2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Таню (горе — радость)</w:t>
      </w:r>
    </w:p>
    <w:p w:rsidR="006A2535" w:rsidRPr="003927AE" w:rsidRDefault="006A2535" w:rsidP="006A2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535" w:rsidRPr="003927AE" w:rsidRDefault="006A2535" w:rsidP="006A25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Таня громко плачет:</w:t>
      </w:r>
    </w:p>
    <w:p w:rsidR="006A2535" w:rsidRPr="003927AE" w:rsidRDefault="006A2535" w:rsidP="006A25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Уронила в речку мячик (горе).</w:t>
      </w:r>
    </w:p>
    <w:p w:rsidR="006A2535" w:rsidRPr="003927AE" w:rsidRDefault="006A2535" w:rsidP="006A25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«Тише, Танечка, не плачь —</w:t>
      </w:r>
    </w:p>
    <w:p w:rsidR="006A2535" w:rsidRDefault="006A2535" w:rsidP="006A2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утонет в речке мяч!»</w:t>
      </w:r>
    </w:p>
    <w:p w:rsidR="006A2535" w:rsidRDefault="006A2535" w:rsidP="006A2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мимикой  показывает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Тани читая стих</w:t>
      </w:r>
    </w:p>
    <w:p w:rsidR="006A2535" w:rsidRDefault="006A2535" w:rsidP="006A2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535" w:rsidRDefault="006A2535" w:rsidP="006A2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</w:p>
    <w:p w:rsidR="00636159" w:rsidRDefault="00636159" w:rsidP="0063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Моя эмоция</w:t>
      </w:r>
    </w:p>
    <w:p w:rsidR="00636159" w:rsidRDefault="00636159" w:rsidP="00636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535" w:rsidRPr="003927AE" w:rsidRDefault="006A2535" w:rsidP="006A253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3927A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на развитие чувств и эмоций детей, на развитие умения передавать эмоциональное состояние с помощью мимики:</w:t>
      </w:r>
    </w:p>
    <w:p w:rsidR="006A2535" w:rsidRPr="003927AE" w:rsidRDefault="006A2535" w:rsidP="006A25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Сладкая конфета</w:t>
      </w:r>
    </w:p>
    <w:p w:rsidR="006A2535" w:rsidRPr="003927AE" w:rsidRDefault="006A2535" w:rsidP="006A25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Горькое лекарство</w:t>
      </w:r>
    </w:p>
    <w:p w:rsidR="006A2535" w:rsidRPr="003927AE" w:rsidRDefault="006A2535" w:rsidP="006A25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Кислый лимон</w:t>
      </w:r>
    </w:p>
    <w:p w:rsidR="006A2535" w:rsidRPr="003927AE" w:rsidRDefault="006A2535" w:rsidP="006A25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Грязная бумажка</w:t>
      </w:r>
    </w:p>
    <w:p w:rsidR="006A2535" w:rsidRDefault="006A2535" w:rsidP="006A2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Красивая игрушка</w:t>
      </w:r>
    </w:p>
    <w:p w:rsidR="006A2535" w:rsidRPr="006A2535" w:rsidRDefault="006A2535" w:rsidP="006A2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535" w:rsidRPr="006A2535" w:rsidRDefault="006A2535" w:rsidP="006A2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</w:p>
    <w:p w:rsidR="006A2535" w:rsidRPr="006A2535" w:rsidRDefault="006A2535" w:rsidP="006A25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2535">
        <w:rPr>
          <w:b/>
          <w:bCs/>
          <w:color w:val="000000"/>
          <w:sz w:val="28"/>
          <w:szCs w:val="28"/>
        </w:rPr>
        <w:t>Игра «Паровозик»</w:t>
      </w:r>
    </w:p>
    <w:p w:rsidR="006A2535" w:rsidRPr="006A2535" w:rsidRDefault="006A2535" w:rsidP="006A25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2535">
        <w:rPr>
          <w:color w:val="000000"/>
          <w:sz w:val="28"/>
          <w:szCs w:val="28"/>
        </w:rPr>
        <w:t>Цель: учить ребенка отзываться на свое имя, запоминать имена сверстников, действовать по показу и словесной инструкции.</w:t>
      </w:r>
    </w:p>
    <w:p w:rsidR="006A2535" w:rsidRPr="006A2535" w:rsidRDefault="006A2535" w:rsidP="006A25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2535">
        <w:rPr>
          <w:color w:val="000000"/>
          <w:sz w:val="28"/>
          <w:szCs w:val="28"/>
        </w:rPr>
        <w:t>Взрослый объясняет детям, что сейчас они будут играть в паровозик. Главным паровозом будет взрослый, а вагончиками - дети. Он поочередно подзывает к себе детей, эмоционально комментируя происходящее: «Я буду паровозом, а вы вагончиками.</w:t>
      </w:r>
    </w:p>
    <w:p w:rsidR="006A2535" w:rsidRDefault="006A2535" w:rsidP="006A25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2535">
        <w:rPr>
          <w:color w:val="000000"/>
          <w:sz w:val="28"/>
          <w:szCs w:val="28"/>
        </w:rPr>
        <w:t>«Артем, иди ко мне, становись за мной, держи мен</w:t>
      </w:r>
      <w:r>
        <w:rPr>
          <w:color w:val="000000"/>
          <w:sz w:val="28"/>
          <w:szCs w:val="28"/>
        </w:rPr>
        <w:t>я за пояс, вот так. Теперь, Саша, иди сюда, встань за Леной, держи ее</w:t>
      </w:r>
      <w:r w:rsidRPr="006A2535">
        <w:rPr>
          <w:color w:val="000000"/>
          <w:sz w:val="28"/>
          <w:szCs w:val="28"/>
        </w:rPr>
        <w:t xml:space="preserve"> за пояс». После того как все дети выстроились, «поезд» отправляется в путь. Взрослый, имитируя движение паровоза «</w:t>
      </w:r>
      <w:proofErr w:type="spellStart"/>
      <w:r w:rsidRPr="006A2535">
        <w:rPr>
          <w:color w:val="000000"/>
          <w:sz w:val="28"/>
          <w:szCs w:val="28"/>
        </w:rPr>
        <w:t>Чух-чух</w:t>
      </w:r>
      <w:proofErr w:type="spellEnd"/>
      <w:r w:rsidRPr="006A2535">
        <w:rPr>
          <w:color w:val="000000"/>
          <w:sz w:val="28"/>
          <w:szCs w:val="28"/>
        </w:rPr>
        <w:t>, у-у-у!», побуждает детей повторить их.</w:t>
      </w:r>
    </w:p>
    <w:p w:rsidR="006F050C" w:rsidRDefault="006F050C" w:rsidP="006A25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F050C" w:rsidRPr="00A22DAC" w:rsidRDefault="006F050C" w:rsidP="00A22DA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A22DAC">
        <w:rPr>
          <w:b/>
          <w:color w:val="000000"/>
          <w:sz w:val="28"/>
          <w:szCs w:val="28"/>
        </w:rPr>
        <w:t>9.</w:t>
      </w:r>
    </w:p>
    <w:p w:rsidR="00A22DAC" w:rsidRPr="00A22DAC" w:rsidRDefault="00A22DAC" w:rsidP="00A22DA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A22DAC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Румяные щечки</w:t>
      </w:r>
    </w:p>
    <w:p w:rsidR="006F050C" w:rsidRDefault="00A22DAC" w:rsidP="00A22D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22DA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 w:rsidRPr="00A22DAC"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развитие умений определять и называть части тела, тактильных ощущений, положительных эмоций.</w:t>
      </w:r>
      <w:r w:rsidRPr="00A22DAC">
        <w:rPr>
          <w:rFonts w:ascii="Arial" w:hAnsi="Arial" w:cs="Arial"/>
          <w:color w:val="000000"/>
          <w:sz w:val="23"/>
          <w:szCs w:val="23"/>
        </w:rPr>
        <w:br/>
      </w:r>
      <w:r w:rsidRPr="00A22DA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Ход игры:</w:t>
      </w:r>
      <w:r w:rsidRPr="00A22DA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Игра проводится индивидуально. Взрослый просит ребенка показать различные части тела или </w:t>
      </w:r>
      <w:proofErr w:type="gramStart"/>
      <w:r w:rsidRPr="00A22DAC"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лица.</w:t>
      </w:r>
      <w:r w:rsidRPr="00A22DAC">
        <w:rPr>
          <w:rFonts w:ascii="Arial" w:hAnsi="Arial" w:cs="Arial"/>
          <w:color w:val="000000"/>
          <w:sz w:val="23"/>
          <w:szCs w:val="23"/>
        </w:rPr>
        <w:br/>
      </w:r>
      <w:r w:rsidRPr="00A22DAC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Pr="00A22DA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Покажи, где у Маши щечки? Покажи, где у Маши </w:t>
      </w:r>
      <w:proofErr w:type="gramStart"/>
      <w:r w:rsidRPr="00A22DAC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носик?</w:t>
      </w:r>
      <w:r w:rsidRPr="00A22DAC">
        <w:rPr>
          <w:rFonts w:ascii="Arial" w:hAnsi="Arial" w:cs="Arial"/>
          <w:color w:val="000000"/>
          <w:sz w:val="23"/>
          <w:szCs w:val="23"/>
        </w:rPr>
        <w:br/>
      </w:r>
      <w:r w:rsidRPr="00A22DAC"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Далее</w:t>
      </w:r>
      <w:proofErr w:type="gramEnd"/>
      <w:r w:rsidRPr="00A22DA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можно усложнить задание, предлагая ребенку уже не названия, а назначение части лица и тела.</w:t>
      </w:r>
      <w:r w:rsidRPr="00A22DAC">
        <w:rPr>
          <w:rFonts w:ascii="Arial" w:hAnsi="Arial" w:cs="Arial"/>
          <w:color w:val="000000"/>
          <w:sz w:val="23"/>
          <w:szCs w:val="23"/>
        </w:rPr>
        <w:br/>
      </w:r>
      <w:r w:rsidRPr="00A22DAC"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Покажи, чем Маша кушает? Чем Маша ходит? Чем Маша смотрит? Чем Маша слушает?</w:t>
      </w:r>
    </w:p>
    <w:p w:rsidR="00A22DAC" w:rsidRPr="00A22DAC" w:rsidRDefault="00A22DAC" w:rsidP="00A22D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A22DAC" w:rsidRPr="00A22DAC" w:rsidRDefault="00A22DAC" w:rsidP="00A22DA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22DAC">
        <w:rPr>
          <w:b/>
          <w:color w:val="000000"/>
          <w:sz w:val="28"/>
          <w:szCs w:val="28"/>
          <w:shd w:val="clear" w:color="auto" w:fill="FFFFFF"/>
        </w:rPr>
        <w:t>10.</w:t>
      </w:r>
    </w:p>
    <w:p w:rsidR="00A22DAC" w:rsidRPr="00A22DAC" w:rsidRDefault="00A22DAC" w:rsidP="00A22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Прячем мишку</w:t>
      </w:r>
    </w:p>
    <w:p w:rsidR="00A22DAC" w:rsidRPr="00A22DAC" w:rsidRDefault="00A22DAC" w:rsidP="00A22D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DA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22DAC">
        <w:rPr>
          <w:color w:val="000000"/>
          <w:sz w:val="28"/>
          <w:szCs w:val="28"/>
          <w:shd w:val="clear" w:color="auto" w:fill="FFFFFF"/>
        </w:rPr>
        <w:t> развитие умений ориентироваться в пространстве, создание положительных эмоций.</w:t>
      </w:r>
      <w:r w:rsidRPr="00A22DAC">
        <w:rPr>
          <w:color w:val="000000"/>
          <w:sz w:val="28"/>
          <w:szCs w:val="28"/>
        </w:rPr>
        <w:br/>
      </w:r>
      <w:r w:rsidRPr="00A22DA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A22DAC">
        <w:rPr>
          <w:color w:val="000000"/>
          <w:sz w:val="28"/>
          <w:szCs w:val="28"/>
          <w:shd w:val="clear" w:color="auto" w:fill="FFFFFF"/>
        </w:rPr>
        <w:t> мишка-игрушка.</w:t>
      </w:r>
      <w:r w:rsidRPr="00A22DAC">
        <w:rPr>
          <w:color w:val="000000"/>
          <w:sz w:val="28"/>
          <w:szCs w:val="28"/>
        </w:rPr>
        <w:br/>
      </w:r>
      <w:r w:rsidRPr="00A22DA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игры:</w:t>
      </w:r>
      <w:r w:rsidRPr="00A22DAC">
        <w:rPr>
          <w:color w:val="000000"/>
          <w:sz w:val="28"/>
          <w:szCs w:val="28"/>
          <w:shd w:val="clear" w:color="auto" w:fill="FFFFFF"/>
        </w:rPr>
        <w:t> Воспитатель прячет знакомую ребенку большую игрушку </w:t>
      </w:r>
      <w:r w:rsidRPr="00A22DA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(например, медведя)</w:t>
      </w:r>
      <w:r w:rsidRPr="00A22DAC">
        <w:rPr>
          <w:color w:val="000000"/>
          <w:sz w:val="28"/>
          <w:szCs w:val="28"/>
          <w:shd w:val="clear" w:color="auto" w:fill="FFFFFF"/>
        </w:rPr>
        <w:t> так, чтобы она немного была видна. Говоря: «Где мишка</w:t>
      </w:r>
      <w:proofErr w:type="gramStart"/>
      <w:r w:rsidRPr="00A22DAC">
        <w:rPr>
          <w:color w:val="000000"/>
          <w:sz w:val="28"/>
          <w:szCs w:val="28"/>
          <w:shd w:val="clear" w:color="auto" w:fill="FFFFFF"/>
        </w:rPr>
        <w:t>? »</w:t>
      </w:r>
      <w:proofErr w:type="gramEnd"/>
      <w:r w:rsidRPr="00A22DAC">
        <w:rPr>
          <w:color w:val="000000"/>
          <w:sz w:val="28"/>
          <w:szCs w:val="28"/>
          <w:shd w:val="clear" w:color="auto" w:fill="FFFFFF"/>
        </w:rPr>
        <w:t>, ищет его вместе с ребенком. Когда малыш найдет игрушку, взрослый прячет ее так, чтобы искать было сложнее. После игры с мишкой прячется сам воспитатель, громко произнося «ку-ку</w:t>
      </w:r>
      <w:proofErr w:type="gramStart"/>
      <w:r w:rsidRPr="00A22DAC">
        <w:rPr>
          <w:color w:val="000000"/>
          <w:sz w:val="28"/>
          <w:szCs w:val="28"/>
          <w:shd w:val="clear" w:color="auto" w:fill="FFFFFF"/>
        </w:rPr>
        <w:t>! »</w:t>
      </w:r>
      <w:proofErr w:type="gramEnd"/>
      <w:r w:rsidRPr="00A22DAC">
        <w:rPr>
          <w:color w:val="000000"/>
          <w:sz w:val="28"/>
          <w:szCs w:val="28"/>
          <w:shd w:val="clear" w:color="auto" w:fill="FFFFFF"/>
        </w:rPr>
        <w:t xml:space="preserve"> Когда ребенок найдет </w:t>
      </w:r>
      <w:r w:rsidRPr="00A22DAC">
        <w:rPr>
          <w:color w:val="000000"/>
          <w:sz w:val="28"/>
          <w:szCs w:val="28"/>
          <w:shd w:val="clear" w:color="auto" w:fill="FFFFFF"/>
        </w:rPr>
        <w:lastRenderedPageBreak/>
        <w:t>его, он перебегает и прячется в другом месте. В конце игры взрослый предлагает спрятаться ребенку.</w:t>
      </w:r>
    </w:p>
    <w:p w:rsidR="006A2535" w:rsidRPr="00A22DAC" w:rsidRDefault="006A2535" w:rsidP="006A2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535" w:rsidRPr="00797160" w:rsidRDefault="00A22DAC" w:rsidP="00A2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</w:p>
    <w:p w:rsidR="00A22DAC" w:rsidRPr="00A22DAC" w:rsidRDefault="00A22DAC" w:rsidP="00A22D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«Веселые платочки»</w:t>
      </w:r>
    </w:p>
    <w:p w:rsidR="00A22DAC" w:rsidRDefault="00A22DAC" w:rsidP="00A2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2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снятие эмоционального напряжения, творческое выражение себя.</w:t>
      </w:r>
      <w:bookmarkStart w:id="0" w:name="_GoBack"/>
      <w:bookmarkEnd w:id="0"/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разноцветные платочки на каждого ребенка.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Раздайте каждому ребенку по платочку. Отметьте, какие платочки яркие, красивые, порадуйтесь вместе с детьми. Предложите поиграть с платочками.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стоят «стойкой», держа в руке по платочку. Воспитатель поет и выполняет движения. Дети наблюдают, по желанию повторяют.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платочки хороши!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(стоят на месте и протянув вперед руки, размахивает платочком)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попляшем, малыши.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платочек аленький, покружись,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(кружится, держа платочек в поднятой руке)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ребятам маленьким покажись.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платочком помашу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(взмахивает платочком, стоя на месте)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платочком попляшу.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платочек аленький, покружись,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(кружится)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ребятам маленьким покажись.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платочков, ай-ай-ай.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(прячет платочек за спину, поворачивая голову вправо-влево)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платочки, угадай?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платочек аленький, покружись,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(кружится)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ребятам маленьким покажись.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платочки хороши!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(идет к коробке, в которую кладет платочек)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Поплясали малыши.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платочки сложим свои,</w:t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умеют милые малыши.</w:t>
      </w:r>
    </w:p>
    <w:p w:rsidR="00636159" w:rsidRDefault="00636159" w:rsidP="00A2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36159" w:rsidRPr="003927AE" w:rsidRDefault="00636159" w:rsidP="00636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12.</w:t>
      </w:r>
    </w:p>
    <w:p w:rsidR="006A2535" w:rsidRPr="003927AE" w:rsidRDefault="006A2535" w:rsidP="006A25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</w:p>
    <w:p w:rsidR="00FD401B" w:rsidRPr="00FD401B" w:rsidRDefault="00FD401B" w:rsidP="00FD40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«Веселое солнышко»</w:t>
      </w:r>
    </w:p>
    <w:p w:rsidR="00D3580D" w:rsidRPr="003927AE" w:rsidRDefault="00FD401B" w:rsidP="00FD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63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передача эмоции радости через мимику.</w:t>
      </w:r>
      <w:r w:rsidRPr="0063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63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картинка солнышка с улыбкой.</w:t>
      </w:r>
    </w:p>
    <w:p w:rsidR="00171602" w:rsidRPr="00636159" w:rsidRDefault="00636159" w:rsidP="0017160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3615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игры:</w:t>
      </w:r>
      <w:r w:rsidRPr="00636159">
        <w:rPr>
          <w:color w:val="000000"/>
          <w:sz w:val="28"/>
          <w:szCs w:val="28"/>
          <w:shd w:val="clear" w:color="auto" w:fill="FFFFFF"/>
        </w:rPr>
        <w:t xml:space="preserve"> Предложить рассмотреть детям картинку, отметить, что солнышко улыбается, оно радостное. Улыбнуться вместе с детьми, похлопать в </w:t>
      </w:r>
      <w:proofErr w:type="gramStart"/>
      <w:r w:rsidRPr="00636159">
        <w:rPr>
          <w:color w:val="000000"/>
          <w:sz w:val="28"/>
          <w:szCs w:val="28"/>
          <w:shd w:val="clear" w:color="auto" w:fill="FFFFFF"/>
        </w:rPr>
        <w:t>ладоши:</w:t>
      </w:r>
      <w:r w:rsidRPr="00636159">
        <w:rPr>
          <w:color w:val="000000"/>
          <w:sz w:val="28"/>
          <w:szCs w:val="28"/>
        </w:rPr>
        <w:br/>
      </w:r>
      <w:r w:rsidRPr="00636159">
        <w:rPr>
          <w:color w:val="000000"/>
          <w:sz w:val="28"/>
          <w:szCs w:val="28"/>
          <w:shd w:val="clear" w:color="auto" w:fill="FFFFFF"/>
        </w:rPr>
        <w:lastRenderedPageBreak/>
        <w:t>Светит</w:t>
      </w:r>
      <w:proofErr w:type="gramEnd"/>
      <w:r w:rsidRPr="00636159">
        <w:rPr>
          <w:color w:val="000000"/>
          <w:sz w:val="28"/>
          <w:szCs w:val="28"/>
          <w:shd w:val="clear" w:color="auto" w:fill="FFFFFF"/>
        </w:rPr>
        <w:t xml:space="preserve"> солнышко в окошко,</w:t>
      </w:r>
      <w:r w:rsidRPr="00636159">
        <w:rPr>
          <w:color w:val="000000"/>
          <w:sz w:val="28"/>
          <w:szCs w:val="28"/>
        </w:rPr>
        <w:br/>
      </w:r>
      <w:r w:rsidRPr="00636159">
        <w:rPr>
          <w:color w:val="000000"/>
          <w:sz w:val="28"/>
          <w:szCs w:val="28"/>
          <w:shd w:val="clear" w:color="auto" w:fill="FFFFFF"/>
        </w:rPr>
        <w:t>Смотрит в нашу комнату,</w:t>
      </w:r>
      <w:r w:rsidRPr="00636159">
        <w:rPr>
          <w:color w:val="000000"/>
          <w:sz w:val="28"/>
          <w:szCs w:val="28"/>
        </w:rPr>
        <w:br/>
      </w:r>
      <w:r w:rsidRPr="00636159">
        <w:rPr>
          <w:color w:val="000000"/>
          <w:sz w:val="28"/>
          <w:szCs w:val="28"/>
          <w:shd w:val="clear" w:color="auto" w:fill="FFFFFF"/>
        </w:rPr>
        <w:t>Мы похлопаем в ладоши,</w:t>
      </w:r>
      <w:r w:rsidRPr="00636159">
        <w:rPr>
          <w:color w:val="000000"/>
          <w:sz w:val="28"/>
          <w:szCs w:val="28"/>
        </w:rPr>
        <w:br/>
      </w:r>
      <w:r w:rsidRPr="00636159">
        <w:rPr>
          <w:color w:val="000000"/>
          <w:sz w:val="28"/>
          <w:szCs w:val="28"/>
          <w:shd w:val="clear" w:color="auto" w:fill="FFFFFF"/>
        </w:rPr>
        <w:t>Очень рады солнышку!</w:t>
      </w:r>
    </w:p>
    <w:p w:rsidR="00D92464" w:rsidRPr="00636159" w:rsidRDefault="00D92464">
      <w:pPr>
        <w:rPr>
          <w:rFonts w:ascii="Times New Roman" w:hAnsi="Times New Roman" w:cs="Times New Roman"/>
          <w:sz w:val="28"/>
          <w:szCs w:val="28"/>
        </w:rPr>
      </w:pPr>
    </w:p>
    <w:sectPr w:rsidR="00D92464" w:rsidRPr="0063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2F"/>
    <w:rsid w:val="00171602"/>
    <w:rsid w:val="00636159"/>
    <w:rsid w:val="006A2535"/>
    <w:rsid w:val="006F050C"/>
    <w:rsid w:val="00797160"/>
    <w:rsid w:val="0091152F"/>
    <w:rsid w:val="00A22DAC"/>
    <w:rsid w:val="00D3580D"/>
    <w:rsid w:val="00D92464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ADE9-1025-46D2-A0C5-A6FBCB41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24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6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0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2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8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Шаманова</dc:creator>
  <cp:keywords/>
  <dc:description/>
  <cp:lastModifiedBy>Екатерина Шаманова</cp:lastModifiedBy>
  <cp:revision>6</cp:revision>
  <dcterms:created xsi:type="dcterms:W3CDTF">2024-11-23T12:17:00Z</dcterms:created>
  <dcterms:modified xsi:type="dcterms:W3CDTF">2024-11-23T13:16:00Z</dcterms:modified>
</cp:coreProperties>
</file>