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b/>
          <w:bCs/>
          <w:i/>
          <w:iCs/>
          <w:color w:val="000000"/>
          <w:sz w:val="36"/>
          <w:szCs w:val="36"/>
        </w:rPr>
      </w:pPr>
      <w:r>
        <w:rPr>
          <w:rStyle w:val="c4"/>
          <w:b/>
          <w:bCs/>
          <w:i/>
          <w:iCs/>
          <w:color w:val="000000"/>
          <w:sz w:val="36"/>
          <w:szCs w:val="36"/>
        </w:rPr>
        <w:t xml:space="preserve">                 Методическая разработка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</w:p>
    <w:p w:rsidR="000D1851" w:rsidRDefault="006D3E9B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4"/>
          <w:b/>
          <w:bCs/>
          <w:iCs/>
          <w:color w:val="000000"/>
          <w:sz w:val="32"/>
          <w:szCs w:val="32"/>
        </w:rPr>
        <w:t>Тема</w:t>
      </w:r>
      <w:r w:rsidR="00177352" w:rsidRPr="007F44D3">
        <w:rPr>
          <w:rStyle w:val="c4"/>
          <w:b/>
          <w:bCs/>
          <w:iCs/>
          <w:color w:val="000000"/>
          <w:sz w:val="32"/>
          <w:szCs w:val="32"/>
        </w:rPr>
        <w:t>:</w:t>
      </w:r>
      <w:r w:rsidR="007F44D3" w:rsidRPr="007F44D3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7F44D3">
        <w:rPr>
          <w:b/>
          <w:bCs/>
          <w:color w:val="000000"/>
          <w:sz w:val="36"/>
          <w:szCs w:val="36"/>
          <w:shd w:val="clear" w:color="auto" w:fill="FFFFFF"/>
        </w:rPr>
        <w:t>«Обучение детей старшего дошкольного возраста связным высказываниям типа рассуждения»</w:t>
      </w:r>
      <w:r w:rsidR="00CE193C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CE193C" w:rsidRPr="00177352" w:rsidRDefault="00CE193C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4"/>
          <w:b/>
          <w:bCs/>
          <w:iCs/>
          <w:color w:val="000000"/>
          <w:sz w:val="32"/>
          <w:szCs w:val="32"/>
        </w:rPr>
      </w:pP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7"/>
          <w:color w:val="000000"/>
          <w:sz w:val="28"/>
          <w:szCs w:val="28"/>
        </w:rPr>
        <w:t> 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 этого этапа: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логичного выстраивания аргументов в ходе рассуждения;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словарного запаса детей;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ознакомление детей с лексикой, соответствующей рассуждению:  вводно-модальными словами (во-первых, во-вторых, значит), подчинительными союзами (потому что, так как), и их активизация;</w:t>
      </w:r>
      <w:proofErr w:type="gramEnd"/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умения составлять сложноподчиненные предложения, которые являются основной грамматической единицей текста рассуждения;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мотивации к речевому общению.      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  <w:r>
        <w:rPr>
          <w:rStyle w:val="c1"/>
          <w:color w:val="000000"/>
          <w:sz w:val="28"/>
          <w:szCs w:val="28"/>
        </w:rPr>
        <w:t> поставленных задач: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Складывание детьми разрезных картинок и объяснение своих действий.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развивать логическое мышление, закреплять умение составлять целое из частей; упражнять в объяснительной речи;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Выстраивание серии сюжетных картинок в определенной последовательности в зависимости от развития сюжета, времени суток и др.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«Разложи и объясни».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задания: учить устанавливать логическую последовательность событий, пользоваться при доказательстве союзами так как, если – то, </w:t>
      </w:r>
      <w:proofErr w:type="gramStart"/>
      <w:r>
        <w:rPr>
          <w:rStyle w:val="c1"/>
          <w:color w:val="000000"/>
          <w:sz w:val="28"/>
          <w:szCs w:val="28"/>
        </w:rPr>
        <w:t>словами</w:t>
      </w:r>
      <w:proofErr w:type="gramEnd"/>
      <w:r>
        <w:rPr>
          <w:rStyle w:val="c1"/>
          <w:color w:val="000000"/>
          <w:sz w:val="28"/>
          <w:szCs w:val="28"/>
        </w:rPr>
        <w:t xml:space="preserve"> во-первых, во-вторых, заканчивать рассуждение выводом, начинающимся словами значит, поэтому.  Детям предлагали внимательно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Определение несоответствия явлений, изображенных на картинке, выделение нелогичных ситуаций (игра «Небылицы в картинках»).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</w:t>
      </w:r>
      <w:r>
        <w:rPr>
          <w:rStyle w:val="c1"/>
          <w:color w:val="000000"/>
          <w:sz w:val="28"/>
          <w:szCs w:val="28"/>
        </w:rPr>
        <w:lastRenderedPageBreak/>
        <w:t xml:space="preserve">использовать </w:t>
      </w:r>
      <w:proofErr w:type="gramStart"/>
      <w:r>
        <w:rPr>
          <w:rStyle w:val="c1"/>
          <w:color w:val="000000"/>
          <w:sz w:val="28"/>
          <w:szCs w:val="28"/>
        </w:rPr>
        <w:t>слова</w:t>
      </w:r>
      <w:proofErr w:type="gramEnd"/>
      <w:r>
        <w:rPr>
          <w:rStyle w:val="c1"/>
          <w:color w:val="000000"/>
          <w:sz w:val="28"/>
          <w:szCs w:val="28"/>
        </w:rPr>
        <w:t xml:space="preserve"> во-первых, во-вторых. Детям предлагают картинки с изображением 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Выявление причинно-следственных отношений между объектами, изображенными на картинке.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</w:t>
      </w:r>
      <w:proofErr w:type="gramStart"/>
      <w:r>
        <w:rPr>
          <w:rStyle w:val="c1"/>
          <w:color w:val="000000"/>
          <w:sz w:val="28"/>
          <w:szCs w:val="28"/>
        </w:rPr>
        <w:t>слова</w:t>
      </w:r>
      <w:proofErr w:type="gramEnd"/>
      <w:r>
        <w:rPr>
          <w:rStyle w:val="c1"/>
          <w:color w:val="000000"/>
          <w:sz w:val="28"/>
          <w:szCs w:val="28"/>
        </w:rPr>
        <w:t xml:space="preserve"> во-первых, во-вторых. Детям предлагаются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рассматривания картинок дети рассказывают, что случилось и почему, можно так делать или нельзя и почему;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Классификация картинок по родам и видам в играх типа «Убери </w:t>
      </w:r>
      <w:proofErr w:type="gramStart"/>
      <w:r>
        <w:rPr>
          <w:rStyle w:val="c1"/>
          <w:color w:val="000000"/>
          <w:sz w:val="28"/>
          <w:szCs w:val="28"/>
        </w:rPr>
        <w:t>лишнюю</w:t>
      </w:r>
      <w:proofErr w:type="gramEnd"/>
      <w:r>
        <w:rPr>
          <w:rStyle w:val="c1"/>
          <w:color w:val="000000"/>
          <w:sz w:val="28"/>
          <w:szCs w:val="28"/>
        </w:rPr>
        <w:t>», «Четвертый лишний».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продолжать учить доказательству и способам связей смысловых частей рассуждений;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Отгадывание загадок с опорой на картинку в играх «Найди отгадку».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Экспериментальная деятельность с элементами рассуждения, представлена в приложении Б.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Второй этап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 второго этапа: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навыков планирования и оформления рассуждений;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углубление детских представлений об окружающем мире, способствующих насыщению информацией детских рассуждений и развитию речевой мотивации;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закрепление навыков установления различных видов связи между объектами и явлениями окружающего мира;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речевой инициативы детей.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Каталог игровых обучающих ситуаций представлен в приложении В.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являлось средством планирования всего связного высказывания типа рассуждения. Используемая модель представлена в приложении Г.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Нами 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 - вывод. Серединная часть, набирающаяся из отдельных четырехугольников, помогала детям понять, что в рассуждении главная роль отводится именно аргументации, то есть приведению большего количества доказательств.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 Это было обусловлено тем, что,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возрастной период.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Углубление и автоматизация навыков составления рассуждений с использованием правильного лексико-грамматического оформления проводились в различных видах детской деятельности на третьем этапе.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Третий этап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17"/>
          <w:color w:val="000000"/>
          <w:sz w:val="28"/>
          <w:szCs w:val="28"/>
        </w:rPr>
        <w:t>закрепление навыков составления связных высказываний типа рассуждений, через задания на вербальной основе.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Задачи </w:t>
      </w:r>
      <w:r>
        <w:rPr>
          <w:rStyle w:val="c1"/>
          <w:color w:val="000000"/>
          <w:sz w:val="28"/>
          <w:szCs w:val="28"/>
        </w:rPr>
        <w:t xml:space="preserve">этапа: закрепление и совершенствование умений составлять связные высказывания типа рассуждений с учетом их функциональности, структурного и </w:t>
      </w:r>
      <w:proofErr w:type="spellStart"/>
      <w:r>
        <w:rPr>
          <w:rStyle w:val="c1"/>
          <w:color w:val="000000"/>
          <w:sz w:val="28"/>
          <w:szCs w:val="28"/>
        </w:rPr>
        <w:t>лексико</w:t>
      </w:r>
      <w:proofErr w:type="spellEnd"/>
      <w:r>
        <w:rPr>
          <w:rStyle w:val="c1"/>
          <w:color w:val="000000"/>
          <w:sz w:val="28"/>
          <w:szCs w:val="28"/>
        </w:rPr>
        <w:t xml:space="preserve"> - грамматического оформления.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Средства реализации</w:t>
      </w:r>
      <w:r>
        <w:rPr>
          <w:rStyle w:val="c1"/>
          <w:color w:val="000000"/>
          <w:sz w:val="28"/>
          <w:szCs w:val="28"/>
        </w:rPr>
        <w:t> поставленных задач: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Беседы по содержанию произведений художественной литературы с обсуждением положительных и отрицательных поступков героев, их мотивов (</w:t>
      </w:r>
      <w:proofErr w:type="gramStart"/>
      <w:r>
        <w:rPr>
          <w:rStyle w:val="c1"/>
          <w:color w:val="000000"/>
          <w:sz w:val="28"/>
          <w:szCs w:val="28"/>
        </w:rPr>
        <w:t>Приложении</w:t>
      </w:r>
      <w:proofErr w:type="gramEnd"/>
      <w:r>
        <w:rPr>
          <w:rStyle w:val="c1"/>
          <w:color w:val="000000"/>
          <w:sz w:val="28"/>
          <w:szCs w:val="28"/>
        </w:rPr>
        <w:t xml:space="preserve"> Д).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 Речевые логические задачи (Приложение Е).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определять цель рассуждения, выделять его структурно-смысловые части; продолжать учить пользоваться способами связи смысловых частей рассуждения.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3.  Объяснение пословиц, загадывание и отгадывание загадок без опоры на наглядный материал.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закреплять умение строить целостное рассуждение, состоящее из тезиса, доказательств и выводов, использовать разные способы связи смысловых частей;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Составление связных высказываний типа рассуждений на предложенную тему (Приложение Ж).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Речевые дидактические игры и упражнения (Приложение Й).</w:t>
      </w:r>
    </w:p>
    <w:p w:rsidR="000D1851" w:rsidRDefault="000D1851" w:rsidP="000D185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заданий: Создание ситуаций, требующих разрешения определенных проблем, побуждающих детей пользоваться объяснительно-доказательной речью.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процессе обучения мы использовали образец построения рассуждения, план, отражающий его структуру, модель, подсказ способов связи фраз и смысловых частей.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Анализ последующей диагностики (приложение А) показал, что дети старшего дошкольного возраста способны овладеть связными высказываниями типа рассуждений. Их формирование происходит во взаимосвязи с развитием логического мышления, обогащением содержания детской речи и овладением лексическими средствами и синтаксическими конструкциями, необходимыми для данного типа текста.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Обучение детей 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</w:t>
      </w:r>
      <w:proofErr w:type="gramStart"/>
      <w:r>
        <w:rPr>
          <w:rStyle w:val="c1"/>
          <w:color w:val="000000"/>
          <w:sz w:val="28"/>
          <w:szCs w:val="28"/>
        </w:rPr>
        <w:t>придаточными</w:t>
      </w:r>
      <w:proofErr w:type="gramEnd"/>
      <w:r>
        <w:rPr>
          <w:rStyle w:val="c1"/>
          <w:color w:val="000000"/>
          <w:sz w:val="28"/>
          <w:szCs w:val="28"/>
        </w:rPr>
        <w:t xml:space="preserve"> причины, цели. Большинство детей пользовались для связи тезиса и доказательства словами «мне кажется, потому что…», «я думаю, если…, то…», «конечно за то, что…»; для доказательства и вывода – «потому что», «значит», «все», «следовательно, любой…»; </w:t>
      </w:r>
      <w:proofErr w:type="spellStart"/>
      <w:r>
        <w:rPr>
          <w:rStyle w:val="c1"/>
          <w:color w:val="000000"/>
          <w:sz w:val="28"/>
          <w:szCs w:val="28"/>
        </w:rPr>
        <w:t>вводно</w:t>
      </w:r>
      <w:proofErr w:type="spellEnd"/>
      <w:r>
        <w:rPr>
          <w:rStyle w:val="c1"/>
          <w:color w:val="000000"/>
          <w:sz w:val="28"/>
          <w:szCs w:val="28"/>
        </w:rPr>
        <w:t xml:space="preserve"> - модальными конструкциями «</w:t>
      </w:r>
      <w:proofErr w:type="gramStart"/>
      <w:r>
        <w:rPr>
          <w:rStyle w:val="c1"/>
          <w:color w:val="000000"/>
          <w:sz w:val="28"/>
          <w:szCs w:val="28"/>
        </w:rPr>
        <w:t>во</w:t>
      </w:r>
      <w:proofErr w:type="gramEnd"/>
      <w:r>
        <w:rPr>
          <w:rStyle w:val="c1"/>
          <w:color w:val="000000"/>
          <w:sz w:val="28"/>
          <w:szCs w:val="28"/>
        </w:rPr>
        <w:t xml:space="preserve"> - первых», «во - вторых», «в - третьих», «кроме того», «еще» и т. п. при названии аргументов в определенной последовательности.</w:t>
      </w:r>
    </w:p>
    <w:p w:rsidR="000D1851" w:rsidRDefault="000D1851" w:rsidP="000D1851">
      <w:pPr>
        <w:pStyle w:val="c3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анализ проделанной работы показал, что системная работа по формированию связных высказываний типа рассуждений дала положительный результат и положительно влияла на умственное и речевое развитие детей.</w:t>
      </w:r>
    </w:p>
    <w:p w:rsidR="00020DDD" w:rsidRDefault="00020DDD"/>
    <w:sectPr w:rsidR="00020DDD" w:rsidSect="0002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851"/>
    <w:rsid w:val="00020DDD"/>
    <w:rsid w:val="000D1851"/>
    <w:rsid w:val="00177352"/>
    <w:rsid w:val="006D3E9B"/>
    <w:rsid w:val="007F44D3"/>
    <w:rsid w:val="00B62CE7"/>
    <w:rsid w:val="00CE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851"/>
  </w:style>
  <w:style w:type="character" w:customStyle="1" w:styleId="c17">
    <w:name w:val="c17"/>
    <w:basedOn w:val="a0"/>
    <w:rsid w:val="000D1851"/>
  </w:style>
  <w:style w:type="character" w:customStyle="1" w:styleId="c1">
    <w:name w:val="c1"/>
    <w:basedOn w:val="a0"/>
    <w:rsid w:val="000D1851"/>
  </w:style>
  <w:style w:type="character" w:customStyle="1" w:styleId="c2">
    <w:name w:val="c2"/>
    <w:basedOn w:val="a0"/>
    <w:rsid w:val="000D1851"/>
  </w:style>
  <w:style w:type="character" w:customStyle="1" w:styleId="c9">
    <w:name w:val="c9"/>
    <w:basedOn w:val="a0"/>
    <w:rsid w:val="000D1851"/>
  </w:style>
  <w:style w:type="character" w:styleId="a3">
    <w:name w:val="Hyperlink"/>
    <w:basedOn w:val="a0"/>
    <w:uiPriority w:val="99"/>
    <w:semiHidden/>
    <w:unhideWhenUsed/>
    <w:rsid w:val="000D1851"/>
    <w:rPr>
      <w:color w:val="0000FF"/>
      <w:u w:val="single"/>
    </w:rPr>
  </w:style>
  <w:style w:type="paragraph" w:customStyle="1" w:styleId="c14">
    <w:name w:val="c14"/>
    <w:basedOn w:val="a"/>
    <w:rsid w:val="000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D1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6</cp:revision>
  <dcterms:created xsi:type="dcterms:W3CDTF">2024-11-19T17:43:00Z</dcterms:created>
  <dcterms:modified xsi:type="dcterms:W3CDTF">2024-11-19T17:51:00Z</dcterms:modified>
</cp:coreProperties>
</file>