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4D" w:rsidRDefault="00CC424D" w:rsidP="00CC424D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color w:val="003B64"/>
        </w:rPr>
        <w:t>Роль семейных традиций в воспитании ребенка</w:t>
      </w:r>
      <w:r>
        <w:rPr>
          <w:rFonts w:ascii="Arial" w:hAnsi="Arial" w:cs="Arial"/>
          <w:color w:val="003B64"/>
        </w:rPr>
        <w:br/>
        <w:t>«Семейные традиции помогают нам определить,</w:t>
      </w:r>
      <w:r>
        <w:rPr>
          <w:rFonts w:ascii="Arial" w:hAnsi="Arial" w:cs="Arial"/>
          <w:color w:val="003B64"/>
        </w:rPr>
        <w:br/>
        <w:t>что мы есть. Они дают что – то устойчивое,</w:t>
      </w:r>
      <w:r>
        <w:rPr>
          <w:rFonts w:ascii="Arial" w:hAnsi="Arial" w:cs="Arial"/>
          <w:color w:val="003B64"/>
        </w:rPr>
        <w:br/>
        <w:t>надежное и безопасное в запутанном мире…»</w:t>
      </w:r>
      <w:r>
        <w:rPr>
          <w:rFonts w:ascii="Arial" w:hAnsi="Arial" w:cs="Arial"/>
          <w:color w:val="003B64"/>
        </w:rPr>
        <w:br/>
        <w:t>Сьюжан Либерман</w:t>
      </w:r>
      <w:r>
        <w:rPr>
          <w:rFonts w:ascii="Arial" w:hAnsi="Arial" w:cs="Arial"/>
          <w:color w:val="003B64"/>
        </w:rPr>
        <w:br/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  <w:r>
        <w:rPr>
          <w:rFonts w:ascii="Arial" w:hAnsi="Arial" w:cs="Arial"/>
          <w:color w:val="003B64"/>
        </w:rPr>
        <w:br/>
        <w:t> 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</w:rPr>
        <w:t>Зачем же детям нужны семейные традиции? Они:</w:t>
      </w:r>
    </w:p>
    <w:p w:rsidR="00CC424D" w:rsidRDefault="00CC424D" w:rsidP="00CC424D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Дают возможность оптимистично смотреть на жизнь, ведь "каждый день — праздник";</w:t>
      </w:r>
    </w:p>
    <w:p w:rsidR="00CC424D" w:rsidRDefault="00CC424D" w:rsidP="00CC424D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Дети гордятся своей семьёй;</w:t>
      </w:r>
    </w:p>
    <w:p w:rsidR="00CC424D" w:rsidRDefault="00CC424D" w:rsidP="00CC424D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:rsidR="00CC424D" w:rsidRDefault="00CC424D" w:rsidP="00CC424D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Детские воспоминания, которые передаются в следующее поколение.</w:t>
      </w:r>
    </w:p>
    <w:p w:rsidR="00CC424D" w:rsidRDefault="00CC424D" w:rsidP="00CC424D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color w:val="003B64"/>
        </w:rPr>
        <w:t>Семейных традиций очень много:</w:t>
      </w:r>
    </w:p>
    <w:p w:rsidR="00CC424D" w:rsidRDefault="00CC424D" w:rsidP="00CC424D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CC424D" w:rsidRDefault="00CC424D" w:rsidP="00CC424D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трудового воспитания: совместные заготовки, дача, трудовые династии.</w:t>
      </w:r>
    </w:p>
    <w:p w:rsidR="00CC424D" w:rsidRDefault="00CC424D" w:rsidP="00CC424D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Поддержание ценностей рода: составление родословной, посещение родственников, забота друг о друге.</w:t>
      </w:r>
    </w:p>
    <w:p w:rsidR="00CC424D" w:rsidRDefault="00CC424D" w:rsidP="00CC424D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семейного чтения.</w:t>
      </w:r>
    </w:p>
    <w:p w:rsidR="00CC424D" w:rsidRDefault="00CC424D" w:rsidP="00CC424D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Совместные увлечения </w:t>
      </w:r>
      <w:r>
        <w:rPr>
          <w:rFonts w:ascii="Arial" w:hAnsi="Arial" w:cs="Arial"/>
          <w:i/>
          <w:iCs/>
          <w:color w:val="003B64"/>
        </w:rPr>
        <w:t>(хобби)</w:t>
      </w:r>
      <w:r>
        <w:rPr>
          <w:rFonts w:ascii="Arial" w:hAnsi="Arial" w:cs="Arial"/>
          <w:color w:val="003B64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:rsidR="00CC424D" w:rsidRDefault="00CC424D" w:rsidP="00CC424D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:rsidR="00CC424D" w:rsidRDefault="00CC424D" w:rsidP="00CC424D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 w:rsidR="00CC424D" w:rsidRDefault="00CC424D" w:rsidP="00CC424D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  <w:r>
        <w:rPr>
          <w:rFonts w:ascii="Arial" w:hAnsi="Arial" w:cs="Arial"/>
          <w:color w:val="003B64"/>
        </w:rPr>
        <w:br/>
        <w:t>Мной было проведено анкетирование родителей нашей группы. Результат также был печальным. Оказалось, что большинство родителей слишком заняты и у них просто нет желания и времени —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наша семья — единое целое.</w:t>
      </w:r>
      <w:r>
        <w:rPr>
          <w:rFonts w:ascii="Arial" w:hAnsi="Arial" w:cs="Arial"/>
          <w:color w:val="003B64"/>
        </w:rPr>
        <w:br/>
        <w:t xml:space="preserve"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</w:t>
      </w:r>
      <w:r>
        <w:rPr>
          <w:rFonts w:ascii="Arial" w:hAnsi="Arial" w:cs="Arial"/>
          <w:color w:val="003B64"/>
        </w:rPr>
        <w:lastRenderedPageBreak/>
        <w:t>общества.</w:t>
      </w:r>
      <w:r>
        <w:rPr>
          <w:rFonts w:ascii="Arial" w:hAnsi="Arial" w:cs="Arial"/>
          <w:color w:val="003B64"/>
        </w:rPr>
        <w:br/>
        <w:t>Я поставила перед собой цель: осуществлять взаимодействие ДОУ и семьи, через приобщение к народным и главное семейным традициям.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</w:rPr>
        <w:t>Задачи:</w:t>
      </w:r>
    </w:p>
    <w:p w:rsidR="00CC424D" w:rsidRDefault="00CC424D" w:rsidP="00CC424D">
      <w:pPr>
        <w:pStyle w:val="a3"/>
        <w:numPr>
          <w:ilvl w:val="0"/>
          <w:numId w:val="3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Помочь родителям изучить роль традиций в вопросах воспитания ребенка дошкольника.</w:t>
      </w:r>
    </w:p>
    <w:p w:rsidR="00CC424D" w:rsidRDefault="00CC424D" w:rsidP="00CC424D">
      <w:pPr>
        <w:pStyle w:val="a3"/>
        <w:numPr>
          <w:ilvl w:val="0"/>
          <w:numId w:val="3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:rsidR="00CC424D" w:rsidRDefault="00CC424D" w:rsidP="00CC424D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color w:val="003B64"/>
        </w:rPr>
        <w:t>Свою работу я разделила на две части:</w:t>
      </w:r>
    </w:p>
    <w:p w:rsidR="00CC424D" w:rsidRDefault="00CC424D" w:rsidP="00CC424D">
      <w:pPr>
        <w:pStyle w:val="a3"/>
        <w:numPr>
          <w:ilvl w:val="0"/>
          <w:numId w:val="4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Взаимодействие педагога — родитель</w:t>
      </w:r>
    </w:p>
    <w:p w:rsidR="00CC424D" w:rsidRDefault="00CC424D" w:rsidP="00CC424D">
      <w:pPr>
        <w:pStyle w:val="a3"/>
        <w:numPr>
          <w:ilvl w:val="0"/>
          <w:numId w:val="4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Взаимодействие педагога – ребенок</w:t>
      </w:r>
    </w:p>
    <w:p w:rsidR="00CC424D" w:rsidRDefault="00CC424D" w:rsidP="00CC424D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Результатом, который является: возрождения семейных традиций воспитанников на примере дошкольного учреждения.</w:t>
      </w:r>
      <w:r>
        <w:rPr>
          <w:rFonts w:ascii="Arial" w:hAnsi="Arial" w:cs="Arial"/>
          <w:color w:val="003B64"/>
        </w:rPr>
        <w:br/>
        <w:t>Взаимодействие с родителями начала с наглядной пропаганды: памятки </w:t>
      </w:r>
      <w:r>
        <w:rPr>
          <w:rFonts w:ascii="Arial" w:hAnsi="Arial" w:cs="Arial"/>
          <w:b/>
          <w:bCs/>
          <w:i/>
          <w:iCs/>
          <w:color w:val="003B64"/>
        </w:rPr>
        <w:t>«Семейные традиции»</w:t>
      </w:r>
      <w:r>
        <w:rPr>
          <w:rFonts w:ascii="Arial" w:hAnsi="Arial" w:cs="Arial"/>
          <w:color w:val="003B64"/>
        </w:rPr>
        <w:t>, буклеты: </w:t>
      </w:r>
      <w:r>
        <w:rPr>
          <w:rFonts w:ascii="Arial" w:hAnsi="Arial" w:cs="Arial"/>
          <w:b/>
          <w:bCs/>
          <w:i/>
          <w:iCs/>
          <w:color w:val="003B64"/>
        </w:rPr>
        <w:t>«Зачем же детям нужны семейные традиции»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«Кто, если не я»</w:t>
      </w:r>
      <w:r>
        <w:rPr>
          <w:rFonts w:ascii="Arial" w:hAnsi="Arial" w:cs="Arial"/>
          <w:color w:val="003B64"/>
        </w:rPr>
        <w:t>, советы. Большинство родителей с доверием относятся к советам, но есть и такие, которые не хотят понимать.</w:t>
      </w:r>
      <w:r>
        <w:rPr>
          <w:rFonts w:ascii="Arial" w:hAnsi="Arial" w:cs="Arial"/>
          <w:color w:val="003B64"/>
        </w:rPr>
        <w:br/>
        <w:t>При проведении беседы соблюдаю сдержанность, тактичность, использую такие формы обращения как: </w:t>
      </w:r>
      <w:r>
        <w:rPr>
          <w:rFonts w:ascii="Arial" w:hAnsi="Arial" w:cs="Arial"/>
          <w:b/>
          <w:bCs/>
          <w:i/>
          <w:iCs/>
          <w:color w:val="003B64"/>
        </w:rPr>
        <w:t>«Давайте подумаем вместе, как лучше поступить»</w:t>
      </w:r>
      <w:r>
        <w:rPr>
          <w:rFonts w:ascii="Arial" w:hAnsi="Arial" w:cs="Arial"/>
          <w:color w:val="003B64"/>
        </w:rPr>
        <w:t>; </w:t>
      </w:r>
      <w:r>
        <w:rPr>
          <w:rFonts w:ascii="Arial" w:hAnsi="Arial" w:cs="Arial"/>
          <w:b/>
          <w:bCs/>
          <w:i/>
          <w:iCs/>
          <w:color w:val="003B64"/>
        </w:rPr>
        <w:t>«Можно сделать так, а вы как думаете?»</w:t>
      </w:r>
      <w:r>
        <w:rPr>
          <w:rFonts w:ascii="Arial" w:hAnsi="Arial" w:cs="Arial"/>
          <w:color w:val="003B64"/>
        </w:rPr>
        <w:t>.</w:t>
      </w:r>
      <w:r>
        <w:rPr>
          <w:rFonts w:ascii="Arial" w:hAnsi="Arial" w:cs="Arial"/>
          <w:color w:val="003B64"/>
        </w:rPr>
        <w:br/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  <w:r>
        <w:rPr>
          <w:rFonts w:ascii="Arial" w:hAnsi="Arial" w:cs="Arial"/>
          <w:color w:val="003B64"/>
        </w:rPr>
        <w:br/>
        <w:t>Следующим этапом работы было проведение родительских собраний в разнообразных формах:</w:t>
      </w:r>
    </w:p>
    <w:p w:rsidR="00CC424D" w:rsidRDefault="00CC424D" w:rsidP="00CC424D">
      <w:pPr>
        <w:pStyle w:val="a3"/>
        <w:numPr>
          <w:ilvl w:val="0"/>
          <w:numId w:val="5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Круглый стол </w:t>
      </w:r>
      <w:r>
        <w:rPr>
          <w:rFonts w:ascii="Arial" w:hAnsi="Arial" w:cs="Arial"/>
          <w:b/>
          <w:bCs/>
          <w:i/>
          <w:iCs/>
          <w:color w:val="003B64"/>
        </w:rPr>
        <w:t>«Семейные традиции»</w:t>
      </w:r>
      <w:r>
        <w:rPr>
          <w:rFonts w:ascii="Arial" w:hAnsi="Arial" w:cs="Arial"/>
          <w:color w:val="003B64"/>
        </w:rPr>
        <w:t>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CC424D" w:rsidRDefault="00CC424D" w:rsidP="00CC424D">
      <w:pPr>
        <w:pStyle w:val="a3"/>
        <w:numPr>
          <w:ilvl w:val="0"/>
          <w:numId w:val="5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Семинар-практикум </w:t>
      </w:r>
      <w:r>
        <w:rPr>
          <w:rFonts w:ascii="Arial" w:hAnsi="Arial" w:cs="Arial"/>
          <w:b/>
          <w:bCs/>
          <w:i/>
          <w:iCs/>
          <w:color w:val="003B64"/>
        </w:rPr>
        <w:t>«Семейные традиции»</w:t>
      </w:r>
      <w:r>
        <w:rPr>
          <w:rFonts w:ascii="Arial" w:hAnsi="Arial" w:cs="Arial"/>
          <w:color w:val="003B64"/>
        </w:rPr>
        <w:t>, на котором родители представили презентации из опыта семейного воспитания.</w:t>
      </w:r>
    </w:p>
    <w:p w:rsidR="00CC424D" w:rsidRDefault="00CC424D" w:rsidP="00CC424D">
      <w:pPr>
        <w:pStyle w:val="a3"/>
        <w:numPr>
          <w:ilvl w:val="0"/>
          <w:numId w:val="5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другое.</w:t>
      </w:r>
    </w:p>
    <w:p w:rsidR="00CC424D" w:rsidRDefault="00CC424D" w:rsidP="00CC424D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  <w:r>
        <w:rPr>
          <w:rFonts w:ascii="Arial" w:hAnsi="Arial" w:cs="Arial"/>
          <w:color w:val="003B64"/>
        </w:rPr>
        <w:br/>
        <w:t>Особая роль отводится совместным с родителями: театрализованным постановкам, спортивным мероприятиям, календарно- обрядовым праздникам.</w:t>
      </w:r>
      <w:r>
        <w:rPr>
          <w:rFonts w:ascii="Arial" w:hAnsi="Arial" w:cs="Arial"/>
          <w:color w:val="003B64"/>
        </w:rPr>
        <w:br/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  <w:r>
        <w:rPr>
          <w:rFonts w:ascii="Arial" w:hAnsi="Arial" w:cs="Arial"/>
          <w:color w:val="003B64"/>
        </w:rPr>
        <w:br/>
        <w:t>Самое главное у нас в группе тоже есть свои традиции:</w:t>
      </w:r>
    </w:p>
    <w:p w:rsidR="00CC424D" w:rsidRDefault="00CC424D" w:rsidP="00CC424D">
      <w:pPr>
        <w:pStyle w:val="a3"/>
        <w:numPr>
          <w:ilvl w:val="0"/>
          <w:numId w:val="6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i/>
          <w:iCs/>
          <w:color w:val="003B64"/>
        </w:rPr>
        <w:t>«Утро радостных встреч»</w:t>
      </w:r>
      <w:r>
        <w:rPr>
          <w:rFonts w:ascii="Arial" w:hAnsi="Arial" w:cs="Arial"/>
          <w:color w:val="003B64"/>
        </w:rPr>
        <w:t> — дети и взрослые рады видеть друг друга, делятся своими впечатлениями и эмоциями.</w:t>
      </w:r>
    </w:p>
    <w:p w:rsidR="00CC424D" w:rsidRDefault="00CC424D" w:rsidP="00CC424D">
      <w:pPr>
        <w:pStyle w:val="a3"/>
        <w:numPr>
          <w:ilvl w:val="0"/>
          <w:numId w:val="6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Праздники – это любимая традиция в группе:</w:t>
      </w:r>
    </w:p>
    <w:p w:rsidR="00CC424D" w:rsidRDefault="00CC424D" w:rsidP="00CC424D">
      <w:pPr>
        <w:pStyle w:val="a3"/>
        <w:numPr>
          <w:ilvl w:val="0"/>
          <w:numId w:val="7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дни рождения, где дети учатся говорить имениннику добрые слова, пожелания</w:t>
      </w:r>
    </w:p>
    <w:p w:rsidR="00CC424D" w:rsidRDefault="00CC424D" w:rsidP="00CC424D">
      <w:pPr>
        <w:pStyle w:val="a3"/>
        <w:numPr>
          <w:ilvl w:val="0"/>
          <w:numId w:val="7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lastRenderedPageBreak/>
        <w:t>фольклорные праздники </w:t>
      </w:r>
      <w:r>
        <w:rPr>
          <w:rFonts w:ascii="Arial" w:hAnsi="Arial" w:cs="Arial"/>
          <w:b/>
          <w:bCs/>
          <w:i/>
          <w:iCs/>
          <w:color w:val="003B64"/>
        </w:rPr>
        <w:t>«Колядки»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«Масленица»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«Яблочный спас»</w:t>
      </w:r>
    </w:p>
    <w:p w:rsidR="00CC424D" w:rsidRDefault="00CC424D" w:rsidP="00CC424D">
      <w:pPr>
        <w:pStyle w:val="a3"/>
        <w:numPr>
          <w:ilvl w:val="0"/>
          <w:numId w:val="7"/>
        </w:numPr>
        <w:shd w:val="clear" w:color="auto" w:fill="F6F9FA"/>
        <w:spacing w:before="0" w:beforeAutospacing="0" w:after="0" w:afterAutospacing="0"/>
        <w:ind w:left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календарные праздники </w:t>
      </w:r>
      <w:r>
        <w:rPr>
          <w:rFonts w:ascii="Arial" w:hAnsi="Arial" w:cs="Arial"/>
          <w:b/>
          <w:bCs/>
          <w:i/>
          <w:iCs/>
          <w:color w:val="003B64"/>
        </w:rPr>
        <w:t>«День смеха»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«День матери»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«9 мая»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«День семьи, Любви и Верности»</w:t>
      </w:r>
      <w:r>
        <w:rPr>
          <w:rFonts w:ascii="Arial" w:hAnsi="Arial" w:cs="Arial"/>
          <w:color w:val="003B64"/>
        </w:rPr>
        <w:t> и др.</w:t>
      </w:r>
    </w:p>
    <w:p w:rsidR="00CC424D" w:rsidRDefault="00CC424D" w:rsidP="00CC424D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3. 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  <w:r>
        <w:rPr>
          <w:rFonts w:ascii="Arial" w:hAnsi="Arial" w:cs="Arial"/>
          <w:color w:val="003B64"/>
        </w:rPr>
        <w:br/>
        <w:t>4. Выставки на тему </w:t>
      </w:r>
      <w:r>
        <w:rPr>
          <w:rFonts w:ascii="Arial" w:hAnsi="Arial" w:cs="Arial"/>
          <w:b/>
          <w:bCs/>
          <w:i/>
          <w:iCs/>
          <w:color w:val="003B64"/>
        </w:rPr>
        <w:t>«Осенний калейдоскоп»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«Новогодняя игрушка»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«Солнце радости»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«100идей из ненужных вещей»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«Цветочная фантазия»</w:t>
      </w:r>
      <w:r>
        <w:rPr>
          <w:rFonts w:ascii="Arial" w:hAnsi="Arial" w:cs="Arial"/>
          <w:color w:val="003B64"/>
        </w:rPr>
        <w:t> и др. Дети с родителями изготавливают поделки из природного и подручного материала.</w:t>
      </w:r>
      <w:r>
        <w:rPr>
          <w:rFonts w:ascii="Arial" w:hAnsi="Arial" w:cs="Arial"/>
          <w:color w:val="003B64"/>
        </w:rPr>
        <w:br/>
        <w:t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моей группы переносят все в семью, на сколько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  <w:r>
        <w:rPr>
          <w:rFonts w:ascii="Arial" w:hAnsi="Arial" w:cs="Arial"/>
          <w:color w:val="003B64"/>
        </w:rPr>
        <w:br/>
        <w:t>Роль семейных традиций в жизни ребенка дают возможность оптимистично смотреть на жизнь, ведь </w:t>
      </w:r>
      <w:r>
        <w:rPr>
          <w:rFonts w:ascii="Arial" w:hAnsi="Arial" w:cs="Arial"/>
          <w:b/>
          <w:bCs/>
          <w:i/>
          <w:iCs/>
          <w:color w:val="003B64"/>
        </w:rPr>
        <w:t>«Каждый день праздник»</w:t>
      </w:r>
      <w:r>
        <w:rPr>
          <w:rFonts w:ascii="Arial" w:hAnsi="Arial" w:cs="Arial"/>
          <w:color w:val="003B64"/>
        </w:rPr>
        <w:t>.</w:t>
      </w:r>
      <w:r>
        <w:rPr>
          <w:rFonts w:ascii="Arial" w:hAnsi="Arial" w:cs="Arial"/>
          <w:color w:val="003B64"/>
        </w:rPr>
        <w:br/>
        <w:t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Главное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p w:rsidR="00CE0292" w:rsidRDefault="00CE0292">
      <w:bookmarkStart w:id="0" w:name="_GoBack"/>
      <w:bookmarkEnd w:id="0"/>
    </w:p>
    <w:sectPr w:rsidR="00CE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307"/>
    <w:multiLevelType w:val="multilevel"/>
    <w:tmpl w:val="338C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16E64"/>
    <w:multiLevelType w:val="multilevel"/>
    <w:tmpl w:val="A7B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6680B"/>
    <w:multiLevelType w:val="multilevel"/>
    <w:tmpl w:val="8BB2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97BBA"/>
    <w:multiLevelType w:val="multilevel"/>
    <w:tmpl w:val="E24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C3149"/>
    <w:multiLevelType w:val="multilevel"/>
    <w:tmpl w:val="12B2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8528D"/>
    <w:multiLevelType w:val="multilevel"/>
    <w:tmpl w:val="853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25792"/>
    <w:multiLevelType w:val="multilevel"/>
    <w:tmpl w:val="89D2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04"/>
    <w:rsid w:val="00064804"/>
    <w:rsid w:val="00CC424D"/>
    <w:rsid w:val="00C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2024-11-18T07:02:00Z</dcterms:created>
  <dcterms:modified xsi:type="dcterms:W3CDTF">2024-11-18T07:02:00Z</dcterms:modified>
</cp:coreProperties>
</file>