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CA949" w14:textId="77777777" w:rsidR="000400E7" w:rsidRPr="000400E7" w:rsidRDefault="000400E7" w:rsidP="000400E7">
      <w:pPr>
        <w:spacing w:after="0"/>
        <w:ind w:firstLine="709"/>
        <w:jc w:val="both"/>
        <w:rPr>
          <w:b/>
          <w:bCs/>
        </w:rPr>
      </w:pPr>
      <w:bookmarkStart w:id="0" w:name="_GoBack"/>
      <w:bookmarkEnd w:id="0"/>
      <w:r w:rsidRPr="000400E7">
        <w:rPr>
          <w:b/>
          <w:bCs/>
        </w:rPr>
        <w:t>Воспитательная работа в школах пенитенциарной системы</w:t>
      </w:r>
    </w:p>
    <w:p w14:paraId="79A71594" w14:textId="77777777" w:rsidR="000400E7" w:rsidRDefault="000400E7" w:rsidP="000400E7">
      <w:pPr>
        <w:spacing w:after="0"/>
        <w:ind w:firstLine="709"/>
        <w:jc w:val="both"/>
      </w:pPr>
    </w:p>
    <w:p w14:paraId="19F3DA96" w14:textId="77777777" w:rsidR="000400E7" w:rsidRDefault="000400E7" w:rsidP="000400E7">
      <w:pPr>
        <w:spacing w:after="0"/>
        <w:ind w:firstLine="709"/>
        <w:jc w:val="both"/>
      </w:pPr>
      <w:r>
        <w:t>Воспитательная работа в учреждениях пенитенциарной системы является важным аспектом не только исправления, но и социальной реабилитации осужденных. Школы, расположенные в исправительных учреждениях, играют значимую роль в этом процессе, поскольку они способствуют образованию и воспитанию молодежи, оказавшейся в сложных жизненных обстоятельствах.</w:t>
      </w:r>
    </w:p>
    <w:p w14:paraId="3DBF0263" w14:textId="77777777" w:rsidR="000400E7" w:rsidRDefault="000400E7" w:rsidP="000400E7">
      <w:pPr>
        <w:spacing w:after="0"/>
        <w:jc w:val="both"/>
      </w:pPr>
      <w:r>
        <w:t>Цели воспитательной работы</w:t>
      </w:r>
    </w:p>
    <w:p w14:paraId="63CB69A7" w14:textId="77777777" w:rsidR="000400E7" w:rsidRDefault="000400E7" w:rsidP="000400E7">
      <w:pPr>
        <w:spacing w:after="0"/>
        <w:ind w:firstLine="709"/>
        <w:jc w:val="both"/>
      </w:pPr>
      <w:r>
        <w:t>Основные цели воспитательной работы в школах пенитенциарной системы можно разделить на несколько ключевых направлений:</w:t>
      </w:r>
    </w:p>
    <w:p w14:paraId="77CCE1D5" w14:textId="77777777" w:rsidR="000400E7" w:rsidRDefault="000400E7" w:rsidP="000400E7">
      <w:pPr>
        <w:spacing w:after="0"/>
        <w:jc w:val="both"/>
      </w:pPr>
      <w:r>
        <w:t>Образование и профессиональная подготовка. Одной из главных задач является предоставление осужденным возможности получить не только общее, но и профессиональное образование, что поможет им в будущем интегрироваться в общество.</w:t>
      </w:r>
    </w:p>
    <w:p w14:paraId="0A009C39" w14:textId="77777777" w:rsidR="000400E7" w:rsidRDefault="000400E7" w:rsidP="000400E7">
      <w:pPr>
        <w:spacing w:after="0"/>
        <w:ind w:firstLine="709"/>
        <w:jc w:val="both"/>
      </w:pPr>
      <w:r>
        <w:t>Воспитание социальных навыков. Важно развивать умения взаимодействовать с окружающими, учить уважению к другим, формировать навыки разрешения конфликтов.</w:t>
      </w:r>
    </w:p>
    <w:p w14:paraId="5475E34A" w14:textId="77777777" w:rsidR="000400E7" w:rsidRDefault="000400E7" w:rsidP="000400E7">
      <w:pPr>
        <w:spacing w:after="0"/>
        <w:ind w:firstLine="709"/>
        <w:jc w:val="both"/>
      </w:pPr>
      <w:r>
        <w:t>Психологическая поддержка. Психологическое сопровождение играет не менее значимую роль, так как многие осужденные страдают от депрессии и низкой самооценки. Психологи и социальные работники помогают справиться с эмоциональными трудностями.</w:t>
      </w:r>
    </w:p>
    <w:p w14:paraId="499D6AA5" w14:textId="77777777" w:rsidR="000400E7" w:rsidRDefault="000400E7" w:rsidP="000400E7">
      <w:pPr>
        <w:spacing w:after="0"/>
        <w:ind w:firstLine="709"/>
        <w:jc w:val="both"/>
      </w:pPr>
      <w:r>
        <w:t>Воспитание правосознания. Обучение основам права и ответственности, формирование понимания законности и недопустимости преступной деятельности.</w:t>
      </w:r>
    </w:p>
    <w:p w14:paraId="371110D6" w14:textId="77777777" w:rsidR="000400E7" w:rsidRDefault="000400E7" w:rsidP="000400E7">
      <w:pPr>
        <w:spacing w:after="0"/>
        <w:ind w:firstLine="709"/>
        <w:jc w:val="both"/>
      </w:pPr>
      <w:r>
        <w:t>Методы и формы работы</w:t>
      </w:r>
    </w:p>
    <w:p w14:paraId="24BFB3DE" w14:textId="77777777" w:rsidR="000400E7" w:rsidRDefault="000400E7" w:rsidP="000400E7">
      <w:pPr>
        <w:spacing w:after="0"/>
        <w:ind w:firstLine="709"/>
        <w:jc w:val="both"/>
      </w:pPr>
      <w:r>
        <w:t>Воспитательная работа в школах пенитенциарной системы основана на различных методах и формах, среди которых:</w:t>
      </w:r>
    </w:p>
    <w:p w14:paraId="3CB23B20" w14:textId="77777777" w:rsidR="000400E7" w:rsidRDefault="000400E7" w:rsidP="000400E7">
      <w:pPr>
        <w:spacing w:after="0"/>
        <w:jc w:val="both"/>
      </w:pPr>
      <w:r>
        <w:t>Уроки и занятия. Преподавание предметов общего образования и специальных дисциплин, включая трудовые обучения.</w:t>
      </w:r>
    </w:p>
    <w:p w14:paraId="1C9308A1" w14:textId="77777777" w:rsidR="000400E7" w:rsidRDefault="000400E7" w:rsidP="000400E7">
      <w:pPr>
        <w:spacing w:after="0"/>
        <w:ind w:firstLine="709"/>
        <w:jc w:val="both"/>
      </w:pPr>
      <w:r>
        <w:t>Кружковая работа. Создание кружков по интересам (например, художественные, музыкальные, спортивные), что способствует развитию творческих способностей.</w:t>
      </w:r>
    </w:p>
    <w:p w14:paraId="4FBEBF56" w14:textId="77777777" w:rsidR="000400E7" w:rsidRDefault="000400E7" w:rsidP="000400E7">
      <w:pPr>
        <w:spacing w:after="0"/>
        <w:ind w:firstLine="709"/>
        <w:jc w:val="both"/>
      </w:pPr>
      <w:r>
        <w:t>Социальные акции и мероприятия. Организация тематических дней, встреч с бывшими осужденными, которые поделятся своим опытом и помогут взглянуть на жизнь с другой стороны.</w:t>
      </w:r>
    </w:p>
    <w:p w14:paraId="63BF1E95" w14:textId="77777777" w:rsidR="000400E7" w:rsidRDefault="000400E7" w:rsidP="000400E7">
      <w:pPr>
        <w:spacing w:after="0"/>
        <w:ind w:firstLine="709"/>
        <w:jc w:val="both"/>
      </w:pPr>
      <w:r>
        <w:t>Групповая работа. Проведение групповых психологических занятий, где осужденные могут делиться своими переживаниями и находить поддержку в коллективе.</w:t>
      </w:r>
    </w:p>
    <w:p w14:paraId="360519E3" w14:textId="77777777" w:rsidR="000400E7" w:rsidRDefault="000400E7" w:rsidP="000400E7">
      <w:pPr>
        <w:spacing w:after="0"/>
        <w:ind w:firstLine="709"/>
        <w:jc w:val="both"/>
      </w:pPr>
      <w:r>
        <w:t>Результаты и вызовы</w:t>
      </w:r>
    </w:p>
    <w:p w14:paraId="7CBEF88C" w14:textId="77777777" w:rsidR="000400E7" w:rsidRDefault="000400E7" w:rsidP="000400E7">
      <w:pPr>
        <w:spacing w:after="0"/>
        <w:ind w:firstLine="709"/>
        <w:jc w:val="both"/>
      </w:pPr>
      <w:r>
        <w:t>Эффективность воспитательной работы в пенитенциарной системе можно оценивать по различным критериям. Например, сокращение уровня рецидивов, улучшение социализации осужденных, а также их готовность к восстановлению нормальной жизни после освобождения.</w:t>
      </w:r>
    </w:p>
    <w:p w14:paraId="4551FFF4" w14:textId="77777777" w:rsidR="000400E7" w:rsidRDefault="000400E7" w:rsidP="000400E7">
      <w:pPr>
        <w:spacing w:after="0"/>
        <w:ind w:firstLine="709"/>
        <w:jc w:val="both"/>
      </w:pPr>
    </w:p>
    <w:p w14:paraId="75D51F76" w14:textId="77777777" w:rsidR="000400E7" w:rsidRDefault="000400E7" w:rsidP="000400E7">
      <w:pPr>
        <w:spacing w:after="0"/>
        <w:ind w:firstLine="709"/>
        <w:jc w:val="both"/>
      </w:pPr>
      <w:r>
        <w:lastRenderedPageBreak/>
        <w:t>Однако существуют и серьезные вызовы. Во-первых, это нехватка квалифицированных специалистов, осознающих специфику работы с осужденными. Во-вторых, часто наблюдается недостаточная мотивация самих осужденных к обучению и самосовершенствованию. В-третьих, существует возможность стигматизации, которая приводит к предвзятому отношению как к самим осужденным, так и к образовательному процессу в целом.</w:t>
      </w:r>
    </w:p>
    <w:p w14:paraId="0DD08769" w14:textId="77777777" w:rsidR="000400E7" w:rsidRDefault="000400E7" w:rsidP="000400E7">
      <w:pPr>
        <w:spacing w:after="0"/>
        <w:ind w:firstLine="709"/>
        <w:jc w:val="both"/>
      </w:pPr>
      <w:r>
        <w:t>Таким образом, воспитательная работа в школах пенитенциарной системы представляет собой сложный и многогранный процесс, но крайне необходимый для улучшения жизненных условий и будущего осужденных. Работа в этом направлении требует системного подхода, взаимодействия всех участников образовательного процесса, и, что немаловажно, понимания со стороны общества. Инвестиции в образование и воспитание осужденных — это инвестиции в будущее, которое можно значительно улучшить, если дать этим людям шанс на новую жизнь.</w:t>
      </w:r>
    </w:p>
    <w:p w14:paraId="0FAB837F" w14:textId="77777777" w:rsidR="000400E7" w:rsidRDefault="000400E7" w:rsidP="000400E7">
      <w:pPr>
        <w:spacing w:after="0"/>
        <w:jc w:val="both"/>
      </w:pPr>
      <w:r>
        <w:t>Групповая работа</w:t>
      </w:r>
    </w:p>
    <w:p w14:paraId="41E050AA" w14:textId="77777777" w:rsidR="000400E7" w:rsidRDefault="000400E7" w:rsidP="000400E7">
      <w:pPr>
        <w:spacing w:after="0"/>
        <w:ind w:firstLine="709"/>
        <w:jc w:val="both"/>
      </w:pPr>
      <w:r>
        <w:t>Проведение групповых занятий – важный аспект воспитательной работы в пенитенциарных учреждениях. Это может быть как работа в малых группах, так и занятия для всей группы с использованием активных форм обучения. Основные направления групповой работы включают:</w:t>
      </w:r>
    </w:p>
    <w:p w14:paraId="2CEF91FD" w14:textId="77777777" w:rsidR="000400E7" w:rsidRDefault="000400E7" w:rsidP="000400E7">
      <w:pPr>
        <w:spacing w:after="0"/>
        <w:jc w:val="both"/>
      </w:pPr>
      <w:r>
        <w:t>Дискуссии и дебаты. Они способствуют формированию критического мышления, помогают обучаемым выражать собственное мнение и слушать мнения других. Это важно для понимания различных точек зрения и развития навыков аргументации.</w:t>
      </w:r>
    </w:p>
    <w:p w14:paraId="7DC05B64" w14:textId="77777777" w:rsidR="000400E7" w:rsidRDefault="000400E7" w:rsidP="000400E7">
      <w:pPr>
        <w:spacing w:after="0"/>
        <w:jc w:val="both"/>
      </w:pPr>
      <w:r>
        <w:t>Тренинги. Специальные тренинги на развитие личных и социальных навыков, таких как управление эмоциями, работа в команде, лидерство, помогут осужденным лучше понимать себя и окружающих.</w:t>
      </w:r>
    </w:p>
    <w:p w14:paraId="577F0C47" w14:textId="77777777" w:rsidR="000400E7" w:rsidRDefault="000400E7" w:rsidP="000400E7">
      <w:pPr>
        <w:spacing w:after="0"/>
        <w:jc w:val="both"/>
      </w:pPr>
      <w:r>
        <w:t>Ролевые игры. Этот метод позволяет моделировать различные ситуации, которые могут возникнуть в жизни, и развивать навыки их решения. Например, отрабатываются ситуации конфликтов, принятия решений, взаимодействия с другими людьми.</w:t>
      </w:r>
    </w:p>
    <w:p w14:paraId="4006F0DC" w14:textId="77777777" w:rsidR="000400E7" w:rsidRDefault="000400E7" w:rsidP="000400E7">
      <w:pPr>
        <w:spacing w:after="0"/>
        <w:jc w:val="both"/>
      </w:pPr>
      <w:r>
        <w:t>Партнёрство и вовлечение общества</w:t>
      </w:r>
    </w:p>
    <w:p w14:paraId="6553056E" w14:textId="77777777" w:rsidR="000400E7" w:rsidRDefault="000400E7" w:rsidP="000400E7">
      <w:pPr>
        <w:spacing w:after="0"/>
        <w:jc w:val="both"/>
      </w:pPr>
      <w:r>
        <w:t>Успешное осуществление воспитательной работы невозможно без партнерства с внешними наручными организациями и активного вовлечения общественности:</w:t>
      </w:r>
    </w:p>
    <w:p w14:paraId="67452A9F" w14:textId="77777777" w:rsidR="000400E7" w:rsidRDefault="000400E7" w:rsidP="000400E7">
      <w:pPr>
        <w:spacing w:after="0"/>
        <w:jc w:val="both"/>
      </w:pPr>
      <w:r>
        <w:t>Сотрудничество с НПО. Неправительственные организации часто бывают источником ресурсов и информации по вопросам реабилитации. Они могут предлагать программы поддержки, стажировки и трудоустройства для осужденных по окончании их сроков.</w:t>
      </w:r>
    </w:p>
    <w:p w14:paraId="6380F658" w14:textId="77777777" w:rsidR="000400E7" w:rsidRDefault="000400E7" w:rsidP="000400E7">
      <w:pPr>
        <w:spacing w:after="0"/>
        <w:jc w:val="both"/>
      </w:pPr>
      <w:r>
        <w:t>Привлечение волонтёров. Волонтеры могут внести разнообразие в образовательный процесс, привнеся новые идеи и программы, направленные на личностное развитие.</w:t>
      </w:r>
    </w:p>
    <w:p w14:paraId="65776CFA" w14:textId="77777777" w:rsidR="000400E7" w:rsidRDefault="000400E7" w:rsidP="000400E7">
      <w:pPr>
        <w:spacing w:after="0"/>
        <w:jc w:val="both"/>
      </w:pPr>
      <w:r>
        <w:t>Взаимодействие с семьями осужденных. Важно поддерживать связь осужденных с их семьями, что может быть сделано через организацию семейных встреч, телефонные звонки и переписку. Это важно для формирования эмоциональной поддержки и мотивации к исправлению.</w:t>
      </w:r>
    </w:p>
    <w:p w14:paraId="319C98F3" w14:textId="77777777" w:rsidR="000400E7" w:rsidRDefault="000400E7" w:rsidP="000400E7">
      <w:pPr>
        <w:spacing w:after="0"/>
        <w:ind w:firstLine="709"/>
        <w:jc w:val="both"/>
      </w:pPr>
      <w:r>
        <w:lastRenderedPageBreak/>
        <w:t>Результаты и оценка</w:t>
      </w:r>
    </w:p>
    <w:p w14:paraId="5FA46BDB" w14:textId="77777777" w:rsidR="000400E7" w:rsidRDefault="000400E7" w:rsidP="000400E7">
      <w:pPr>
        <w:spacing w:after="0"/>
        <w:ind w:firstLine="709"/>
        <w:jc w:val="both"/>
      </w:pPr>
      <w:r>
        <w:t>Эффективность воспитательной работы в школьных учреждениях пенитенциарной системы можно оценивать по различным критериям, таким как:</w:t>
      </w:r>
    </w:p>
    <w:p w14:paraId="144E6428" w14:textId="77777777" w:rsidR="000400E7" w:rsidRDefault="000400E7" w:rsidP="000400E7">
      <w:pPr>
        <w:spacing w:after="0"/>
        <w:jc w:val="both"/>
      </w:pPr>
      <w:r>
        <w:t>Уровень образовательных достижений. Каково понимание обучаемыми материала, показывают ли они рост в своих навыках?</w:t>
      </w:r>
    </w:p>
    <w:p w14:paraId="1E651C30" w14:textId="77777777" w:rsidR="000400E7" w:rsidRDefault="000400E7" w:rsidP="000400E7">
      <w:pPr>
        <w:spacing w:after="0"/>
        <w:jc w:val="both"/>
      </w:pPr>
      <w:r>
        <w:t>Изменения в поведении. Замечаются ли улучшения в поведении осужденных, меньше ли они доставляют проблем администрации?</w:t>
      </w:r>
    </w:p>
    <w:p w14:paraId="27F7261F" w14:textId="77777777" w:rsidR="000400E7" w:rsidRDefault="000400E7" w:rsidP="000400E7">
      <w:pPr>
        <w:spacing w:after="0"/>
        <w:jc w:val="both"/>
      </w:pPr>
      <w:r>
        <w:t>Психологическое состояние. Как изменилась самооценка, уровень стресса и общее психологическое состояние осужденных после прохождения программы?</w:t>
      </w:r>
    </w:p>
    <w:p w14:paraId="4F7E2E14" w14:textId="77777777" w:rsidR="000400E7" w:rsidRDefault="000400E7" w:rsidP="000400E7">
      <w:pPr>
        <w:spacing w:after="0"/>
        <w:jc w:val="both"/>
      </w:pPr>
      <w:r>
        <w:t>Интеграция в общество. Как осужденные адаптируются после освобождения, насколько успешно они формируют социальные связи и находят работу?</w:t>
      </w:r>
    </w:p>
    <w:p w14:paraId="0ADECEDA" w14:textId="3172098E" w:rsidR="00F12C76" w:rsidRDefault="000400E7" w:rsidP="000400E7">
      <w:pPr>
        <w:spacing w:after="0"/>
        <w:jc w:val="both"/>
      </w:pPr>
      <w:r>
        <w:t>Воспитательная работа в школах пенитенциарной системы — это многофакторный процесс, который требует комплексного подхода и участия различных специалистов. Образование, психология, социальное взаимодействие — все это должно быть гармонично интегрировано для достижения целей реабилитации и интеграции в общество. Совершенствование подходов и методов работы в этой сфере имеет огромное значение для формирования безопасного и ответственного общества.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32"/>
    <w:rsid w:val="000400E7"/>
    <w:rsid w:val="006C0B77"/>
    <w:rsid w:val="008242FF"/>
    <w:rsid w:val="00870751"/>
    <w:rsid w:val="00922C48"/>
    <w:rsid w:val="00B17132"/>
    <w:rsid w:val="00B915B7"/>
    <w:rsid w:val="00C4726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5929"/>
  <w15:chartTrackingRefBased/>
  <w15:docId w15:val="{CD78598F-9BF9-40E2-BA25-0A90194C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907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2024-11-10T11:37:00Z</dcterms:created>
  <dcterms:modified xsi:type="dcterms:W3CDTF">2024-11-10T11:39:00Z</dcterms:modified>
</cp:coreProperties>
</file>