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i/>
          <w:iCs/>
          <w:color w:val="151515"/>
          <w:bdr w:val="none" w:sz="0" w:space="0" w:color="auto" w:frame="1"/>
        </w:rPr>
        <w:t>Консультация для родителей: «Учим ребёнка правилам безопасности»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Сегодня, как никогда раньше, мы испытываем огромную тревогу за детей. Задача взрослых состоит не только в том, чтобы самим оберегать и защищать ребенка, но и в том, чтобы подготовить его к встрече с разными сложными, а порой и опасными жизненными ситуациями.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Ребенок по своим физиологическим особенностям не может самостоятельно определить всю меру опасности своего существования, поэтому на взрослого человека природой возложена миссия защиты своего ребёнка — дать элементарные знания основ безопасности. Дети — наиболее незащищённая и уязвимая часть населения. Познавая окружающий мир, они часто сталкиваются с опасностью и нередко становятся жертвами своего незнания, беспечности или легкомыслия. У них нет опыта, способствующего пониманию риска, не сформированы навыки безопасного общения с предметами, отсутствует защитная психологическая реакция на угрозу, свойственная взрослым. Большинство дошкольников не знают о том, что надо делать в той или иной экстремальной ситуации.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color w:val="151515"/>
          <w:bdr w:val="none" w:sz="0" w:space="0" w:color="auto" w:frame="1"/>
        </w:rPr>
        <w:t>Безопасность</w:t>
      </w:r>
      <w:r>
        <w:rPr>
          <w:rFonts w:ascii="Arial" w:hAnsi="Arial" w:cs="Arial"/>
          <w:color w:val="151515"/>
        </w:rPr>
        <w:t> — это не просто сумма усвоенных знаний, а умение правильно вести себя в различных ситуациях.</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1. Безопасное поведение. Что это?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xml:space="preserve">2. Обучение навыкам безопасного поведения дошкольников и приобщение их к здоровому образу жизни можно разделить на два периода. Первый — это дети 3—5 лет (младшая и средняя группа), второй — дети 5—7 лет (старшая и подготовительная группа). Первый период — это период впитывания и накопления знаний. В этом возрасте у детей наблюдается повышенная восприимчивость, впечатлительность, любознательность. Осуществление работы с детьми данного возрастного периода должно быть направлено на накопление </w:t>
      </w:r>
      <w:r>
        <w:rPr>
          <w:rFonts w:ascii="Arial" w:hAnsi="Arial" w:cs="Arial"/>
          <w:color w:val="151515"/>
        </w:rPr>
        <w:lastRenderedPageBreak/>
        <w:t xml:space="preserve">первичных знаний об опасностях и поведения в них. Ребёнок 4—5 лет уже должен знать адрес своего места жительства, по возможности номер телефона и, что немаловажно, уметь по телефону разговаривать, коротко и точно сообщить необходимую информацию. Работа, направленная на освоение ребенком правил безопасного поведения должна осуществляться ступенчато: сначала важно заинтересовать детей вопросами безопасности; затем необходимо постепенно вводить правила безопасности в жизнь детей, показать разнообразие их применения в жизненных ситуациях; упражнять дошкольников в умении применять эти правила. Говоря о втором периоде, то есть о детях 5—7 лет, следует сказать об изменении психологической позиции детей в этом возрасте: они впервые начинают ощущать себя старшими среди других детей в детском саду, а это в свою очередь свидетельствует о том, что такие дети уже могут осознано отвечать за свои поступки, контролировать своё поведение, а также других детей и людей в целом. Работа с такими детьми должна быть направлена на закрепление и систематизацию полученных знаний во время первого возрастного периода, а </w:t>
      </w:r>
      <w:proofErr w:type="gramStart"/>
      <w:r>
        <w:rPr>
          <w:rFonts w:ascii="Arial" w:hAnsi="Arial" w:cs="Arial"/>
          <w:color w:val="151515"/>
        </w:rPr>
        <w:t>так же</w:t>
      </w:r>
      <w:proofErr w:type="gramEnd"/>
      <w:r>
        <w:rPr>
          <w:rFonts w:ascii="Arial" w:hAnsi="Arial" w:cs="Arial"/>
          <w:color w:val="151515"/>
        </w:rPr>
        <w:t xml:space="preserve"> применение этих знаний в повседневной жизни. Дети дошкольного возраста должны быть не только максимально ограничены от основных источников опасности, но и сами осознавать степень той или иной угрозы. Малыш, который имеет понимание и внутренний самоконтроль, намного сильнее защищен, чем ребенок, которому просто всё запрещают и от него прячут. Ведь именно запретный плод вызывает жгучее желание попробовать его (зажечь спичку, сунуть проволоку в розетку и т.д.), так что лучше зажгите вместе с сыном спичку и покажите ему, что в этом нет ничего особенного, чем он это потом будет пытаться втайне от вас делать самостоятельно. Что такое «хорошо», а что же такое «плохо»? Ответ на этот классический вопрос должен знать каждый ребенок. Ведь часто дети поступают оплошно отнюдь не из желания сделать что-то экстремальное, а просто по незнанию и недопониманию истинного уровня опасности. Основные постулаты безопасности детей дошкольного возраста: • Правила устанавливает взрослый. Первый и важный шаг к безопасности детей дошкольного возраста заключается в том, что они должны понять, что правила устанавливают родители. Когда ребенок вырастет, то он сможет сам устанавливать правила своего поведения, но пока он подчиняется своим родителям;</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 Родители всегда помогут своему ребенку, но он не должен от них ничего скрывать. Родители всегда должны быть на стороне своего ребенка. Если ребенок будет что-то держать в тайне, то родители не смогут помочь;</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lastRenderedPageBreak/>
        <w:t>• Ребенок должен знать основную информацию о себе. Имя фамилию, домашний адрес, номер телефона. Надо проверить, чтобы дошкольник мог без запинки их назвать;</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Дошкольник должен знать, что далеко не все взрослые хорошие. И что на улице нельзя разговаривать с незнакомцами, нельзя с ними никуда идти или брать от них подарки. Ребенок должен уметь сказать «нет, мне не разрешают» чужим людям;</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Ребенок должен понимать, что никто из хороших взрослых не будет обращаться к малышам за помощью. Взрослые должны общаться со взрослыми. Нельзя никого чужого вести к себе домой или что-то ему показывать или давать;</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Дошкольник должен иметь понятия «плохого» или «странного» поведения. Он должен отличать пьяных взрослых (они шатаются, от них воняет), понимать, что если по улице идет голый человек или кто-то ругается — то это плохо.</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Дошкольник должен знать об основных опасностях на улице, в том числе о больших собаках, едущих машинах, висящих сосульках, лежащих шприцах и т.д.</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xml:space="preserve">• Ребенок должен знать правила пожарной безопасности и телефон пожарной службы. Вы должны убедиться, что ребенок правильно набирает номер телефона и </w:t>
      </w:r>
      <w:proofErr w:type="gramStart"/>
      <w:r>
        <w:rPr>
          <w:rFonts w:ascii="Arial" w:hAnsi="Arial" w:cs="Arial"/>
          <w:color w:val="151515"/>
        </w:rPr>
        <w:t>знает</w:t>
      </w:r>
      <w:proofErr w:type="gramEnd"/>
      <w:r>
        <w:rPr>
          <w:rFonts w:ascii="Arial" w:hAnsi="Arial" w:cs="Arial"/>
          <w:color w:val="151515"/>
        </w:rPr>
        <w:t xml:space="preserve"> что сказать;</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Дошкольник должен знать правила поведения дома, поведение с газом, электричеством, водой, острыми, режущими предметами, бытовой химией и лекарствами.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 д),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lastRenderedPageBreak/>
        <w:t>• Дошкольник должен понимать правила поведения в основных ситуациях: «на солнце», «на воде», «на льду» и т.д.</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Ребенок дошкольного возраста должен знать общие правила здорового питания и закаливания организма. Понимать, что ему полезно, а что нет.</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Безопасность в быту 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 Ребенок-дошкольник должен находиться под присмотром взрослых (родителей, воспитателя, няни). </w:t>
      </w:r>
      <w:r>
        <w:rPr>
          <w:rFonts w:ascii="Arial" w:hAnsi="Arial" w:cs="Arial"/>
          <w:b/>
          <w:bCs/>
          <w:color w:val="151515"/>
          <w:bdr w:val="none" w:sz="0" w:space="0" w:color="auto" w:frame="1"/>
        </w:rPr>
        <w:t>Опасность первая.</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Острые, колющие и режущие предметы.</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1. Все острые, колющие и режущие предметы обязательно надо класть на свои места. Порядок в доме не только для красоты, но и для безопасности.</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color w:val="151515"/>
          <w:bdr w:val="none" w:sz="0" w:space="0" w:color="auto" w:frame="1"/>
        </w:rPr>
        <w:t>Опасность вторая.</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Электрические приборы. Они могут ударить током или стать причиной пожара.</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1. Уходя из дома и даже из комнаты, обязательно выключай телевизор, магнитофон, утюг и другие электроприборы.</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2. Никогда не тяни за электрический провод руками.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3. Ни в коем случае не подходи к оголённым проводам и не дотрагивайся до них.</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color w:val="151515"/>
          <w:bdr w:val="none" w:sz="0" w:space="0" w:color="auto" w:frame="1"/>
        </w:rPr>
        <w:t>Опасность третья.</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Лекарства и бытовая химия.</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1. Ни в коем случае не пробуй никакие лекарства. Во-первых, это невкусно, а во-вторых, неправильно принятое лекарство может оказаться ядом.</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2.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color w:val="151515"/>
          <w:bdr w:val="none" w:sz="0" w:space="0" w:color="auto" w:frame="1"/>
        </w:rPr>
        <w:t>Опасность четвёртая (невидимая и неслышимая).</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Газ. Газ может быть очень опасен.</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Во-первых, скопившись на кухне, газ может взорваться. Во-вторых, им можно отравиться. Поэтому, почувствовав запах газа, соблюдай следующие правила:</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lastRenderedPageBreak/>
        <w:t>Правило 1. Срочно скажи об этом взрослым.</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2. Надо сразу же открыть окна и проветрить квартиру.</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3. Проверь, закрыты ли краны на плите.</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4. Немедленно позвони по телефону 04.</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Правило 5. Ни в коем случае не включай свет и не зажигай спички.</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color w:val="151515"/>
          <w:bdr w:val="none" w:sz="0" w:space="0" w:color="auto" w:frame="1"/>
        </w:rPr>
        <w:t>Пребывание на воде</w:t>
      </w:r>
      <w:r>
        <w:rPr>
          <w:rFonts w:ascii="Arial" w:hAnsi="Arial" w:cs="Arial"/>
          <w:color w:val="151515"/>
        </w:rPr>
        <w:t> представляет собой повышенную опасность, но не все имеют четкого представления о том, в чем она заключается. 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 слежение за временем купания и температурой воды для исключения возможности переохлаждения – эти и другие меры безопасности часто игнорируются даже в местах купания детей.</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Очень часто родители не уделяют достаточного внимания обучению детей </w:t>
      </w:r>
      <w:r>
        <w:rPr>
          <w:rFonts w:ascii="Arial" w:hAnsi="Arial" w:cs="Arial"/>
          <w:b/>
          <w:bCs/>
          <w:color w:val="151515"/>
          <w:bdr w:val="none" w:sz="0" w:space="0" w:color="auto" w:frame="1"/>
        </w:rPr>
        <w:t>ориентированию на местности и распознаванию ядовитых растений</w:t>
      </w:r>
      <w:r>
        <w:rPr>
          <w:rFonts w:ascii="Arial" w:hAnsi="Arial" w:cs="Arial"/>
          <w:color w:val="151515"/>
        </w:rPr>
        <w:t xml:space="preserve">. Бузина, белена, вороний глаз, ландыш майский, дурман обыкновенный, желтый лютик, болотистый вех и другие растения могут стать причиной отравления и даже смерти. Некоторые семьи, не имея представления об опасных растениях своей местности, упускают тот факт, что в отпуске, проводимом в природных условиях, отличных от местных, дети могут встретиться с незнакомыми им, но не менее ядовитыми видами растений. Пребывание на природе – это еще </w:t>
      </w:r>
      <w:proofErr w:type="spellStart"/>
      <w:r>
        <w:rPr>
          <w:rFonts w:ascii="Arial" w:hAnsi="Arial" w:cs="Arial"/>
          <w:color w:val="151515"/>
        </w:rPr>
        <w:t>и</w:t>
      </w:r>
      <w:r>
        <w:rPr>
          <w:rFonts w:ascii="Arial" w:hAnsi="Arial" w:cs="Arial"/>
          <w:b/>
          <w:bCs/>
          <w:color w:val="151515"/>
          <w:bdr w:val="none" w:sz="0" w:space="0" w:color="auto" w:frame="1"/>
        </w:rPr>
        <w:t>контакты</w:t>
      </w:r>
      <w:proofErr w:type="spellEnd"/>
      <w:r>
        <w:rPr>
          <w:rFonts w:ascii="Arial" w:hAnsi="Arial" w:cs="Arial"/>
          <w:b/>
          <w:bCs/>
          <w:color w:val="151515"/>
          <w:bdr w:val="none" w:sz="0" w:space="0" w:color="auto" w:frame="1"/>
        </w:rPr>
        <w:t xml:space="preserve"> с животными и насекомыми</w:t>
      </w:r>
      <w:r>
        <w:rPr>
          <w:rFonts w:ascii="Arial" w:hAnsi="Arial" w:cs="Arial"/>
          <w:color w:val="151515"/>
        </w:rPr>
        <w:t>. Познавая окружающий мир, ребенок может не только сорвать ядовитое растение, но и, вступив в контакт с дикими или домашними животными, причинить себе вред или ему. Укус змеи в лесу, жалящего насекомого в саду или собаки на улице может представлять угрозу здоровью и жизни. Поэтому одна из важных задач в работе по обеспечению безопасности жизнедеятельности в окружающей среде: дать детям элементарные навыки правильного поведения и общения с животными, растениями. Правильное поведение в природе включает не только способность предупредить несчастный случай, но также умение и желание не навредить, а сохранить и защитить природу и ее обитателей. Воспитывая культуру безопасности, необходимо внушать детям, что человек и природа взаимосвязаны, поэтому, заботясь о природе, человек заботится о себе и своем будущем.</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 xml:space="preserve">Правила поведения, которые нужно соблюдать в природе: Природа оставляет большой след в душе ребенка, потому что она своей яркостью, многообразием, динамичностью воздействует на все его чувства. Этот удивительный мир: мир </w:t>
      </w:r>
      <w:r>
        <w:rPr>
          <w:rFonts w:ascii="Arial" w:hAnsi="Arial" w:cs="Arial"/>
          <w:color w:val="151515"/>
        </w:rPr>
        <w:lastRenderedPageBreak/>
        <w:t>красок, превращений и неожиданностей. Ребенку интересно абсолютно все: ему хочется попробовать, потрогать, почувствовать, увидеть, услышать. Как различить опасное и безопасное, полезное и нужное, лечебное и простое? Естественная любознательность ребенка в познании окружающего мира может стать небезопасной для него, ребенок, не зная основ безопасного поведения, может навредить не только окружающей природе, но и самому себе (например, ради интереса взять в руки змею, попробовать незнакомые ягоды, кинуть горящую спичку в лесу). Детям необходимо объяснить последствия такого небезопасного поведения.</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Воспитывая культуру безопасности, необходимо внушать детям, что человек и природа взаимосвязаны, поэтому, заботясь о природе, человек заботится о себе и своем будущем.</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*Находясь у воды, будь очень осторожен.</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*Купайтесь только под присмотром взрослых.</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купайтесь в незнакомых местах.</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заплывай далеко от берега, если еще не умеешь плавать.</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плавай в водоеме на предметах – это очень опасно.</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*Во время купания не хватайте друг друга за руки и за ноги.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*Никогда не заходи в воду, не плавай и не играй в воде, если рядом нет взрослых.</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*Купаться можно в специально оборудованных местах. Правила поведения на природе</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разоряй птичьи гнезда.</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ломай ветки деревьев.</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разоряй муравейники.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лови бабочек ради забавы.</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обижай лесных жителей.</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рви много цветов.</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w:t>
      </w:r>
      <w:proofErr w:type="gramStart"/>
      <w:r>
        <w:rPr>
          <w:rFonts w:ascii="Arial" w:hAnsi="Arial" w:cs="Arial"/>
          <w:color w:val="151515"/>
        </w:rPr>
        <w:t>В</w:t>
      </w:r>
      <w:proofErr w:type="gramEnd"/>
      <w:r>
        <w:rPr>
          <w:rFonts w:ascii="Arial" w:hAnsi="Arial" w:cs="Arial"/>
          <w:color w:val="151515"/>
        </w:rPr>
        <w:t xml:space="preserve"> лесу держитесь вместе.</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lastRenderedPageBreak/>
        <w:t>*Не шумите.</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оставляй после себя мусор, закопай его.</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*После отдыха на природе загасите костер водой.</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*Если ты потерялся, начинай кричать, чтобы тебя нашли.</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bookmarkStart w:id="0" w:name="_GoBack"/>
      <w:bookmarkEnd w:id="0"/>
      <w:r>
        <w:rPr>
          <w:rFonts w:ascii="Arial" w:hAnsi="Arial" w:cs="Arial"/>
          <w:b/>
          <w:bCs/>
          <w:color w:val="151515"/>
          <w:bdr w:val="none" w:sz="0" w:space="0" w:color="auto" w:frame="1"/>
        </w:rPr>
        <w:t>Правила поведения с животными и насекомыми</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убегайте от собаки на улице.</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color w:val="151515"/>
        </w:rPr>
        <w:t>*Не гладьте незнакомых животных.</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трогайте собаку или кошку, когда они едят или кого-то охраняют, особенно своих детенышей.</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маши руками перед осой или пчелой.</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*Не давай сесть на себя оводам и слепням. Их укусы болезненны.</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xml:space="preserve">*Используй </w:t>
      </w:r>
      <w:proofErr w:type="gramStart"/>
      <w:r>
        <w:rPr>
          <w:rFonts w:ascii="Arial" w:hAnsi="Arial" w:cs="Arial"/>
          <w:color w:val="151515"/>
        </w:rPr>
        <w:t>средства</w:t>
      </w:r>
      <w:proofErr w:type="gramEnd"/>
      <w:r>
        <w:rPr>
          <w:rFonts w:ascii="Arial" w:hAnsi="Arial" w:cs="Arial"/>
          <w:color w:val="151515"/>
        </w:rPr>
        <w:t xml:space="preserve"> отпугивающие насекомых, и средства от их укусов.</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*Внимательно осмотри свое тело и волосы после прогулки в лесу. Клеща надо немедленно удалить.</w:t>
      </w:r>
    </w:p>
    <w:p w:rsidR="007C01D1" w:rsidRDefault="007C01D1" w:rsidP="007C01D1">
      <w:pPr>
        <w:pStyle w:val="a3"/>
        <w:shd w:val="clear" w:color="auto" w:fill="FFFFFF"/>
        <w:spacing w:before="0" w:beforeAutospacing="0" w:after="0" w:afterAutospacing="0" w:line="375" w:lineRule="atLeast"/>
        <w:rPr>
          <w:rFonts w:ascii="Arial" w:hAnsi="Arial" w:cs="Arial"/>
          <w:color w:val="151515"/>
        </w:rPr>
      </w:pPr>
      <w:r>
        <w:rPr>
          <w:rFonts w:ascii="Arial" w:hAnsi="Arial" w:cs="Arial"/>
          <w:b/>
          <w:bCs/>
          <w:color w:val="151515"/>
          <w:bdr w:val="none" w:sz="0" w:space="0" w:color="auto" w:frame="1"/>
        </w:rPr>
        <w:t>Безопасное поведение ребенка в социуме</w:t>
      </w:r>
    </w:p>
    <w:p w:rsidR="007C01D1" w:rsidRDefault="007C01D1" w:rsidP="007C01D1">
      <w:pPr>
        <w:pStyle w:val="a3"/>
        <w:shd w:val="clear" w:color="auto" w:fill="FFFFFF"/>
        <w:spacing w:before="0" w:beforeAutospacing="0" w:after="240" w:afterAutospacing="0" w:line="375" w:lineRule="atLeast"/>
        <w:rPr>
          <w:rFonts w:ascii="Arial" w:hAnsi="Arial" w:cs="Arial"/>
          <w:color w:val="151515"/>
        </w:rPr>
      </w:pPr>
      <w:r>
        <w:rPr>
          <w:rFonts w:ascii="Arial" w:hAnsi="Arial" w:cs="Arial"/>
          <w:color w:val="151515"/>
        </w:rPr>
        <w:t xml:space="preserve">Ребенок дошкольного возраста воспринимает окружающий его социальный мир не совсем так, как видим и понимаем его мы, взрослые. В силу малого жизненного опыта, особенностей развития процессов восприятия, мышления, воображения, еще только формирующихся представлений и понятий, высокой эмоциональности малыш принимает и понимает социальный мир </w:t>
      </w:r>
      <w:proofErr w:type="spellStart"/>
      <w:r>
        <w:rPr>
          <w:rFonts w:ascii="Arial" w:hAnsi="Arial" w:cs="Arial"/>
          <w:color w:val="151515"/>
        </w:rPr>
        <w:t>посвоему</w:t>
      </w:r>
      <w:proofErr w:type="spellEnd"/>
      <w:r>
        <w:rPr>
          <w:rFonts w:ascii="Arial" w:hAnsi="Arial" w:cs="Arial"/>
          <w:color w:val="151515"/>
        </w:rPr>
        <w:t xml:space="preserve">. Не учитывать этого нельзя, а знать — необходимо. На характер восприятия социального мира определенное влияние оказывает пол ребенка. Мальчики и девочки, наблюдая одно и то же явление, событие, по-разному его видят, разное в нем запоминают. Например, обратив внимание на движущийся транспорт, мальчики замечают марки машин, их размер, скорость движения, девочки выделяют цвет автомобиля, женщину за рулем, «Скорую помощь». Средством ознакомления детей с социальным миром могут служить предметы рукотворного мира, с которыми ребенок постоянно действует или видит их в непосредственном окружении. В предмете заложен социальный опыт человечества, уровень развития общества, технического прогресса. Именно поэтому предметы рукотворного мира так важны в процессе социализации. Мир разнообразен, значит и предметы, окружающие ребенка, должны быть разнообразными по свойствам, качествам, функциям, </w:t>
      </w:r>
      <w:r>
        <w:rPr>
          <w:rFonts w:ascii="Arial" w:hAnsi="Arial" w:cs="Arial"/>
          <w:color w:val="151515"/>
        </w:rPr>
        <w:lastRenderedPageBreak/>
        <w:t xml:space="preserve">назначению. Но и при этом следует помнить, что не каждый предмет становится средством познания социального мира, даже если он находится в возможном поле зрения малыша. Он может не замечать многие предметы, не обращать на них внимания, не интересоваться ими до тех пор, пока взрослый не покажет ему предмет, не создаст условия для действия с ним. Лишь в этом случае предмет субъективно — для данного ребенка — становится средством познания мира. Предметный, вещный мир существенно влияет на формирующиеся потребности маленького человека, является своеобразной опорой в общении с другими людьми. Существенную роль в процессе приобщения детей к социальной действительности играют литература, изобразительное искусство, музыка. Художественная литература является одновременно источником знаний и источником чувств ребенка. Исходя из этого, нужно как можно раньше приобщать детей к литературе, при этом, не используя ее как средство сопровождения каких-то действий ребенка. Для этого больше подойдут, пожалуй, народные песенки, </w:t>
      </w:r>
      <w:proofErr w:type="spellStart"/>
      <w:r>
        <w:rPr>
          <w:rFonts w:ascii="Arial" w:hAnsi="Arial" w:cs="Arial"/>
          <w:color w:val="151515"/>
        </w:rPr>
        <w:t>потешки</w:t>
      </w:r>
      <w:proofErr w:type="spellEnd"/>
      <w:r>
        <w:rPr>
          <w:rFonts w:ascii="Arial" w:hAnsi="Arial" w:cs="Arial"/>
          <w:color w:val="151515"/>
        </w:rPr>
        <w:t>. Восприятие текста для дошкольников тесно связано, а часто и зависит от иллюстраций. Они также могут стать средством приобщения детей к социальному миру, так как конкретизируют его через наглядность, образность. Мы выяснили, что ребенок знакомится с социальным ми ром с помощью разнообразных средств. Именно они становятся источниками познания мира, но только при определенных условиях, а именно — при доступности восприятию, соответствии возрастным возможностям, эмоциональной насыщенности. Может ли взрослый, организующий процесс воспитания, влиять на источники познания и их восприятие детьми? С этой точки зрения все средства познания можно разделить на три группы. Первая группа — источники, получение информации из которых вполне контролируется и управляется взрослым (скорее всего это сам взрослый, грамотно и достоверно передающий детям информацию о мире). Вторая группа — источники, поддающиеся частичному управлению со стороны взрослых (художественная литература, изобразительное искусство, музыка). При этом влияние взрослого — педагога или родителя — на сам источник, как правило, отсутствует, то есть мы не диктуем писателю или художнику, о чем и как писать. Производится лишь отбор средств с позиции их целесообразности. И, наконец, к третьей группе можно отнести те источники, которыми взрослый управлять практически не может («случайная» информация, которую ребенок может получить из общения со сверстниками, старшими детьми, из собственных наблюдений окружающей действительности)</w:t>
      </w:r>
    </w:p>
    <w:p w:rsidR="00E3095C" w:rsidRDefault="00E3095C"/>
    <w:sectPr w:rsidR="00E30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D1"/>
    <w:rsid w:val="007C01D1"/>
    <w:rsid w:val="00E30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1C5B"/>
  <w15:chartTrackingRefBased/>
  <w15:docId w15:val="{C394B933-439F-4198-9C1E-8A99C1F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1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60718">
      <w:bodyDiv w:val="1"/>
      <w:marLeft w:val="0"/>
      <w:marRight w:val="0"/>
      <w:marTop w:val="0"/>
      <w:marBottom w:val="0"/>
      <w:divBdr>
        <w:top w:val="none" w:sz="0" w:space="0" w:color="auto"/>
        <w:left w:val="none" w:sz="0" w:space="0" w:color="auto"/>
        <w:bottom w:val="none" w:sz="0" w:space="0" w:color="auto"/>
        <w:right w:val="none" w:sz="0" w:space="0" w:color="auto"/>
      </w:divBdr>
      <w:divsChild>
        <w:div w:id="1115369277">
          <w:marLeft w:val="0"/>
          <w:marRight w:val="0"/>
          <w:marTop w:val="0"/>
          <w:marBottom w:val="0"/>
          <w:divBdr>
            <w:top w:val="none" w:sz="0" w:space="0" w:color="auto"/>
            <w:left w:val="none" w:sz="0" w:space="0" w:color="auto"/>
            <w:bottom w:val="none" w:sz="0" w:space="0" w:color="auto"/>
            <w:right w:val="none" w:sz="0" w:space="0" w:color="auto"/>
          </w:divBdr>
        </w:div>
        <w:div w:id="1565096241">
          <w:marLeft w:val="0"/>
          <w:marRight w:val="0"/>
          <w:marTop w:val="0"/>
          <w:marBottom w:val="0"/>
          <w:divBdr>
            <w:top w:val="none" w:sz="0" w:space="0" w:color="auto"/>
            <w:left w:val="none" w:sz="0" w:space="0" w:color="auto"/>
            <w:bottom w:val="none" w:sz="0" w:space="0" w:color="auto"/>
            <w:right w:val="none" w:sz="0" w:space="0" w:color="auto"/>
          </w:divBdr>
        </w:div>
        <w:div w:id="8990255">
          <w:marLeft w:val="0"/>
          <w:marRight w:val="0"/>
          <w:marTop w:val="0"/>
          <w:marBottom w:val="0"/>
          <w:divBdr>
            <w:top w:val="none" w:sz="0" w:space="0" w:color="auto"/>
            <w:left w:val="none" w:sz="0" w:space="0" w:color="auto"/>
            <w:bottom w:val="none" w:sz="0" w:space="0" w:color="auto"/>
            <w:right w:val="none" w:sz="0" w:space="0" w:color="auto"/>
          </w:divBdr>
        </w:div>
        <w:div w:id="1650355755">
          <w:marLeft w:val="0"/>
          <w:marRight w:val="0"/>
          <w:marTop w:val="0"/>
          <w:marBottom w:val="0"/>
          <w:divBdr>
            <w:top w:val="none" w:sz="0" w:space="0" w:color="auto"/>
            <w:left w:val="none" w:sz="0" w:space="0" w:color="auto"/>
            <w:bottom w:val="none" w:sz="0" w:space="0" w:color="auto"/>
            <w:right w:val="none" w:sz="0" w:space="0" w:color="auto"/>
          </w:divBdr>
        </w:div>
        <w:div w:id="8920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2024-10-20T12:29:00Z</dcterms:created>
  <dcterms:modified xsi:type="dcterms:W3CDTF">2024-10-20T12:30:00Z</dcterms:modified>
</cp:coreProperties>
</file>