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1BF8" w14:textId="332917BB" w:rsidR="0086381E" w:rsidRPr="000100A4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0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Сад — огород</w:t>
      </w:r>
    </w:p>
    <w:p w14:paraId="58DDE1EB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0D2A1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17D">
        <w:rPr>
          <w:rFonts w:ascii="Times New Roman" w:hAnsi="Times New Roman"/>
          <w:b/>
          <w:color w:val="000000"/>
          <w:sz w:val="24"/>
          <w:szCs w:val="24"/>
        </w:rPr>
        <w:t>Цели занятия:</w:t>
      </w:r>
    </w:p>
    <w:p w14:paraId="130D57A9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Коррекционно-образовательная:</w:t>
      </w:r>
    </w:p>
    <w:p w14:paraId="01E8BAD3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—  учить детей согласовывать имена существи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тельные с глаголами.</w:t>
      </w:r>
    </w:p>
    <w:p w14:paraId="5853EE9E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Коррекционно-развивающие:</w:t>
      </w:r>
    </w:p>
    <w:p w14:paraId="26F6058F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—  развивать у детей умение составлять предло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 xml:space="preserve">жения и правильно употреблять предлог 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в;</w:t>
      </w:r>
    </w:p>
    <w:p w14:paraId="4740077B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—  упражнять в согласовании существительных и прилагательных в роде, числе и падеже;</w:t>
      </w:r>
    </w:p>
    <w:p w14:paraId="7E6BCCED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—  закреплять знания о геометрических фигу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рах, развивать внимание, мышление и уме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ние соотносить различные формы.</w:t>
      </w:r>
    </w:p>
    <w:p w14:paraId="08A198BC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Коррекционно-воспитательная:</w:t>
      </w:r>
    </w:p>
    <w:p w14:paraId="3A6D28DB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—  воспитывать у детей умение работать в ко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манде, сопереживать и приходить на помощь товарищам.</w:t>
      </w:r>
    </w:p>
    <w:p w14:paraId="08C53B1E" w14:textId="77777777" w:rsidR="0086381E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0A4">
        <w:rPr>
          <w:rFonts w:ascii="Times New Roman" w:hAnsi="Times New Roman"/>
          <w:b/>
          <w:color w:val="000000"/>
          <w:sz w:val="24"/>
          <w:szCs w:val="24"/>
        </w:rPr>
        <w:t>Оборудование:</w:t>
      </w:r>
      <w:r w:rsidRPr="001B31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79B469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картины с изображением сада и ого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рода, эмблемы с названиями команд («Огород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ники», «Садовники») и таблички для столов, две корзины, морковки и яблоки (вырезанные из картона) в качестве «очков», предметные картинки с изображением овощей и фруктов, два стола со стульями для членов команд.</w:t>
      </w:r>
    </w:p>
    <w:p w14:paraId="050AD0B4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5317B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317D">
        <w:rPr>
          <w:rFonts w:ascii="Times New Roman" w:hAnsi="Times New Roman"/>
          <w:b/>
          <w:color w:val="000000"/>
          <w:sz w:val="24"/>
          <w:szCs w:val="24"/>
        </w:rPr>
        <w:t>Ход занятия</w:t>
      </w:r>
    </w:p>
    <w:p w14:paraId="7B77F5F9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45DCC" w14:textId="77777777" w:rsidR="0086381E" w:rsidRPr="000100A4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00A4">
        <w:rPr>
          <w:rFonts w:ascii="Times New Roman" w:hAnsi="Times New Roman"/>
          <w:b/>
          <w:i/>
          <w:iCs/>
          <w:color w:val="000000"/>
          <w:sz w:val="24"/>
          <w:szCs w:val="24"/>
        </w:rPr>
        <w:t>1.  Организационный момент.</w:t>
      </w:r>
    </w:p>
    <w:p w14:paraId="422F3D31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На доске выставлены две картины с изображе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нием сада и огорода. Логопед раздает детям предметные картинки с изображением овощей и фрук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тов. После этого проводится разделение детей на две команды: те дети, у которых в руках картин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ки с изображением овощей, становятся командой «Огородники», те у которых картинки с изображе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нием фруктов — «Садовники».</w:t>
      </w:r>
    </w:p>
    <w:p w14:paraId="294B51BA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B06A4" w14:textId="77777777" w:rsidR="0086381E" w:rsidRPr="001B317D" w:rsidRDefault="0086381E" w:rsidP="0086381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1B317D">
        <w:rPr>
          <w:rFonts w:ascii="Times New Roman" w:hAnsi="Times New Roman"/>
          <w:b/>
          <w:i/>
          <w:iCs/>
          <w:color w:val="000000"/>
          <w:sz w:val="24"/>
          <w:szCs w:val="24"/>
        </w:rPr>
        <w:t>Объявление темы.</w:t>
      </w:r>
    </w:p>
    <w:p w14:paraId="758A92A6" w14:textId="77777777" w:rsidR="0086381E" w:rsidRPr="001B317D" w:rsidRDefault="0086381E" w:rsidP="008638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14:paraId="6028D8AC" w14:textId="6DAB7590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Воспитатель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1B317D">
        <w:rPr>
          <w:rFonts w:ascii="Times New Roman" w:hAnsi="Times New Roman"/>
          <w:color w:val="000000"/>
          <w:sz w:val="24"/>
          <w:szCs w:val="24"/>
        </w:rPr>
        <w:t>Ребята! Я объявляю викторину. Это значит, что две команды — «Огородники» и «Са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довники» — будут соревноваться между собой. Победит та команда, в корзине которой окажется больше морковок или яблок.</w:t>
      </w:r>
    </w:p>
    <w:p w14:paraId="1A0D2DC1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Вы уже, наверное, догадались, что «Огородни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ки» за правильный ответ будут получать морков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ки, а «Садовники» — яблоки. А вопросы я буду за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давать о саде и огороде.</w:t>
      </w:r>
    </w:p>
    <w:p w14:paraId="06A114D7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939C5" w14:textId="77777777" w:rsidR="0086381E" w:rsidRPr="001B317D" w:rsidRDefault="0086381E" w:rsidP="0086381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1B317D">
        <w:rPr>
          <w:rFonts w:ascii="Times New Roman" w:hAnsi="Times New Roman"/>
          <w:b/>
          <w:i/>
          <w:iCs/>
          <w:color w:val="000000"/>
          <w:sz w:val="24"/>
          <w:szCs w:val="24"/>
        </w:rPr>
        <w:t>Развитие лексико-грамматических категорий. Проведение викторины.</w:t>
      </w:r>
    </w:p>
    <w:p w14:paraId="331A2737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2B25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После каждого тура викторины (лексико-грамматической игры) подводится итог и даются наставле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ния командам.</w:t>
      </w:r>
    </w:p>
    <w:p w14:paraId="1706ECD5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 xml:space="preserve">Игра «Во саду ли, в огороде». </w:t>
      </w:r>
      <w:r w:rsidRPr="001B317D">
        <w:rPr>
          <w:rFonts w:ascii="Times New Roman" w:hAnsi="Times New Roman"/>
          <w:color w:val="000000"/>
          <w:sz w:val="24"/>
          <w:szCs w:val="24"/>
        </w:rPr>
        <w:t>Дети соотносят предметные картинки с сюжетными картинами. Овощи выставляют рядом с изображением огоро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да, фрукты — рядом с изображением сада, и объ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ясняют свои действия: «Помидор растет в огороде», «Яблоко растет в саду» и т.д. Логопед подводит ито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ги и кладет в корзину победителя соответствую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 xml:space="preserve">щий предмет. </w:t>
      </w:r>
    </w:p>
    <w:p w14:paraId="7FB8584E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2099A0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 xml:space="preserve">Игра </w:t>
      </w:r>
      <w:r w:rsidRPr="001B31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«Четвертый лишний». </w:t>
      </w:r>
      <w:r w:rsidRPr="001B317D">
        <w:rPr>
          <w:rFonts w:ascii="Times New Roman" w:hAnsi="Times New Roman"/>
          <w:color w:val="000000"/>
          <w:sz w:val="24"/>
          <w:szCs w:val="24"/>
        </w:rPr>
        <w:t>На доске выстав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лены ряды картинок для одной и второй команд. Дети должны определить, какой предмет из четы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рех не подходит к другим, «лишний».</w:t>
      </w:r>
    </w:p>
    <w:p w14:paraId="23B2818B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 xml:space="preserve">Для команды «Огородников»: </w:t>
      </w:r>
      <w:r w:rsidRPr="001B317D">
        <w:rPr>
          <w:rFonts w:ascii="Times New Roman" w:hAnsi="Times New Roman"/>
          <w:color w:val="000000"/>
          <w:sz w:val="24"/>
          <w:szCs w:val="24"/>
        </w:rPr>
        <w:t xml:space="preserve">Помидор, огурец, </w:t>
      </w:r>
      <w:r w:rsidRPr="001B317D">
        <w:rPr>
          <w:rFonts w:ascii="Times New Roman" w:hAnsi="Times New Roman"/>
          <w:color w:val="000000"/>
          <w:sz w:val="24"/>
          <w:szCs w:val="24"/>
          <w:u w:val="single"/>
        </w:rPr>
        <w:t>апельсин</w:t>
      </w:r>
      <w:r w:rsidRPr="001B317D">
        <w:rPr>
          <w:rFonts w:ascii="Times New Roman" w:hAnsi="Times New Roman"/>
          <w:color w:val="000000"/>
          <w:sz w:val="24"/>
          <w:szCs w:val="24"/>
        </w:rPr>
        <w:t xml:space="preserve">, морковь. Редис, лук, картофель, </w:t>
      </w:r>
      <w:r w:rsidRPr="001B317D">
        <w:rPr>
          <w:rFonts w:ascii="Times New Roman" w:hAnsi="Times New Roman"/>
          <w:color w:val="000000"/>
          <w:sz w:val="24"/>
          <w:szCs w:val="24"/>
          <w:u w:val="single"/>
        </w:rPr>
        <w:t>вишня</w:t>
      </w:r>
      <w:r w:rsidRPr="001B317D">
        <w:rPr>
          <w:rFonts w:ascii="Times New Roman" w:hAnsi="Times New Roman"/>
          <w:color w:val="000000"/>
          <w:sz w:val="24"/>
          <w:szCs w:val="24"/>
        </w:rPr>
        <w:t>.</w:t>
      </w:r>
    </w:p>
    <w:p w14:paraId="122072FD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Для команды «Садовников»: </w:t>
      </w:r>
      <w:r w:rsidRPr="001B317D">
        <w:rPr>
          <w:rFonts w:ascii="Times New Roman" w:hAnsi="Times New Roman"/>
          <w:color w:val="000000"/>
          <w:sz w:val="24"/>
          <w:szCs w:val="24"/>
        </w:rPr>
        <w:t xml:space="preserve">Яблоко, </w:t>
      </w:r>
      <w:r w:rsidRPr="001B317D">
        <w:rPr>
          <w:rFonts w:ascii="Times New Roman" w:hAnsi="Times New Roman"/>
          <w:color w:val="000000"/>
          <w:sz w:val="24"/>
          <w:szCs w:val="24"/>
          <w:u w:val="single"/>
        </w:rPr>
        <w:t>репа</w:t>
      </w:r>
      <w:r w:rsidRPr="001B317D">
        <w:rPr>
          <w:rFonts w:ascii="Times New Roman" w:hAnsi="Times New Roman"/>
          <w:color w:val="000000"/>
          <w:sz w:val="24"/>
          <w:szCs w:val="24"/>
        </w:rPr>
        <w:t>, гру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 xml:space="preserve">ша, мандарин. Виноград, </w:t>
      </w:r>
      <w:r w:rsidRPr="001B317D">
        <w:rPr>
          <w:rFonts w:ascii="Times New Roman" w:hAnsi="Times New Roman"/>
          <w:color w:val="000000"/>
          <w:sz w:val="24"/>
          <w:szCs w:val="24"/>
          <w:u w:val="single"/>
        </w:rPr>
        <w:t>свекла</w:t>
      </w:r>
      <w:r w:rsidRPr="001B317D">
        <w:rPr>
          <w:rFonts w:ascii="Times New Roman" w:hAnsi="Times New Roman"/>
          <w:color w:val="000000"/>
          <w:sz w:val="24"/>
          <w:szCs w:val="24"/>
        </w:rPr>
        <w:t>, слива, лимон.</w:t>
      </w:r>
    </w:p>
    <w:p w14:paraId="01E7FDF3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602EF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31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Физкультминутка «Огород» </w:t>
      </w:r>
      <w:r w:rsidRPr="001B317D">
        <w:rPr>
          <w:rFonts w:ascii="Times New Roman" w:hAnsi="Times New Roman"/>
          <w:color w:val="000000"/>
          <w:sz w:val="24"/>
          <w:szCs w:val="24"/>
        </w:rPr>
        <w:t>(см. занятие 4).</w:t>
      </w:r>
    </w:p>
    <w:p w14:paraId="4DAB5262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455FD" w14:textId="77777777" w:rsidR="0086381E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FE3A354" w14:textId="77777777" w:rsidR="0086381E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AFD8DE1" w14:textId="77777777" w:rsidR="0086381E" w:rsidRPr="000100A4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31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Игра «Узнай по описанию». </w:t>
      </w:r>
      <w:r w:rsidRPr="000100A4">
        <w:rPr>
          <w:rFonts w:ascii="Times New Roman" w:hAnsi="Times New Roman"/>
          <w:color w:val="000000"/>
          <w:sz w:val="20"/>
          <w:szCs w:val="20"/>
        </w:rPr>
        <w:t>Логопед предлагает детям догадаться, о чем идет речь. Побеждает ко</w:t>
      </w:r>
      <w:r w:rsidRPr="000100A4">
        <w:rPr>
          <w:rFonts w:ascii="Times New Roman" w:hAnsi="Times New Roman"/>
          <w:color w:val="000000"/>
          <w:sz w:val="20"/>
          <w:szCs w:val="20"/>
        </w:rPr>
        <w:softHyphen/>
        <w:t>манда, которая даст больше ответов. Игра прово</w:t>
      </w:r>
      <w:r w:rsidRPr="000100A4">
        <w:rPr>
          <w:rFonts w:ascii="Times New Roman" w:hAnsi="Times New Roman"/>
          <w:color w:val="000000"/>
          <w:sz w:val="20"/>
          <w:szCs w:val="20"/>
        </w:rPr>
        <w:softHyphen/>
        <w:t>дится с помощью предметных картинок.</w:t>
      </w:r>
    </w:p>
    <w:p w14:paraId="7C38CBB3" w14:textId="77777777" w:rsidR="0086381E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EB7F80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 xml:space="preserve">Круглый, красный, сочный, полезный, мягкий. 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(Помидор.)</w:t>
      </w:r>
    </w:p>
    <w:p w14:paraId="4A871383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 xml:space="preserve">Круглое, зеленое или красное, сочное, твердое. 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(Яблоко.)</w:t>
      </w:r>
    </w:p>
    <w:p w14:paraId="3B046367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Овальный, зеленый, вкусный, шершавый, твер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 xml:space="preserve">дый. 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(Огурец.)</w:t>
      </w:r>
    </w:p>
    <w:p w14:paraId="326645F4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Овальный, желтый, кислый, сочный, витамин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 xml:space="preserve">ный. 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(Лимон.)</w:t>
      </w:r>
    </w:p>
    <w:p w14:paraId="18966BD3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Треугольная, оранжевая, твердая, вкусная, хру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 xml:space="preserve">стящая. 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(Морковь.)</w:t>
      </w:r>
    </w:p>
    <w:p w14:paraId="5DB32A62" w14:textId="77777777" w:rsidR="0086381E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Треугольная, спелая, сочная, желтая или зеле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 xml:space="preserve">ная, твердая. 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(Груша.)</w:t>
      </w:r>
    </w:p>
    <w:p w14:paraId="3D6DDC4D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B317D">
        <w:rPr>
          <w:rFonts w:ascii="Times New Roman" w:hAnsi="Times New Roman"/>
          <w:color w:val="000000"/>
          <w:sz w:val="24"/>
          <w:szCs w:val="24"/>
        </w:rPr>
        <w:t xml:space="preserve">Круглая, зеленая, твердая, сочная. 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(Капуста.)</w:t>
      </w:r>
    </w:p>
    <w:p w14:paraId="3AA942A0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DC700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b/>
          <w:i/>
          <w:iCs/>
          <w:color w:val="000000"/>
          <w:sz w:val="24"/>
          <w:szCs w:val="24"/>
        </w:rPr>
        <w:t>Игра «На что похоже?».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B317D">
        <w:rPr>
          <w:rFonts w:ascii="Times New Roman" w:hAnsi="Times New Roman"/>
          <w:color w:val="000000"/>
          <w:sz w:val="24"/>
          <w:szCs w:val="24"/>
        </w:rPr>
        <w:t>На столы каждой из ко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манд логопед кладет: четыре картинки с изображе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нием овощей («Огородникам»), четыре картинки с изображением фруктов («Садовникам») и геометри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ческие формы (по три каждой) — треугольник, круг, овал. Картинки с изображением овощей и фруктов раскладываются в ряд, а команды возле каждой картинки должны положить соответствующую гео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метрическую форму: к лимону — овал, к яблоку — круг, к морковке — треугольник и т.д. Когда зада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ние будет выполнено, логопед проверяет и просит капитанов команд объяснить, почему именно эту форму они положили к овощам и фруктам.</w:t>
      </w:r>
    </w:p>
    <w:p w14:paraId="3077FA6E" w14:textId="567C906D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Воспитатель</w:t>
      </w: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1B317D">
        <w:rPr>
          <w:rFonts w:ascii="Times New Roman" w:hAnsi="Times New Roman"/>
          <w:color w:val="000000"/>
          <w:sz w:val="24"/>
          <w:szCs w:val="24"/>
        </w:rPr>
        <w:t>Почему возле яблока лежит круг?</w:t>
      </w:r>
      <w:bookmarkStart w:id="0" w:name="_GoBack"/>
      <w:bookmarkEnd w:id="0"/>
    </w:p>
    <w:p w14:paraId="05CF26FB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>Ребенок</w:t>
      </w:r>
      <w:proofErr w:type="gramStart"/>
      <w:r w:rsidRPr="001B317D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1B317D">
        <w:rPr>
          <w:rFonts w:ascii="Times New Roman" w:hAnsi="Times New Roman"/>
          <w:color w:val="000000"/>
          <w:sz w:val="24"/>
          <w:szCs w:val="24"/>
        </w:rPr>
        <w:t>Потому</w:t>
      </w:r>
      <w:proofErr w:type="gramEnd"/>
      <w:r w:rsidRPr="001B317D">
        <w:rPr>
          <w:rFonts w:ascii="Times New Roman" w:hAnsi="Times New Roman"/>
          <w:color w:val="000000"/>
          <w:sz w:val="24"/>
          <w:szCs w:val="24"/>
        </w:rPr>
        <w:t xml:space="preserve"> что яблоко круглое.</w:t>
      </w:r>
    </w:p>
    <w:p w14:paraId="77171690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99908" w14:textId="77777777" w:rsidR="0086381E" w:rsidRPr="001B317D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4. Итог занятия.</w:t>
      </w:r>
    </w:p>
    <w:p w14:paraId="5E5FFB2A" w14:textId="39DC4D9A" w:rsidR="00330425" w:rsidRPr="0086381E" w:rsidRDefault="0086381E" w:rsidP="00863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317D">
        <w:rPr>
          <w:rFonts w:ascii="Times New Roman" w:hAnsi="Times New Roman"/>
          <w:color w:val="000000"/>
          <w:sz w:val="24"/>
          <w:szCs w:val="24"/>
        </w:rPr>
        <w:t>Итог проведенной викторины: подсчитываются заработанные очки (морковки и яблоки), определя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ется победитель, поздравление и награждение обе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их команд (в качестве награждения можно исполь</w:t>
      </w:r>
      <w:r w:rsidRPr="001B317D">
        <w:rPr>
          <w:rFonts w:ascii="Times New Roman" w:hAnsi="Times New Roman"/>
          <w:color w:val="000000"/>
          <w:sz w:val="24"/>
          <w:szCs w:val="24"/>
        </w:rPr>
        <w:softHyphen/>
        <w:t>зовать настоящие фрукты).</w:t>
      </w:r>
    </w:p>
    <w:sectPr w:rsidR="00330425" w:rsidRPr="0086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917"/>
    <w:multiLevelType w:val="hybridMultilevel"/>
    <w:tmpl w:val="38EE7B8A"/>
    <w:lvl w:ilvl="0" w:tplc="924C15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25"/>
    <w:rsid w:val="00330425"/>
    <w:rsid w:val="0086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C6BF"/>
  <w15:chartTrackingRefBased/>
  <w15:docId w15:val="{EC67606B-4F01-4F6E-9AEC-D4BE53E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8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2024-09-21T13:22:00Z</dcterms:created>
  <dcterms:modified xsi:type="dcterms:W3CDTF">2024-09-21T13:31:00Z</dcterms:modified>
</cp:coreProperties>
</file>