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CAF6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b/>
          <w:bCs/>
          <w:color w:val="211E1E"/>
        </w:rPr>
        <w:t>«Сенсорные коробочки в ДОУ. Зачем, как, с чем и почему?»</w:t>
      </w:r>
    </w:p>
    <w:p w14:paraId="49A518AE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Сенсорная коробочка (</w:t>
      </w:r>
      <w:proofErr w:type="spellStart"/>
      <w:r>
        <w:rPr>
          <w:rFonts w:ascii="Arial" w:hAnsi="Arial" w:cs="Arial"/>
          <w:color w:val="211E1E"/>
        </w:rPr>
        <w:t>sensory</w:t>
      </w:r>
      <w:proofErr w:type="spellEnd"/>
      <w:r>
        <w:rPr>
          <w:rFonts w:ascii="Arial" w:hAnsi="Arial" w:cs="Arial"/>
          <w:color w:val="211E1E"/>
        </w:rPr>
        <w:t xml:space="preserve"> </w:t>
      </w:r>
      <w:proofErr w:type="spellStart"/>
      <w:r>
        <w:rPr>
          <w:rFonts w:ascii="Arial" w:hAnsi="Arial" w:cs="Arial"/>
          <w:color w:val="211E1E"/>
        </w:rPr>
        <w:t>tub</w:t>
      </w:r>
      <w:proofErr w:type="spellEnd"/>
      <w:r>
        <w:rPr>
          <w:rFonts w:ascii="Arial" w:hAnsi="Arial" w:cs="Arial"/>
          <w:color w:val="211E1E"/>
        </w:rPr>
        <w:t>) - универсальная развивающая игрушка для детей разных возрастов. По сути, это просто емкость с неким наполнителем, главное назначение которой – дать возможность детям трогать, пересыпать, переливать, исследовать, изучать, то, что находится внутри.</w:t>
      </w:r>
    </w:p>
    <w:p w14:paraId="5DB0B8D4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Сенсорная коробочка развивает мелкую моторику, тактильные ощущения, творческое и пространственно-образное мышление, концентрацию внимания, усидчивость, координацию движений, любопытство, воображение, фантазию и творческие способности.</w:t>
      </w:r>
    </w:p>
    <w:p w14:paraId="5FAF9340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Цель:</w:t>
      </w:r>
    </w:p>
    <w:p w14:paraId="6DB0F037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1. Развивать сенсорное восприятие окружающего мира.</w:t>
      </w:r>
    </w:p>
    <w:p w14:paraId="37FC5263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2. Дать ребенку как можно больше тактильных ощущений.</w:t>
      </w:r>
    </w:p>
    <w:p w14:paraId="65F162B9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Задачи:</w:t>
      </w:r>
    </w:p>
    <w:p w14:paraId="78654D56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1. Развитие детей:</w:t>
      </w:r>
    </w:p>
    <w:p w14:paraId="6154DF4A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развитие сенсорных анализаторов;</w:t>
      </w:r>
    </w:p>
    <w:p w14:paraId="10070E40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развитие мелкой моторики;</w:t>
      </w:r>
    </w:p>
    <w:p w14:paraId="79BA6418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развитие мышления;</w:t>
      </w:r>
    </w:p>
    <w:p w14:paraId="7E9EEB6B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развитие творческих способностей и креативности ребенка.</w:t>
      </w:r>
    </w:p>
    <w:p w14:paraId="31BA6E12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2. Обеспечение детей дошкольного возраста познавательной средой:</w:t>
      </w:r>
    </w:p>
    <w:p w14:paraId="581D684D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ознакомление с цветовой палитрой;</w:t>
      </w:r>
    </w:p>
    <w:p w14:paraId="7B3741EA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с флорой и фауной;</w:t>
      </w:r>
    </w:p>
    <w:p w14:paraId="11E89616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с другой различной необходимой тематикой (транспорт, огород, деревня, дом и прочее).</w:t>
      </w:r>
    </w:p>
    <w:p w14:paraId="22D28902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3. Воспитывать интерес к познанию, желанию заниматься:</w:t>
      </w:r>
    </w:p>
    <w:p w14:paraId="01DEE25B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воспитывать детскую самостоятельность и инициативу;</w:t>
      </w:r>
    </w:p>
    <w:p w14:paraId="5E9E5B41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прививать детям чувство радости за свои успехи и результаты своих друзей.</w:t>
      </w:r>
    </w:p>
    <w:p w14:paraId="7C1FAE2B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Из чего сделать сенсорную коробочку?</w:t>
      </w:r>
    </w:p>
    <w:p w14:paraId="6669AB7E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 xml:space="preserve">     Емкость для наполнения подойдет практически любая, </w:t>
      </w:r>
      <w:proofErr w:type="gramStart"/>
      <w:r>
        <w:rPr>
          <w:rFonts w:ascii="Arial" w:hAnsi="Arial" w:cs="Arial"/>
          <w:color w:val="211E1E"/>
        </w:rPr>
        <w:t>главное</w:t>
      </w:r>
      <w:proofErr w:type="gramEnd"/>
      <w:r>
        <w:rPr>
          <w:rFonts w:ascii="Arial" w:hAnsi="Arial" w:cs="Arial"/>
          <w:color w:val="211E1E"/>
        </w:rPr>
        <w:t xml:space="preserve"> чтобы она была удобной, безопасной и вместительной.</w:t>
      </w:r>
    </w:p>
    <w:p w14:paraId="7EE4F4FC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lastRenderedPageBreak/>
        <w:t>     Это может быть:</w:t>
      </w:r>
    </w:p>
    <w:p w14:paraId="30975D30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 xml:space="preserve">             </w:t>
      </w:r>
      <w:proofErr w:type="gramStart"/>
      <w:r>
        <w:rPr>
          <w:rFonts w:ascii="Arial" w:hAnsi="Arial" w:cs="Arial"/>
          <w:color w:val="211E1E"/>
        </w:rPr>
        <w:t>картонная  или</w:t>
      </w:r>
      <w:proofErr w:type="gramEnd"/>
      <w:r>
        <w:rPr>
          <w:rFonts w:ascii="Arial" w:hAnsi="Arial" w:cs="Arial"/>
          <w:color w:val="211E1E"/>
        </w:rPr>
        <w:t xml:space="preserve"> деревянная коробка,</w:t>
      </w:r>
    </w:p>
    <w:p w14:paraId="39DEB4CF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пластиковый контейнер,</w:t>
      </w:r>
    </w:p>
    <w:p w14:paraId="2FCB2FC8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миска,</w:t>
      </w:r>
    </w:p>
    <w:p w14:paraId="20F4E98B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надувной бассейн,</w:t>
      </w:r>
    </w:p>
    <w:p w14:paraId="6EB043D3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таз,</w:t>
      </w:r>
    </w:p>
    <w:p w14:paraId="7B26D6AE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поднос с бортиками</w:t>
      </w:r>
    </w:p>
    <w:p w14:paraId="1C06DA1C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Чем наполнить коробочку?</w:t>
      </w:r>
    </w:p>
    <w:p w14:paraId="4DEA1241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Всевозможные крупы: гречка, рис (обычный и окрашенный), пшено, перловка, манка, овсянка.</w:t>
      </w:r>
    </w:p>
    <w:p w14:paraId="27CB164A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Бобовые: фасоль, горох, чечевица.</w:t>
      </w:r>
    </w:p>
    <w:p w14:paraId="3522E415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Макароны, мука, сахар, соль, крахмал.</w:t>
      </w:r>
    </w:p>
    <w:p w14:paraId="1694D33F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Кофе молотый и в зернах, чай.</w:t>
      </w:r>
    </w:p>
    <w:p w14:paraId="6678D4A7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Природный материал: песок, земля, глина, трава свежая и сено, листья, стружки и опилки, камни, перья.</w:t>
      </w:r>
    </w:p>
    <w:p w14:paraId="4482F06C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Водный наполнитель: вода простая и газированная, лед, снег, молоко, мыльный раствор, масло.</w:t>
      </w:r>
    </w:p>
    <w:p w14:paraId="6E4E2C55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Бумажный: кусочки бумаги и фольги, конфетти, серпантин.</w:t>
      </w:r>
    </w:p>
    <w:p w14:paraId="4807B58F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Текстиль и швейная фурнитура: ленты, кружева, веревки, кусочки ткани, бусины, пуговицы.</w:t>
      </w:r>
    </w:p>
    <w:p w14:paraId="6ACD1260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Вата, ватные диски, кусочки поролона и губки.</w:t>
      </w:r>
    </w:p>
    <w:p w14:paraId="5846EE80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Предметы, с которыми можно играть</w:t>
      </w:r>
    </w:p>
    <w:p w14:paraId="343887A2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мелкие фигурки животных и людей,</w:t>
      </w:r>
    </w:p>
    <w:p w14:paraId="77B8113D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кубики,</w:t>
      </w:r>
    </w:p>
    <w:p w14:paraId="6B7A449F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кольца,</w:t>
      </w:r>
    </w:p>
    <w:p w14:paraId="4CA78484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шарики,</w:t>
      </w:r>
    </w:p>
    <w:p w14:paraId="5193A66D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лоскуты,</w:t>
      </w:r>
    </w:p>
    <w:p w14:paraId="286481B6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lastRenderedPageBreak/>
        <w:sym w:font="Symbol" w:char="F0D8"/>
      </w:r>
      <w:r>
        <w:rPr>
          <w:rFonts w:ascii="Arial" w:hAnsi="Arial" w:cs="Arial"/>
          <w:color w:val="211E1E"/>
        </w:rPr>
        <w:t>             маленькие коробочки,</w:t>
      </w:r>
    </w:p>
    <w:p w14:paraId="32D0DBFD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камушки,</w:t>
      </w:r>
    </w:p>
    <w:p w14:paraId="11944D95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игрушечные фрукты,</w:t>
      </w:r>
    </w:p>
    <w:p w14:paraId="01710A59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искусственные и настоящие растения,</w:t>
      </w:r>
    </w:p>
    <w:p w14:paraId="68A6BB2A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деревянные буквы и цифры,</w:t>
      </w:r>
    </w:p>
    <w:p w14:paraId="5F673B5C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лопатки, ложки, грабли,</w:t>
      </w:r>
    </w:p>
    <w:p w14:paraId="165D1C74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мисочки, чашки, щипцы,</w:t>
      </w:r>
    </w:p>
    <w:p w14:paraId="0D19546D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sym w:font="Symbol" w:char="F0D8"/>
      </w:r>
      <w:r>
        <w:rPr>
          <w:rFonts w:ascii="Arial" w:hAnsi="Arial" w:cs="Arial"/>
          <w:color w:val="211E1E"/>
        </w:rPr>
        <w:t>             груша для воды, сито, воронка и др.</w:t>
      </w:r>
    </w:p>
    <w:p w14:paraId="1FC89B9D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В 1 младшей группе «Семицветик» были созданы сенсорные коробки по следующим темам:</w:t>
      </w:r>
    </w:p>
    <w:p w14:paraId="6E068A7C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«Морская»     </w:t>
      </w:r>
    </w:p>
    <w:p w14:paraId="0BFB9695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Вот оно какое море!</w:t>
      </w:r>
      <w:r>
        <w:rPr>
          <w:rFonts w:ascii="Arial" w:hAnsi="Arial" w:cs="Arial"/>
          <w:color w:val="211E1E"/>
        </w:rPr>
        <w:br/>
      </w:r>
      <w:r>
        <w:rPr>
          <w:rStyle w:val="a4"/>
          <w:rFonts w:ascii="Arial" w:hAnsi="Arial" w:cs="Arial"/>
          <w:color w:val="211E1E"/>
        </w:rPr>
        <w:t>Разноцветно-голубое</w:t>
      </w:r>
      <w:r>
        <w:rPr>
          <w:rFonts w:ascii="Arial" w:hAnsi="Arial" w:cs="Arial"/>
          <w:color w:val="211E1E"/>
        </w:rPr>
        <w:br/>
      </w:r>
      <w:r>
        <w:rPr>
          <w:rStyle w:val="a4"/>
          <w:rFonts w:ascii="Arial" w:hAnsi="Arial" w:cs="Arial"/>
          <w:color w:val="211E1E"/>
        </w:rPr>
        <w:t>Волнами шумящее,</w:t>
      </w:r>
      <w:r>
        <w:rPr>
          <w:rFonts w:ascii="Arial" w:hAnsi="Arial" w:cs="Arial"/>
          <w:color w:val="211E1E"/>
        </w:rPr>
        <w:br/>
      </w:r>
      <w:r>
        <w:rPr>
          <w:rStyle w:val="a4"/>
          <w:rFonts w:ascii="Arial" w:hAnsi="Arial" w:cs="Arial"/>
          <w:color w:val="211E1E"/>
        </w:rPr>
        <w:t>Чайками кричащее,</w:t>
      </w:r>
      <w:r>
        <w:rPr>
          <w:rFonts w:ascii="Arial" w:hAnsi="Arial" w:cs="Arial"/>
          <w:color w:val="211E1E"/>
        </w:rPr>
        <w:br/>
      </w:r>
      <w:r>
        <w:rPr>
          <w:rStyle w:val="a4"/>
          <w:rFonts w:ascii="Arial" w:hAnsi="Arial" w:cs="Arial"/>
          <w:color w:val="211E1E"/>
        </w:rPr>
        <w:t>Чистое, солёное,</w:t>
      </w:r>
      <w:r>
        <w:rPr>
          <w:rFonts w:ascii="Arial" w:hAnsi="Arial" w:cs="Arial"/>
          <w:color w:val="211E1E"/>
        </w:rPr>
        <w:br/>
      </w:r>
      <w:r>
        <w:rPr>
          <w:rStyle w:val="a4"/>
          <w:rFonts w:ascii="Arial" w:hAnsi="Arial" w:cs="Arial"/>
          <w:color w:val="211E1E"/>
        </w:rPr>
        <w:t>Тёплое, рифлёное.</w:t>
      </w:r>
      <w:r>
        <w:rPr>
          <w:rFonts w:ascii="Arial" w:hAnsi="Arial" w:cs="Arial"/>
          <w:color w:val="211E1E"/>
        </w:rPr>
        <w:br/>
      </w:r>
      <w:r>
        <w:rPr>
          <w:rStyle w:val="a4"/>
          <w:rFonts w:ascii="Arial" w:hAnsi="Arial" w:cs="Arial"/>
          <w:color w:val="211E1E"/>
        </w:rPr>
        <w:t>С небом обнимается,</w:t>
      </w:r>
      <w:r>
        <w:rPr>
          <w:rFonts w:ascii="Arial" w:hAnsi="Arial" w:cs="Arial"/>
          <w:color w:val="211E1E"/>
        </w:rPr>
        <w:br/>
      </w:r>
      <w:r>
        <w:rPr>
          <w:rStyle w:val="a4"/>
          <w:rFonts w:ascii="Arial" w:hAnsi="Arial" w:cs="Arial"/>
          <w:color w:val="211E1E"/>
        </w:rPr>
        <w:t>Солнцу улыбается!..</w:t>
      </w:r>
    </w:p>
    <w:p w14:paraId="4DCC9C62" w14:textId="51E2C74E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Fonts w:ascii="Arial" w:hAnsi="Arial" w:cs="Arial"/>
          <w:i/>
          <w:iCs/>
          <w:color w:val="211E1E"/>
        </w:rPr>
        <w:br/>
      </w:r>
    </w:p>
    <w:p w14:paraId="3D9835AA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«На птичьем дворе»</w:t>
      </w:r>
    </w:p>
    <w:p w14:paraId="134FA156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Наши уточки с утра —</w:t>
      </w:r>
    </w:p>
    <w:p w14:paraId="70ED2D44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Кря-кря-кря! Кря-кря-кря!</w:t>
      </w:r>
    </w:p>
    <w:p w14:paraId="55EE7F6A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Наши гуси у пруда —</w:t>
      </w:r>
    </w:p>
    <w:p w14:paraId="399AED22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Га-</w:t>
      </w:r>
      <w:proofErr w:type="gramStart"/>
      <w:r>
        <w:rPr>
          <w:rStyle w:val="a4"/>
          <w:rFonts w:ascii="Arial" w:hAnsi="Arial" w:cs="Arial"/>
          <w:color w:val="211E1E"/>
        </w:rPr>
        <w:t>га-га</w:t>
      </w:r>
      <w:proofErr w:type="gramEnd"/>
      <w:r>
        <w:rPr>
          <w:rStyle w:val="a4"/>
          <w:rFonts w:ascii="Arial" w:hAnsi="Arial" w:cs="Arial"/>
          <w:color w:val="211E1E"/>
        </w:rPr>
        <w:t>! Га-</w:t>
      </w:r>
      <w:proofErr w:type="gramStart"/>
      <w:r>
        <w:rPr>
          <w:rStyle w:val="a4"/>
          <w:rFonts w:ascii="Arial" w:hAnsi="Arial" w:cs="Arial"/>
          <w:color w:val="211E1E"/>
        </w:rPr>
        <w:t>га-га</w:t>
      </w:r>
      <w:proofErr w:type="gramEnd"/>
      <w:r>
        <w:rPr>
          <w:rStyle w:val="a4"/>
          <w:rFonts w:ascii="Arial" w:hAnsi="Arial" w:cs="Arial"/>
          <w:color w:val="211E1E"/>
        </w:rPr>
        <w:t>!</w:t>
      </w:r>
    </w:p>
    <w:p w14:paraId="07881336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А индюк среди двора —</w:t>
      </w:r>
    </w:p>
    <w:p w14:paraId="0A55BAA3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Бал-бал-бал! Балды-балда!</w:t>
      </w:r>
    </w:p>
    <w:p w14:paraId="15E5C5A6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Наши гуленьки вверху —</w:t>
      </w:r>
    </w:p>
    <w:p w14:paraId="2ADC4141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proofErr w:type="spellStart"/>
      <w:r>
        <w:rPr>
          <w:rStyle w:val="a4"/>
          <w:rFonts w:ascii="Arial" w:hAnsi="Arial" w:cs="Arial"/>
          <w:color w:val="211E1E"/>
        </w:rPr>
        <w:t>Грру</w:t>
      </w:r>
      <w:proofErr w:type="spellEnd"/>
      <w:r>
        <w:rPr>
          <w:rStyle w:val="a4"/>
          <w:rFonts w:ascii="Arial" w:hAnsi="Arial" w:cs="Arial"/>
          <w:color w:val="211E1E"/>
        </w:rPr>
        <w:t>-</w:t>
      </w:r>
      <w:proofErr w:type="spellStart"/>
      <w:r>
        <w:rPr>
          <w:rStyle w:val="a4"/>
          <w:rFonts w:ascii="Arial" w:hAnsi="Arial" w:cs="Arial"/>
          <w:color w:val="211E1E"/>
        </w:rPr>
        <w:t>грру</w:t>
      </w:r>
      <w:proofErr w:type="spellEnd"/>
      <w:r>
        <w:rPr>
          <w:rStyle w:val="a4"/>
          <w:rFonts w:ascii="Arial" w:hAnsi="Arial" w:cs="Arial"/>
          <w:color w:val="211E1E"/>
        </w:rPr>
        <w:t>-у-</w:t>
      </w:r>
      <w:proofErr w:type="spellStart"/>
      <w:r>
        <w:rPr>
          <w:rStyle w:val="a4"/>
          <w:rFonts w:ascii="Arial" w:hAnsi="Arial" w:cs="Arial"/>
          <w:color w:val="211E1E"/>
        </w:rPr>
        <w:t>грру</w:t>
      </w:r>
      <w:proofErr w:type="spellEnd"/>
      <w:r>
        <w:rPr>
          <w:rStyle w:val="a4"/>
          <w:rFonts w:ascii="Arial" w:hAnsi="Arial" w:cs="Arial"/>
          <w:color w:val="211E1E"/>
        </w:rPr>
        <w:t>-</w:t>
      </w:r>
      <w:proofErr w:type="spellStart"/>
      <w:r>
        <w:rPr>
          <w:rStyle w:val="a4"/>
          <w:rFonts w:ascii="Arial" w:hAnsi="Arial" w:cs="Arial"/>
          <w:color w:val="211E1E"/>
        </w:rPr>
        <w:t>грру</w:t>
      </w:r>
      <w:proofErr w:type="spellEnd"/>
      <w:r>
        <w:rPr>
          <w:rStyle w:val="a4"/>
          <w:rFonts w:ascii="Arial" w:hAnsi="Arial" w:cs="Arial"/>
          <w:color w:val="211E1E"/>
        </w:rPr>
        <w:t>-у!</w:t>
      </w:r>
    </w:p>
    <w:p w14:paraId="5EC02D2F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Наши курочки в окно —</w:t>
      </w:r>
    </w:p>
    <w:p w14:paraId="0D92445C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proofErr w:type="spellStart"/>
      <w:r>
        <w:rPr>
          <w:rStyle w:val="a4"/>
          <w:rFonts w:ascii="Arial" w:hAnsi="Arial" w:cs="Arial"/>
          <w:color w:val="211E1E"/>
        </w:rPr>
        <w:t>Кко</w:t>
      </w:r>
      <w:proofErr w:type="spellEnd"/>
      <w:r>
        <w:rPr>
          <w:rStyle w:val="a4"/>
          <w:rFonts w:ascii="Arial" w:hAnsi="Arial" w:cs="Arial"/>
          <w:color w:val="211E1E"/>
        </w:rPr>
        <w:t>-</w:t>
      </w:r>
      <w:proofErr w:type="spellStart"/>
      <w:r>
        <w:rPr>
          <w:rStyle w:val="a4"/>
          <w:rFonts w:ascii="Arial" w:hAnsi="Arial" w:cs="Arial"/>
          <w:color w:val="211E1E"/>
        </w:rPr>
        <w:t>кко</w:t>
      </w:r>
      <w:proofErr w:type="spellEnd"/>
      <w:r>
        <w:rPr>
          <w:rStyle w:val="a4"/>
          <w:rFonts w:ascii="Arial" w:hAnsi="Arial" w:cs="Arial"/>
          <w:color w:val="211E1E"/>
        </w:rPr>
        <w:t>-</w:t>
      </w:r>
      <w:proofErr w:type="spellStart"/>
      <w:r>
        <w:rPr>
          <w:rStyle w:val="a4"/>
          <w:rFonts w:ascii="Arial" w:hAnsi="Arial" w:cs="Arial"/>
          <w:color w:val="211E1E"/>
        </w:rPr>
        <w:t>кко</w:t>
      </w:r>
      <w:proofErr w:type="spellEnd"/>
      <w:r>
        <w:rPr>
          <w:rStyle w:val="a4"/>
          <w:rFonts w:ascii="Arial" w:hAnsi="Arial" w:cs="Arial"/>
          <w:color w:val="211E1E"/>
        </w:rPr>
        <w:t>-ко-ко-ко-ко!</w:t>
      </w:r>
    </w:p>
    <w:p w14:paraId="3F55408F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А как Петя-петушок</w:t>
      </w:r>
    </w:p>
    <w:p w14:paraId="449A7E33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 xml:space="preserve">Ранним-рано поутру </w:t>
      </w:r>
      <w:proofErr w:type="spellStart"/>
      <w:r>
        <w:rPr>
          <w:rStyle w:val="a4"/>
          <w:rFonts w:ascii="Arial" w:hAnsi="Arial" w:cs="Arial"/>
          <w:color w:val="211E1E"/>
        </w:rPr>
        <w:t>Нашии</w:t>
      </w:r>
      <w:proofErr w:type="spellEnd"/>
      <w:r>
        <w:rPr>
          <w:rStyle w:val="a4"/>
          <w:rFonts w:ascii="Arial" w:hAnsi="Arial" w:cs="Arial"/>
          <w:color w:val="211E1E"/>
        </w:rPr>
        <w:t xml:space="preserve"> уточки с утра —</w:t>
      </w:r>
    </w:p>
    <w:p w14:paraId="75E8329B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Кря-кря-кря! Кря-кря-кря!</w:t>
      </w:r>
    </w:p>
    <w:p w14:paraId="67EA5A78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Наши гуси у пруда —</w:t>
      </w:r>
    </w:p>
    <w:p w14:paraId="249D98AB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lastRenderedPageBreak/>
        <w:t>Га-</w:t>
      </w:r>
      <w:proofErr w:type="gramStart"/>
      <w:r>
        <w:rPr>
          <w:rStyle w:val="a4"/>
          <w:rFonts w:ascii="Arial" w:hAnsi="Arial" w:cs="Arial"/>
          <w:color w:val="211E1E"/>
        </w:rPr>
        <w:t>га-га</w:t>
      </w:r>
      <w:proofErr w:type="gramEnd"/>
      <w:r>
        <w:rPr>
          <w:rStyle w:val="a4"/>
          <w:rFonts w:ascii="Arial" w:hAnsi="Arial" w:cs="Arial"/>
          <w:color w:val="211E1E"/>
        </w:rPr>
        <w:t>! Га-</w:t>
      </w:r>
      <w:proofErr w:type="gramStart"/>
      <w:r>
        <w:rPr>
          <w:rStyle w:val="a4"/>
          <w:rFonts w:ascii="Arial" w:hAnsi="Arial" w:cs="Arial"/>
          <w:color w:val="211E1E"/>
        </w:rPr>
        <w:t>га-га</w:t>
      </w:r>
      <w:proofErr w:type="gramEnd"/>
      <w:r>
        <w:rPr>
          <w:rStyle w:val="a4"/>
          <w:rFonts w:ascii="Arial" w:hAnsi="Arial" w:cs="Arial"/>
          <w:color w:val="211E1E"/>
        </w:rPr>
        <w:t>!</w:t>
      </w:r>
    </w:p>
    <w:p w14:paraId="4CF6A140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А индюк среди двора —</w:t>
      </w:r>
    </w:p>
    <w:p w14:paraId="2C94F8E1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Бал-бал-бал! Балды-балда!</w:t>
      </w:r>
    </w:p>
    <w:p w14:paraId="6A1CA767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Наши гуленьки вверху —</w:t>
      </w:r>
    </w:p>
    <w:p w14:paraId="684F0830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proofErr w:type="spellStart"/>
      <w:r>
        <w:rPr>
          <w:rStyle w:val="a4"/>
          <w:rFonts w:ascii="Arial" w:hAnsi="Arial" w:cs="Arial"/>
          <w:color w:val="211E1E"/>
        </w:rPr>
        <w:t>Грру</w:t>
      </w:r>
      <w:proofErr w:type="spellEnd"/>
      <w:r>
        <w:rPr>
          <w:rStyle w:val="a4"/>
          <w:rFonts w:ascii="Arial" w:hAnsi="Arial" w:cs="Arial"/>
          <w:color w:val="211E1E"/>
        </w:rPr>
        <w:t>-</w:t>
      </w:r>
      <w:proofErr w:type="spellStart"/>
      <w:r>
        <w:rPr>
          <w:rStyle w:val="a4"/>
          <w:rFonts w:ascii="Arial" w:hAnsi="Arial" w:cs="Arial"/>
          <w:color w:val="211E1E"/>
        </w:rPr>
        <w:t>грру</w:t>
      </w:r>
      <w:proofErr w:type="spellEnd"/>
      <w:r>
        <w:rPr>
          <w:rStyle w:val="a4"/>
          <w:rFonts w:ascii="Arial" w:hAnsi="Arial" w:cs="Arial"/>
          <w:color w:val="211E1E"/>
        </w:rPr>
        <w:t>-у-</w:t>
      </w:r>
      <w:proofErr w:type="spellStart"/>
      <w:r>
        <w:rPr>
          <w:rStyle w:val="a4"/>
          <w:rFonts w:ascii="Arial" w:hAnsi="Arial" w:cs="Arial"/>
          <w:color w:val="211E1E"/>
        </w:rPr>
        <w:t>грру</w:t>
      </w:r>
      <w:proofErr w:type="spellEnd"/>
      <w:r>
        <w:rPr>
          <w:rStyle w:val="a4"/>
          <w:rFonts w:ascii="Arial" w:hAnsi="Arial" w:cs="Arial"/>
          <w:color w:val="211E1E"/>
        </w:rPr>
        <w:t>-</w:t>
      </w:r>
      <w:proofErr w:type="spellStart"/>
      <w:r>
        <w:rPr>
          <w:rStyle w:val="a4"/>
          <w:rFonts w:ascii="Arial" w:hAnsi="Arial" w:cs="Arial"/>
          <w:color w:val="211E1E"/>
        </w:rPr>
        <w:t>грру</w:t>
      </w:r>
      <w:proofErr w:type="spellEnd"/>
      <w:r>
        <w:rPr>
          <w:rStyle w:val="a4"/>
          <w:rFonts w:ascii="Arial" w:hAnsi="Arial" w:cs="Arial"/>
          <w:color w:val="211E1E"/>
        </w:rPr>
        <w:t>-у!</w:t>
      </w:r>
    </w:p>
    <w:p w14:paraId="3AF9F740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proofErr w:type="spellStart"/>
      <w:r>
        <w:rPr>
          <w:rStyle w:val="a4"/>
          <w:rFonts w:ascii="Arial" w:hAnsi="Arial" w:cs="Arial"/>
          <w:color w:val="211E1E"/>
        </w:rPr>
        <w:t>Кко</w:t>
      </w:r>
      <w:proofErr w:type="spellEnd"/>
      <w:r>
        <w:rPr>
          <w:rStyle w:val="a4"/>
          <w:rFonts w:ascii="Arial" w:hAnsi="Arial" w:cs="Arial"/>
          <w:color w:val="211E1E"/>
        </w:rPr>
        <w:t>-</w:t>
      </w:r>
      <w:proofErr w:type="spellStart"/>
      <w:r>
        <w:rPr>
          <w:rStyle w:val="a4"/>
          <w:rFonts w:ascii="Arial" w:hAnsi="Arial" w:cs="Arial"/>
          <w:color w:val="211E1E"/>
        </w:rPr>
        <w:t>кко</w:t>
      </w:r>
      <w:proofErr w:type="spellEnd"/>
      <w:r>
        <w:rPr>
          <w:rStyle w:val="a4"/>
          <w:rFonts w:ascii="Arial" w:hAnsi="Arial" w:cs="Arial"/>
          <w:color w:val="211E1E"/>
        </w:rPr>
        <w:t>-</w:t>
      </w:r>
      <w:proofErr w:type="spellStart"/>
      <w:r>
        <w:rPr>
          <w:rStyle w:val="a4"/>
          <w:rFonts w:ascii="Arial" w:hAnsi="Arial" w:cs="Arial"/>
          <w:color w:val="211E1E"/>
        </w:rPr>
        <w:t>кко</w:t>
      </w:r>
      <w:proofErr w:type="spellEnd"/>
      <w:r>
        <w:rPr>
          <w:rStyle w:val="a4"/>
          <w:rFonts w:ascii="Arial" w:hAnsi="Arial" w:cs="Arial"/>
          <w:color w:val="211E1E"/>
        </w:rPr>
        <w:t>-ко-ко-ко-ко!</w:t>
      </w:r>
    </w:p>
    <w:p w14:paraId="228F159D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Ранним-рано поутру</w:t>
      </w:r>
    </w:p>
    <w:p w14:paraId="663CE6D3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Наши курочки в окно-</w:t>
      </w:r>
    </w:p>
    <w:p w14:paraId="49700EBC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А как Петя- петушок</w:t>
      </w:r>
    </w:p>
    <w:p w14:paraId="6AF21338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Нам споёт ку-ка-ре-ку!</w:t>
      </w:r>
    </w:p>
    <w:p w14:paraId="63D82BC6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Fonts w:ascii="Arial" w:hAnsi="Arial" w:cs="Arial"/>
          <w:i/>
          <w:iCs/>
          <w:noProof/>
          <w:color w:val="211E1E"/>
        </w:rPr>
        <w:drawing>
          <wp:inline distT="0" distB="0" distL="0" distR="0" wp14:anchorId="3CB91820" wp14:editId="23DF6509">
            <wp:extent cx="2933700" cy="2200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211E1E"/>
        </w:rPr>
        <w:br/>
      </w:r>
    </w:p>
    <w:p w14:paraId="77144270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«На улице»</w:t>
      </w:r>
    </w:p>
    <w:p w14:paraId="5F45B806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Разноцветный грузовик</w:t>
      </w:r>
    </w:p>
    <w:p w14:paraId="10B1A968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По дороге напрямик</w:t>
      </w:r>
    </w:p>
    <w:p w14:paraId="0ABCAB7D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Целый день всё едет-едет</w:t>
      </w:r>
    </w:p>
    <w:p w14:paraId="030B9070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И везёт игрушки детям:</w:t>
      </w:r>
    </w:p>
    <w:p w14:paraId="6DB0CABD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Куклу, плюшевого мишку,</w:t>
      </w:r>
    </w:p>
    <w:p w14:paraId="325E9B64" w14:textId="77777777" w:rsidR="00FE63CE" w:rsidRDefault="00FE63CE" w:rsidP="00FE63C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Style w:val="a4"/>
          <w:rFonts w:ascii="Arial" w:hAnsi="Arial" w:cs="Arial"/>
          <w:color w:val="211E1E"/>
        </w:rPr>
        <w:t>Мячик, кубики и книжку.</w:t>
      </w:r>
    </w:p>
    <w:p w14:paraId="727C16EE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  </w:t>
      </w:r>
      <w:r>
        <w:rPr>
          <w:rFonts w:ascii="Arial" w:hAnsi="Arial" w:cs="Arial"/>
          <w:noProof/>
          <w:color w:val="211E1E"/>
        </w:rPr>
        <w:drawing>
          <wp:inline distT="0" distB="0" distL="0" distR="0" wp14:anchorId="4C33C2D7" wp14:editId="78C69143">
            <wp:extent cx="2933700" cy="2200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88CDE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Сенсорные коробочки – это интересно, полезно и увлекательно!</w:t>
      </w:r>
    </w:p>
    <w:p w14:paraId="1A90E36A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 xml:space="preserve">Дидактические игры для </w:t>
      </w:r>
      <w:proofErr w:type="gramStart"/>
      <w:r>
        <w:rPr>
          <w:rFonts w:ascii="Arial" w:hAnsi="Arial" w:cs="Arial"/>
          <w:color w:val="211E1E"/>
        </w:rPr>
        <w:t>развития  мелкой</w:t>
      </w:r>
      <w:proofErr w:type="gramEnd"/>
      <w:r>
        <w:rPr>
          <w:rFonts w:ascii="Arial" w:hAnsi="Arial" w:cs="Arial"/>
          <w:color w:val="211E1E"/>
        </w:rPr>
        <w:t xml:space="preserve"> моторики рук у дошкольника:</w:t>
      </w:r>
    </w:p>
    <w:p w14:paraId="437106EA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lastRenderedPageBreak/>
        <w:t xml:space="preserve"> Через игру </w:t>
      </w:r>
      <w:proofErr w:type="gramStart"/>
      <w:r>
        <w:rPr>
          <w:rFonts w:ascii="Arial" w:hAnsi="Arial" w:cs="Arial"/>
          <w:color w:val="211E1E"/>
        </w:rPr>
        <w:t>ребёнок  развивается</w:t>
      </w:r>
      <w:proofErr w:type="gramEnd"/>
      <w:r>
        <w:rPr>
          <w:rFonts w:ascii="Arial" w:hAnsi="Arial" w:cs="Arial"/>
          <w:color w:val="211E1E"/>
        </w:rPr>
        <w:t xml:space="preserve"> и познаёт окружающий мир.</w:t>
      </w:r>
    </w:p>
    <w:p w14:paraId="62231BB1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 xml:space="preserve">С целью познавательного развития и развития мелкой моторики рук изготовили дидактическую игру "Кто, чем питается?". </w:t>
      </w:r>
      <w:proofErr w:type="gramStart"/>
      <w:r>
        <w:rPr>
          <w:rFonts w:ascii="Arial" w:hAnsi="Arial" w:cs="Arial"/>
          <w:color w:val="211E1E"/>
        </w:rPr>
        <w:t>Она  предназначена</w:t>
      </w:r>
      <w:proofErr w:type="gramEnd"/>
      <w:r>
        <w:rPr>
          <w:rFonts w:ascii="Arial" w:hAnsi="Arial" w:cs="Arial"/>
          <w:color w:val="211E1E"/>
        </w:rPr>
        <w:t xml:space="preserve"> для детей младшего дошкольного возраста.</w:t>
      </w:r>
    </w:p>
    <w:p w14:paraId="77EA4996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Для игры понадобились цветные прищепки, на которые приклеили   мордочки животных. Основа – круг.</w:t>
      </w:r>
    </w:p>
    <w:p w14:paraId="7215FC18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 xml:space="preserve">Ход игры: ребёнку предлагается прикрепить прищепки с мордочками животных на круг таким образом, чтобы обозначить соответствие животного и вида </w:t>
      </w:r>
      <w:proofErr w:type="spellStart"/>
      <w:proofErr w:type="gramStart"/>
      <w:r>
        <w:rPr>
          <w:rFonts w:ascii="Arial" w:hAnsi="Arial" w:cs="Arial"/>
          <w:color w:val="211E1E"/>
        </w:rPr>
        <w:t>пищи.При</w:t>
      </w:r>
      <w:proofErr w:type="spellEnd"/>
      <w:proofErr w:type="gramEnd"/>
      <w:r>
        <w:rPr>
          <w:rFonts w:ascii="Arial" w:hAnsi="Arial" w:cs="Arial"/>
          <w:color w:val="211E1E"/>
        </w:rPr>
        <w:t xml:space="preserve"> этом воспитатель интересуется, как называется животное, чем оно питается. Причём, у одного животного может быть несколько пристрастий к еде. Можно об этом поговорить и уточнить. Яркость и новизна пособия привлекает внимание детей. Использовать можно педагогами в индивидуальной работе с детьми. А также дети </w:t>
      </w:r>
      <w:proofErr w:type="gramStart"/>
      <w:r>
        <w:rPr>
          <w:rFonts w:ascii="Arial" w:hAnsi="Arial" w:cs="Arial"/>
          <w:color w:val="211E1E"/>
        </w:rPr>
        <w:t>с  удовольствием</w:t>
      </w:r>
      <w:proofErr w:type="gramEnd"/>
      <w:r>
        <w:rPr>
          <w:rFonts w:ascii="Arial" w:hAnsi="Arial" w:cs="Arial"/>
          <w:color w:val="211E1E"/>
        </w:rPr>
        <w:t xml:space="preserve"> играют и в свободное время.</w:t>
      </w:r>
    </w:p>
    <w:p w14:paraId="5075279E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  «Домашние животные и их детёныши»</w:t>
      </w:r>
    </w:p>
    <w:p w14:paraId="397DBED3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 </w:t>
      </w:r>
      <w:proofErr w:type="gramStart"/>
      <w:r>
        <w:rPr>
          <w:rFonts w:ascii="Arial" w:hAnsi="Arial" w:cs="Arial"/>
          <w:color w:val="211E1E"/>
        </w:rPr>
        <w:t>Цель:  познакомить</w:t>
      </w:r>
      <w:proofErr w:type="gramEnd"/>
      <w:r>
        <w:rPr>
          <w:rFonts w:ascii="Arial" w:hAnsi="Arial" w:cs="Arial"/>
          <w:color w:val="211E1E"/>
        </w:rPr>
        <w:t xml:space="preserve"> детей с домашними животными и их детёнышами, развивать внимание, память, логическое мышление, мелкую моторику рук</w:t>
      </w:r>
    </w:p>
    <w:p w14:paraId="280E8A1B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«Кто, где живёт?»</w:t>
      </w:r>
    </w:p>
    <w:p w14:paraId="50D50566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proofErr w:type="gramStart"/>
      <w:r>
        <w:rPr>
          <w:rFonts w:ascii="Arial" w:hAnsi="Arial" w:cs="Arial"/>
          <w:color w:val="211E1E"/>
        </w:rPr>
        <w:t>Цель:  познакомить</w:t>
      </w:r>
      <w:proofErr w:type="gramEnd"/>
      <w:r>
        <w:rPr>
          <w:rFonts w:ascii="Arial" w:hAnsi="Arial" w:cs="Arial"/>
          <w:color w:val="211E1E"/>
        </w:rPr>
        <w:t xml:space="preserve"> детей с местом проживания птиц, животных, развивать внимание, память, логическое мышление, мелкую моторику рук.</w:t>
      </w:r>
    </w:p>
    <w:p w14:paraId="173D00DC" w14:textId="548D14FB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rFonts w:ascii="Arial" w:hAnsi="Arial" w:cs="Arial"/>
          <w:color w:val="211E1E"/>
        </w:rPr>
      </w:pPr>
    </w:p>
    <w:p w14:paraId="1A56B37E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Список литературы</w:t>
      </w:r>
    </w:p>
    <w:p w14:paraId="0B30ABC3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1.            Дидактические игры и упражнения по сенсорному воспитанию дошкольников / Под ред. Л. А. Венгера. — М.: Просвещение, 2005.</w:t>
      </w:r>
    </w:p>
    <w:p w14:paraId="653A1A26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 xml:space="preserve">2.            </w:t>
      </w:r>
      <w:proofErr w:type="spellStart"/>
      <w:r>
        <w:rPr>
          <w:rFonts w:ascii="Arial" w:hAnsi="Arial" w:cs="Arial"/>
          <w:color w:val="211E1E"/>
        </w:rPr>
        <w:t>Метиева</w:t>
      </w:r>
      <w:proofErr w:type="spellEnd"/>
      <w:r>
        <w:rPr>
          <w:rFonts w:ascii="Arial" w:hAnsi="Arial" w:cs="Arial"/>
          <w:color w:val="211E1E"/>
        </w:rPr>
        <w:t xml:space="preserve"> Л. А., Удалова Э. Я. Развитие сенсорной сферы детей. — М.: Просвещение, 2009.</w:t>
      </w:r>
    </w:p>
    <w:p w14:paraId="010A1A7F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 xml:space="preserve">3.            Обухова Л. Ф. Детская психология: теории, факты, проблемы. — М.: </w:t>
      </w:r>
      <w:proofErr w:type="spellStart"/>
      <w:r>
        <w:rPr>
          <w:rFonts w:ascii="Arial" w:hAnsi="Arial" w:cs="Arial"/>
          <w:color w:val="211E1E"/>
        </w:rPr>
        <w:t>Тривола</w:t>
      </w:r>
      <w:proofErr w:type="spellEnd"/>
      <w:r>
        <w:rPr>
          <w:rFonts w:ascii="Arial" w:hAnsi="Arial" w:cs="Arial"/>
          <w:color w:val="211E1E"/>
        </w:rPr>
        <w:t>, 2006.</w:t>
      </w:r>
    </w:p>
    <w:p w14:paraId="7BA722D2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 xml:space="preserve">4.            </w:t>
      </w:r>
      <w:proofErr w:type="spellStart"/>
      <w:r>
        <w:rPr>
          <w:rFonts w:ascii="Arial" w:hAnsi="Arial" w:cs="Arial"/>
          <w:color w:val="211E1E"/>
        </w:rPr>
        <w:t>Янушко</w:t>
      </w:r>
      <w:proofErr w:type="spellEnd"/>
      <w:r>
        <w:rPr>
          <w:rFonts w:ascii="Arial" w:hAnsi="Arial" w:cs="Arial"/>
          <w:color w:val="211E1E"/>
        </w:rPr>
        <w:t xml:space="preserve"> Е. А. Сенсорное развитие детей раннего возраста. — М.: Мозаика-Синтез, 2009.</w:t>
      </w:r>
    </w:p>
    <w:p w14:paraId="55EFC455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5.            Сенсорное воспитание детей раннего возраста через восприятие цвета // Первые шаги — М.: 2002.</w:t>
      </w:r>
    </w:p>
    <w:p w14:paraId="6A4BC16D" w14:textId="77777777" w:rsidR="00FE63CE" w:rsidRDefault="00FE63CE" w:rsidP="00FE63CE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>
        <w:rPr>
          <w:rFonts w:ascii="Arial" w:hAnsi="Arial" w:cs="Arial"/>
          <w:color w:val="211E1E"/>
        </w:rPr>
        <w:t>Свидетельство о публикации в СМИ Серия А № 0011947</w:t>
      </w:r>
    </w:p>
    <w:p w14:paraId="5A8EA50C" w14:textId="77777777" w:rsidR="006E4EEB" w:rsidRDefault="006E4EEB"/>
    <w:sectPr w:rsidR="006E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6F"/>
    <w:rsid w:val="0008474F"/>
    <w:rsid w:val="00474DCD"/>
    <w:rsid w:val="005E256F"/>
    <w:rsid w:val="006E4EEB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E0B8"/>
  <w15:chartTrackingRefBased/>
  <w15:docId w15:val="{55E8850B-9F8D-4B7C-A584-68475971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3</cp:revision>
  <cp:lastPrinted>2024-09-19T07:41:00Z</cp:lastPrinted>
  <dcterms:created xsi:type="dcterms:W3CDTF">2024-09-19T07:37:00Z</dcterms:created>
  <dcterms:modified xsi:type="dcterms:W3CDTF">2024-09-19T07:42:00Z</dcterms:modified>
</cp:coreProperties>
</file>