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30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36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36"/>
          <w:highlight w:val="white"/>
        </w:rPr>
        <w:t>Методическая разработка на тему: «Развитие речи детей раннего возраста через пальчиковые игры»</w:t>
      </w:r>
    </w:p>
    <w:p w14:paraId="02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Аннотация</w:t>
      </w:r>
    </w:p>
    <w:p w14:paraId="03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 данной методической разработке мною представлена информация о развитии мелкой моторики рук для развития речи детей раннего возраста. Данная методическая разработка может представлять интерес для воспитателей групп раннего возраста.</w:t>
      </w:r>
    </w:p>
    <w:p w14:paraId="04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  <w:u w:color="000000" w:val="single"/>
        </w:rPr>
        <w:t>Актуальность:</w:t>
      </w:r>
    </w:p>
    <w:p w14:paraId="05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Статистика говорит о том, что в последнее время увеличилось количество детей с нарушением речи. Развитие необходимо начинать с развития движения пальцев рук. Мелкая моторика является важным компонентом в развитии ребёнка раннего возраста. В результате разучивания пальчиковых игр развивается не только речь, но и мелкая моторика пальцев рук, которая оказывает не только благоприятное влияние на развитие, но и подготавливает руку ребенка к навыкам рисования и в дальнейшем к письму.</w:t>
      </w:r>
    </w:p>
    <w:p w14:paraId="06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  <w:u w:color="000000" w:val="single"/>
        </w:rPr>
        <w:t>Цель: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использование пальчиковых игр для развития речи детей раннего возраста.</w:t>
      </w:r>
    </w:p>
    <w:p w14:paraId="07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  <w:u w:color="000000" w:val="single"/>
        </w:rPr>
        <w:t>Задачи:</w:t>
      </w:r>
    </w:p>
    <w:p w14:paraId="08000000">
      <w:pPr>
        <w:numPr>
          <w:ilvl w:val="0"/>
          <w:numId w:val="1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Совершенствовать мелкую моторику рук, через пальчиковые игры.</w:t>
      </w:r>
    </w:p>
    <w:p w14:paraId="09000000">
      <w:pPr>
        <w:numPr>
          <w:ilvl w:val="0"/>
          <w:numId w:val="1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Развивать мелкую моторику рук, для развития речи детей.</w:t>
      </w:r>
    </w:p>
    <w:p w14:paraId="0A000000">
      <w:pPr>
        <w:numPr>
          <w:ilvl w:val="0"/>
          <w:numId w:val="1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Формировать представления у родителей о значении пальчиковых игр в развитии ребенка раннего возраста.</w:t>
      </w:r>
    </w:p>
    <w:p w14:paraId="0B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Условия использования: данный материал можно использовать при условии, если в группе выявлены дети с задержкой речевого развития.</w:t>
      </w:r>
    </w:p>
    <w:p w14:paraId="0C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  <w:u w:color="000000" w:val="single"/>
        </w:rPr>
        <w:t>Основная часть</w:t>
      </w:r>
    </w:p>
    <w:p w14:paraId="0D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Ученые доказали, что развитие руки находится в тесной связи с развитием речи и мышлением ребенка. Ребенок с хорошо развитой мелкой моторикой умеет логически рассуждать, у него хорошо развита память, внимание и речь. Поэтому работа по развитию мелкой моторики рук должна начинаться еще до поступления в детский сад.</w:t>
      </w:r>
    </w:p>
    <w:p w14:paraId="0E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 детском саду я с детьми занимаюсь нетрадиционными видами рисования, лепим из пластилина, выполняем упражнения для развития мелкой моторики рук (пальчиковые игры), конструируем (конструктор, мозаика, шнуровка).</w:t>
      </w:r>
    </w:p>
    <w:p w14:paraId="0F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Работу по развитию мелкой моторики рук нужно вести с самого раннего возраста и самое главное регулярно. В раннем возрасте полезно и важно выполнять простые упражнения, сопровождаемые стихотворным текстом . Например: «Сорока - ворона», «Капуста», «Апельсин». Также большое значение имеет развитие навыков самообслуживания (застегивание и расстегивание пуговиц).</w:t>
      </w:r>
    </w:p>
    <w:p w14:paraId="10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Почему же так важно для детей развитие мелкой моторики рук? Дело в том, что в головном мозге человека центры, отвечающие за речь и движения пальцев рук, расположены очень близко. Стимулируя мелкую моторику рук и активизируя тем самым соответствующие отделы мозга, мы активизируем и соседние зоны, отвечающие за речь.</w:t>
      </w:r>
    </w:p>
    <w:p w14:paraId="11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Главное понять, что развитие мелкой моторики возможно только в игровой форме.</w:t>
      </w:r>
    </w:p>
    <w:p w14:paraId="12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 раннем возрасте наибольшее значение имеет не объем знаний, который приобретает ребенок в том или ином возрасте, а уровень развития сенсорных и умственных способностей и уровень развития таких психических процессов, как внимание, память, мышление. Поэтому важно дать детям как можно больше разных знаний, развивать познавательную деятельность и восприятие. Таким образом, игры и упражнения на развитие мелкой моторики оказывают стимулирующее влияние на развитие речи, улучшают внимание, память, слуховое и зрительное восприятие, воспитывают усидчивость, формируют игровую деятельность. Конечно, развитие мелкой моторики это не единственный фактор, который способствует развитию речи. Если у ребенка будет очень хорошо развита моторика, но с ребенком не будут разговаривать, то и речь ребенка будет не достаточно развита. Поэтому речь ребенка надо развивать в комплексе много и активно общаться с ним в быту, вызывая его на разговор, стимулируя вопросами, просьбами. И также развивать мелкую моторику рук. Важной задачей является донести до родителей значение игр на развитие мелкой моторики в развитии речи и совместными усилиями достичь желаемых результатов.</w:t>
      </w:r>
    </w:p>
    <w:p w14:paraId="13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Правильно подобранные методы и приемы обучения способствуют развитию мелкой моторики у детей (словесный, наглядно – действенный, практический, игровой методы).</w:t>
      </w:r>
    </w:p>
    <w:p w14:paraId="14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  <w:u w:color="000000" w:val="single"/>
        </w:rPr>
        <w:t>В своей работе с детьми я использую индивидуальные и групповые формы работы.</w:t>
      </w:r>
    </w:p>
    <w:p w14:paraId="15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  <w:u w:color="000000" w:val="single"/>
        </w:rPr>
        <w:t>Словесный метод: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словесные обращения воспитателя к детям. Объяснения при рассматривании наглядных объектов, рассказы о них, вопросы и другие формы речи служат для развития понимания речи взрослого.</w:t>
      </w:r>
    </w:p>
    <w:p w14:paraId="16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  <w:u w:color="000000" w:val="single"/>
        </w:rPr>
        <w:t>Наглядно – действенный метод: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дети знакомятся с окружающими их предметами путем наглядно – чувственного накопления опыта (смотрят, берут в руки, щупают).</w:t>
      </w:r>
    </w:p>
    <w:p w14:paraId="17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  <w:u w:color="000000" w:val="single"/>
        </w:rPr>
        <w:t>Практический метод: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знания, полученные ранее необходимо применять в практической деятельности.</w:t>
      </w:r>
    </w:p>
    <w:p w14:paraId="18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  <w:u w:color="000000" w:val="single"/>
        </w:rPr>
        <w:t>Игровой метод: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игровые методы и приемы занимают большое место в обучении детей раннего возраста. К ним относятся дидактические игры.</w:t>
      </w:r>
    </w:p>
    <w:p w14:paraId="19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 своей работе я провожу с детьми массаж пальцев рук, который положительно влияет на здоровье детей. Он бывает двух видов: активный и пассивный. Массаж проводится при помощи карандашей «Покрути карандаш», «Мячики ежики», «Грецкие орехи».</w:t>
      </w:r>
    </w:p>
    <w:p w14:paraId="1A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Очень хорошо тренируют пальцы рук народные пальчиковые игры «Сорока», «Ладушки».</w:t>
      </w:r>
    </w:p>
    <w:p w14:paraId="1B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Благоприятное воздействие на развитие движений пальцев рук оказывают игры с предметами «Мозаика», «Пирамидка», «Застежки».</w:t>
      </w:r>
    </w:p>
    <w:p w14:paraId="1C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Особую ценность для развития мелкой моторики у детей раннего возраста представляет уголок экспериментирования. Игры с песком и водой стимулируют развитие мелкой моторики. Детям нравятся такие игры, как: «Водичка», «Переливание», «Просеивание».</w:t>
      </w:r>
    </w:p>
    <w:p w14:paraId="1D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 работе я также использую игры – щнуровки, игры с прищепками, они не только развивают мелкую моторику рук «Лучики для солнышка», «Шнуровки».</w:t>
      </w:r>
    </w:p>
    <w:p w14:paraId="1E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Для развития мелкой моторики рук эффективны такие упражнения, как перебирание пуговиц, фасоли, «Сухой бассейн».</w:t>
      </w:r>
    </w:p>
    <w:p w14:paraId="1F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Также очень эффективен пальчиковый театр и дидактические игры. Дидактические игры можно как купить, так и изготовить своими руками. Дети с удовольствием играют с такими игрушками.</w:t>
      </w:r>
    </w:p>
    <w:p w14:paraId="20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Помимо всего перечисленного, для развития мелкой моторики у детей, необходимо регулярно лепить из пластилина и соленого теста, рисовать как в простой, так и в нетрадиционной технике.</w:t>
      </w:r>
    </w:p>
    <w:p w14:paraId="21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Очень важно подбирать упражнения в зависимости от индивидуальных особенностей ребенка.</w:t>
      </w:r>
    </w:p>
    <w:p w14:paraId="22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Благоприятное воздействие на развитие движений пальцев рук оказывают игры с предметами.</w:t>
      </w:r>
    </w:p>
    <w:p w14:paraId="23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Уровень развития мелкой моторики – один из показателей интеллектуального развития дошкольника. От того, насколько ловко научился ребенок управлять своими пальчиками, зависит его дальнейшее развитие.</w:t>
      </w: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24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  <w:u w:color="000000" w:val="single"/>
        </w:rPr>
        <w:t>Заключение</w:t>
      </w:r>
    </w:p>
    <w:p w14:paraId="25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Таким образом, изучив и проработав данную тему, мною были сделаны следующие выводы:</w:t>
      </w:r>
    </w:p>
    <w:p w14:paraId="26000000">
      <w:pPr>
        <w:numPr>
          <w:ilvl w:val="0"/>
          <w:numId w:val="2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Начинать развивать мелкую моторику рук с первых дней пребывания ребенка раннего возраста в детском саду.</w:t>
      </w:r>
    </w:p>
    <w:p w14:paraId="27000000">
      <w:pPr>
        <w:numPr>
          <w:ilvl w:val="0"/>
          <w:numId w:val="2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При работе с детьми и подборе материала учитывать их индивидуальные особенности.</w:t>
      </w:r>
    </w:p>
    <w:p w14:paraId="28000000">
      <w:pPr>
        <w:numPr>
          <w:ilvl w:val="0"/>
          <w:numId w:val="2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Работу по развитию мелкой моторики рук следует проводить регулярно.</w:t>
      </w:r>
    </w:p>
    <w:p w14:paraId="29000000">
      <w:pPr>
        <w:numPr>
          <w:ilvl w:val="0"/>
          <w:numId w:val="2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Дидактический материал должен быть красочным, ярким, привлекающим внимание детей.</w:t>
      </w:r>
    </w:p>
    <w:p w14:paraId="2A000000">
      <w:pPr>
        <w:numPr>
          <w:ilvl w:val="0"/>
          <w:numId w:val="2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Приобщать родителей к изготовлению игр для развития мелкой моторики рук.</w:t>
      </w:r>
    </w:p>
    <w:p w14:paraId="2B000000">
      <w:pPr>
        <w:numPr>
          <w:ilvl w:val="0"/>
          <w:numId w:val="2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Побуждать родителей к совместным действиям для достижения результата.</w:t>
      </w:r>
    </w:p>
    <w:p w14:paraId="2C000000">
      <w:pPr>
        <w:numPr>
          <w:ilvl w:val="0"/>
          <w:numId w:val="2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Если родители и воспитатели стремятся к тому, чтобы их ребенок владел речью, мог свободно общаться со взрослыми и сверстниками, то необходимо развивать речь с момента рождения и до школы.</w:t>
      </w:r>
    </w:p>
    <w:p w14:paraId="2D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2E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2F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  <w:u w:color="000000" w:val="single"/>
        </w:rPr>
        <w:t>Список используемой литературы:</w:t>
      </w:r>
    </w:p>
    <w:p w14:paraId="30000000">
      <w:pPr>
        <w:numPr>
          <w:ilvl w:val="0"/>
          <w:numId w:val="3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Д. Н. Колдина «Игровые занятия с детьми 2-3 лет», Москва, 2011 г.</w:t>
      </w:r>
    </w:p>
    <w:p w14:paraId="31000000">
      <w:pPr>
        <w:numPr>
          <w:ilvl w:val="0"/>
          <w:numId w:val="3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Л. В. Белкина «Адаптация детей раннего возраста к условиям ДОУ», Воронеж, 2006 г.</w:t>
      </w:r>
    </w:p>
    <w:p w14:paraId="32000000">
      <w:pPr>
        <w:numPr>
          <w:ilvl w:val="0"/>
          <w:numId w:val="3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Т. М. Горюнова «Развитие детей раннего возраста», Москва, 2009 г.</w:t>
      </w:r>
    </w:p>
    <w:p w14:paraId="33000000">
      <w:pPr>
        <w:numPr>
          <w:ilvl w:val="0"/>
          <w:numId w:val="3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Н. Ф. Губанова «Развитие игровой деятельности», Москва, 2008 г.</w:t>
      </w:r>
    </w:p>
    <w:p w14:paraId="34000000">
      <w:pPr>
        <w:numPr>
          <w:ilvl w:val="0"/>
          <w:numId w:val="3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В. В. Гербова «Занятия по развитию речи», Москва, 2007 г.</w:t>
      </w:r>
    </w:p>
    <w:p w14:paraId="35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2024-08-14T21:25:54Z</dcterms:modified>
</cp:coreProperties>
</file>