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B54" w:rsidRPr="009C4B54" w:rsidRDefault="009C4B54" w:rsidP="009C4B54">
      <w:pPr>
        <w:shd w:val="clear" w:color="auto" w:fill="F3F2DB"/>
        <w:spacing w:after="84" w:line="402" w:lineRule="atLeast"/>
        <w:ind w:firstLine="708"/>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Проблема дорожно-транспортного травматизма в настоящее время становится самой актуальной, т.к. детский травматизм по городу и стране в целом неизбежно растет. Поэтому тесное взаимодействие семьи и дошкольного учреждения в ознакомлении детей с правилами дорожного движения так важно и необходимо. Наряду с тем, что в дошкольных учреждениях систематически проводится работа по данному направлению и дома родители просто обязаны уделять правилам дорожного движения должное внимание, закрепляя и на личном примере показывая, как нужно правильно вести себя на дороге.</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ind w:firstLine="708"/>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Дети много времени проводят на улице и большинство несчастных случаев происходит с дошкольниками по причине безнадзорности. Детям все интересно на улице и они стремятся туда, не понимая, что неожиданное появление на проезжей части или перебегание дороги на близком расстоянии от проходящего транспорта - это большая опасность.</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ind w:firstLine="708"/>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Несчастных случаев будет значительно меньше, если взрослые не оставят детей на улице, дворе без присмотра. Вовремя сделанное замечание о том, как вести себя на улице, может сохранить ребенку здоровье и жизнь, а матери - самое дорогое - ребенка. Нельзя проходить мимо опасных шалостей детей на улице. Равнодушные взрослые становятся косвенными виновниками несчастных случаев.</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ind w:firstLine="708"/>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Важно как можно раньше научить детей правилам дорожного движения, знакомить детей с азбукой дорожного движения надо еще до школы.</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ind w:firstLine="708"/>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Именно в дошкольном возрасте дети должны получить первые сведения о правилах дорожного движения и поведения на улице, должны понять опасность дорожного движения, но не испытывать боязни улицы, т.к. чувство страха парализует способность не растеряться в опасный момент.</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ind w:firstLine="708"/>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xml:space="preserve">Для того, чтобы ребенок верно понял и прочно усвоил правила дорожного движения, ему лучше один раз увидеть своими глазами, чем сто </w:t>
      </w:r>
      <w:r w:rsidRPr="009C4B54">
        <w:rPr>
          <w:rFonts w:ascii="Times New Roman" w:eastAsia="Times New Roman" w:hAnsi="Times New Roman" w:cs="Times New Roman"/>
          <w:color w:val="161514"/>
          <w:sz w:val="28"/>
          <w:szCs w:val="28"/>
          <w:lang w:eastAsia="ru-RU"/>
        </w:rPr>
        <w:lastRenderedPageBreak/>
        <w:t>раз услышать. Именно поэтому обучение ребенка правилам дорожного движения должно быть наглядным и лучше всего проходить в реальных, естественных условиях.</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b/>
          <w:bCs/>
          <w:color w:val="161514"/>
          <w:sz w:val="28"/>
          <w:szCs w:val="28"/>
          <w:lang w:eastAsia="ru-RU"/>
        </w:rPr>
        <w:t>1. «Взрослые должны знать...»</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ind w:firstLine="708"/>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Ничто не может дать столько благотворных результатов в воспитании юных пешеходов, как пример правильного поведения взрослых.</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ind w:firstLine="708"/>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Если родители, идя по городу, на глазах у ребенка никогда не нарушают правил: пересекают перекрестки только при зеленом сигнале светофора, переходят улицу в положенном месте и т.д., то и он, видя все это, станет следовать их примеру, и, наоборот, нарушение дорожных правил взрослыми может послужить ребенку дурным примером.</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b/>
          <w:bCs/>
          <w:color w:val="161514"/>
          <w:sz w:val="28"/>
          <w:szCs w:val="28"/>
          <w:lang w:eastAsia="ru-RU"/>
        </w:rPr>
        <w:t>2. «Помните...»</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Пешеходам разрешается ходить по тротуару, придерживаясь правой стороны.</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Там, где нет тротуара, обочин, ходить по краю дороги навстречу транспорту.</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Пешеход обязательно переходит улицу по перекрестку, обозначенному линиями и указателями «переход», а на перекрестке с необозначенным переходом - по линии тротуара.</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Прежде, чем сойти на проезжую часть, посмотрите налево, дойдя до середины - посмотрите направо.</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lastRenderedPageBreak/>
        <w:t>- Запрещается переходить дорогу перед близко идущим транспортом, выходить из-за него, не видя обстановки на дороге.</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В местах, где не регулируется пешеходный переход, пешеход должен пропустить приближающийся транспорт.</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b/>
          <w:bCs/>
          <w:color w:val="161514"/>
          <w:sz w:val="28"/>
          <w:szCs w:val="28"/>
          <w:lang w:eastAsia="ru-RU"/>
        </w:rPr>
        <w:t>«ВАМ ПОМОГУТ»</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ind w:firstLine="708"/>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Не следует думать, будто показ и объяснения ребенку правил приведут к тому, что ребенок навсегда их запомнит и будет им следовать. Одно из основных условий обучения правилам дорожного движения состоит в том, что о правилах необходимо постоянно напоминать.</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ind w:firstLine="708"/>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Для того, чтобы обучение ребенка дорожной азбуке было увлекательным и наглядным вы можете использовать:</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альбомы - раскраски «Дорожная азбука»,</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настольные игры, которые помогают преподнести детям материал в увлекательной форме, проверить и закрепить знания ребят дорожной азбуки,</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видеофильмы, оставят у детей большое впечатление, помогут понять и запомнить,</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художественная литература поможет так же в эффективности работы с детьми по освоению правил дорожного движения.</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Правила дорожного движения должны быть осмыслены ребенком.</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lastRenderedPageBreak/>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b/>
          <w:bCs/>
          <w:color w:val="161514"/>
          <w:sz w:val="28"/>
          <w:szCs w:val="28"/>
          <w:lang w:eastAsia="ru-RU"/>
        </w:rPr>
        <w:t>«ЧТО ДОЛЖЕН ЗНАТЬ ВАШ РЕБЕНОК...»</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ind w:firstLine="708"/>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В обстановке постоянно возрастающей интенсивности движения и роста количества ДТС без знаний правил дорожного движения пешеходам обойтись трудно. Разумнее начинать изучение ПДД задолго до того, как дети пойдут в школу.</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b/>
          <w:bCs/>
          <w:color w:val="161514"/>
          <w:sz w:val="28"/>
          <w:szCs w:val="28"/>
          <w:lang w:eastAsia="ru-RU"/>
        </w:rPr>
        <w:t>Ребенок должен знать..</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1. Дорогу из дома в детский сад.</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2. Знать следующие правила уличного движения: не ходить по мостовой, переходить улицу в указанных местах, ходить спокойно, не толкаясь, говорить негромко и др.</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3. Знать ряд дорожных знаков, их смысл и назначение (предупреждающие, запрещающие, указательные), работу светофора.</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4. Знать правила поведения в общественном месте и транспорте: автобус ждать только на остановке, не трогать двери во время движения, не высовываться в окно, не выставлять руки в открытое окно, не вставать ногами на сиденье, не ходить по автобусу, не цепляться за движущийся транспорт.</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lastRenderedPageBreak/>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center"/>
        <w:rPr>
          <w:rFonts w:ascii="Arial" w:eastAsia="Times New Roman" w:hAnsi="Arial" w:cs="Arial"/>
          <w:color w:val="161514"/>
          <w:sz w:val="27"/>
          <w:szCs w:val="27"/>
          <w:lang w:eastAsia="ru-RU"/>
        </w:rPr>
      </w:pPr>
      <w:r w:rsidRPr="009C4B54">
        <w:rPr>
          <w:rFonts w:ascii="Times New Roman" w:eastAsia="Times New Roman" w:hAnsi="Times New Roman" w:cs="Times New Roman"/>
          <w:b/>
          <w:bCs/>
          <w:color w:val="161514"/>
          <w:sz w:val="28"/>
          <w:szCs w:val="28"/>
          <w:lang w:eastAsia="ru-RU"/>
        </w:rPr>
        <w:t>ПАМЯТКА ДЛЯ РОДИТЕЛЕЙ ДЕТЕЙ</w:t>
      </w:r>
    </w:p>
    <w:p w:rsidR="009C4B54" w:rsidRPr="009C4B54" w:rsidRDefault="009C4B54" w:rsidP="009C4B54">
      <w:pPr>
        <w:shd w:val="clear" w:color="auto" w:fill="F3F2DB"/>
        <w:spacing w:after="84" w:line="402" w:lineRule="atLeast"/>
        <w:jc w:val="center"/>
        <w:rPr>
          <w:rFonts w:ascii="Arial" w:eastAsia="Times New Roman" w:hAnsi="Arial" w:cs="Arial"/>
          <w:color w:val="161514"/>
          <w:sz w:val="27"/>
          <w:szCs w:val="27"/>
          <w:lang w:eastAsia="ru-RU"/>
        </w:rPr>
      </w:pPr>
      <w:r w:rsidRPr="009C4B54">
        <w:rPr>
          <w:rFonts w:ascii="Times New Roman" w:eastAsia="Times New Roman" w:hAnsi="Times New Roman" w:cs="Times New Roman"/>
          <w:b/>
          <w:bCs/>
          <w:color w:val="161514"/>
          <w:sz w:val="28"/>
          <w:szCs w:val="28"/>
          <w:lang w:eastAsia="ru-RU"/>
        </w:rPr>
        <w:t>старшего дошкольного возраста</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Уважаемые родители!</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ind w:firstLine="708"/>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Своевременно обучайте детей умению ориентироваться в дорожной ситуации, воспитывайте у ребенка потребность быть дисциплинированным и внимательным на улице, осторожным и осмотрительным.</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ind w:firstLine="708"/>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Всегда ли мы, взрослые, подаем ребенку пример соблюдения правил безопасного перехода улиц и перекрестков, посадки в трамвай, троллейбус, автобус?</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ind w:firstLine="708"/>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Помните! Нарушая правила дорожного движения, вы как бы негласно разрешаете нарушать их своим детям!</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b/>
          <w:bCs/>
          <w:color w:val="161514"/>
          <w:sz w:val="28"/>
          <w:szCs w:val="28"/>
          <w:lang w:eastAsia="ru-RU"/>
        </w:rPr>
        <w:t>Учите ребенка:</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не спешить при переходе улицы;</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-мпереходить дорогу только тогда, когда обзору ее никто не мешает;</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прежде чем перейти, дождитесь, чтобы транспорт отъехал от остановки, тогда обзор улицы не будет ограничен. Часто приводит к несчастному случаю неосторожный переход улицы из-за стоящего транспорта.</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ind w:firstLine="708"/>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lastRenderedPageBreak/>
        <w:t>Воспитывайте у ребенка умение быть бдительным и внимательным на улице. Так, оказавшись рядом со стоящим автобусом, предложите ребенку остановиться, внимательно осмотреться, не приближается ли машина.</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ind w:firstLine="708"/>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Объясните ему, какая опасность может ожидать пешехода, если он внезапно выходит из-за стоящего транспорта на проезжую часть улицы. Пешеход не видит идущий транспорт, водители не видят пешеходов.</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ind w:firstLine="708"/>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Большую помощь в закреплении знаний дорожного движения вам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разыграть различные дорожные ситуации, благодаря которым он более прочно и осмысленно освоит правила поведения на улице.</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ind w:firstLine="708"/>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Для закрепления знаний детей о правилах дорожного движения и сигналах светофора используйте:</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настольные игры: «Мы едем по улице», «Знаки не дорогах», «Учись вождению», «Юные водители», «Твои знакомые», «Говорящие знаки», «Светофор», «Три письма» и др.;</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-диафильмы: «О недопустимости шалости на улице», «О событиях возможных и невозможных», «Не играй на мостовой», «Дорожный букварь», «Однажды в городе», «Алеш-кин велосипед», «Дед Мороз - - регулировщик», «Приключения Ильи Муромца в Москве», «Дядя Степа — милиционер», «Похождения Тимы» и др.;</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xml:space="preserve">-детские художественные произведения с последующей беседой о прочитанном: «Скверная история», «Дядя Степа -милиционер» С. Михалкова; «Машина на нашей улице» М. Ильина и Сегала; «Знакомьтесь — автомобиль», «Законы улицы и дорог», «Дорожная грамота» И. Серебрякова; </w:t>
      </w:r>
      <w:r w:rsidRPr="009C4B54">
        <w:rPr>
          <w:rFonts w:ascii="Times New Roman" w:eastAsia="Times New Roman" w:hAnsi="Times New Roman" w:cs="Times New Roman"/>
          <w:color w:val="161514"/>
          <w:sz w:val="28"/>
          <w:szCs w:val="28"/>
          <w:lang w:eastAsia="ru-RU"/>
        </w:rPr>
        <w:lastRenderedPageBreak/>
        <w:t>«Посмотрите, постовой», «Это улица моя» Я. Пишумова; «Красный, желтый, зеленый» А. Дорохова и др.;</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-альбомы для раскрашивания: «Дорожная грамота», «Еду, еду, еду», знакомящие с дорожными знаками, их значением.</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Используйте прогулки с детьми для объяснения им правил безопасности на улицах:</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-понаблюдайте за работой светофора, обратите внимание ребенка на связь между цветами на светофоре и движением машин и пешеходов;</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покажите ребенку знаки, указатели дорожного движения, расскажите об их значении;</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-предложите ребенку самому найти дорогу домой, когда берете его с собой, отправляясь в магазин, гулять и т. п.;</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-чаще обращайтесь к ребенку во время движения по улице с вопросами, как, по его мнению, следует поступать на улице в том или ином случае, что означает тот или иной знак;</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-объясните детям свое поведение на улице: причину остановок на тротуаре для обзора дороги, выбор места для перехода дороги, свои действия в разных ситуациях.</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Не жалейте времени на «уроки» поведения детей на улице.</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lastRenderedPageBreak/>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Если вы купили ребенку велосипед, то надо объяснить ему правила пользования им на улице, требуя неукоснительного выполнения.</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b/>
          <w:bCs/>
          <w:color w:val="161514"/>
          <w:sz w:val="28"/>
          <w:szCs w:val="28"/>
          <w:lang w:eastAsia="ru-RU"/>
        </w:rPr>
        <w:t>Ребенок должен усвоить:</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кататься на велосипеде можно только в отведенных для этого местах — дворах, парках, скверах. Расскажите детям об ошибках велосипедистов, приводящих к ДТП.</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ind w:firstLine="708"/>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Помните, что езда на велосипеде по дорогам детям до 14 лет запрещена. Нельзя сажать ребенка на раму или багажник, катая его на своем велосипеде. Для ребенка на велосипедной раме позади руля должны быть сделаны специальные седло и подножки.</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jc w:val="both"/>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К моменту поступления ребенка в школу он должен усвоить и соблюдать следующие правила поведения на улице и транспорте:</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играй только в стороне от дороги;</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переходи улицу там, где обозначены указатели перехода, где их нет — на перекрестках по линии тротуаров;</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переходи улицу только шагом, не беги;</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следи за сигналом светофора, когда переходишь улицу;</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посмотри при переходе улицы сначала налево, потом направо;</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не пересекай путь приближающемуся транспорту;</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lastRenderedPageBreak/>
        <w:t>- машины, стоящие на дороге у тротуара или обочины, всегда обходи так, чтобы был хороший обзор дороги, проезжей части; трамвай всегда обходи спереди;</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входи в любой вид транспорта и выходи из него только тогда, когда он стоит, нельзя прыгать на ходу;</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не высовывайся из окна движущегося транспорта;</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выходи из машины только с правой стороны, когда она подъехала к тротуару или обочине дороги;</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не выезжай на велосипеде на проезжую часть;</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w:t>
      </w:r>
    </w:p>
    <w:p w:rsidR="009C4B54" w:rsidRPr="009C4B54" w:rsidRDefault="009C4B54" w:rsidP="009C4B54">
      <w:pPr>
        <w:shd w:val="clear" w:color="auto" w:fill="F3F2DB"/>
        <w:spacing w:after="84" w:line="402" w:lineRule="atLeast"/>
        <w:rPr>
          <w:rFonts w:ascii="Arial" w:eastAsia="Times New Roman" w:hAnsi="Arial" w:cs="Arial"/>
          <w:color w:val="161514"/>
          <w:sz w:val="27"/>
          <w:szCs w:val="27"/>
          <w:lang w:eastAsia="ru-RU"/>
        </w:rPr>
      </w:pPr>
      <w:r w:rsidRPr="009C4B54">
        <w:rPr>
          <w:rFonts w:ascii="Times New Roman" w:eastAsia="Times New Roman" w:hAnsi="Times New Roman" w:cs="Times New Roman"/>
          <w:color w:val="161514"/>
          <w:sz w:val="28"/>
          <w:szCs w:val="28"/>
          <w:lang w:eastAsia="ru-RU"/>
        </w:rPr>
        <w:t>- если ты потерялся на улице, не плачь, попроси прохожего взрослого или милиционера помочь тебе, назови свой адрес.</w:t>
      </w:r>
    </w:p>
    <w:p w:rsidR="00CB359C" w:rsidRDefault="00CB359C"/>
    <w:sectPr w:rsidR="00CB359C" w:rsidSect="00CB35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9C4B54"/>
    <w:rsid w:val="009C4B54"/>
    <w:rsid w:val="00CB35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5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6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1472</Words>
  <Characters>8392</Characters>
  <Application>Microsoft Office Word</Application>
  <DocSecurity>0</DocSecurity>
  <Lines>69</Lines>
  <Paragraphs>19</Paragraphs>
  <ScaleCrop>false</ScaleCrop>
  <Company>Ya Blondinko Edition</Company>
  <LinksUpToDate>false</LinksUpToDate>
  <CharactersWithSpaces>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Илья</cp:lastModifiedBy>
  <cp:revision>2</cp:revision>
  <dcterms:created xsi:type="dcterms:W3CDTF">2015-06-15T15:15:00Z</dcterms:created>
  <dcterms:modified xsi:type="dcterms:W3CDTF">2015-06-15T15:15:00Z</dcterms:modified>
</cp:coreProperties>
</file>