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E" w:rsidRDefault="00354DEB" w:rsidP="0066557E">
      <w:pPr>
        <w:spacing w:after="0"/>
        <w:rPr>
          <w:sz w:val="28"/>
          <w:szCs w:val="28"/>
        </w:rPr>
      </w:pPr>
      <w:r w:rsidRPr="00354DEB">
        <w:rPr>
          <w:sz w:val="28"/>
          <w:szCs w:val="28"/>
        </w:rPr>
        <w:t xml:space="preserve">Муниципальное бюджетное дошкольное учреждение </w:t>
      </w:r>
    </w:p>
    <w:p w:rsidR="00354DEB" w:rsidRPr="00354DEB" w:rsidRDefault="00354DEB" w:rsidP="0066557E">
      <w:pPr>
        <w:spacing w:after="0"/>
        <w:rPr>
          <w:sz w:val="28"/>
          <w:szCs w:val="28"/>
        </w:rPr>
      </w:pPr>
      <w:r w:rsidRPr="00354DEB">
        <w:rPr>
          <w:sz w:val="28"/>
          <w:szCs w:val="28"/>
        </w:rPr>
        <w:t>«Детский сад «Снежинка»</w:t>
      </w:r>
    </w:p>
    <w:p w:rsidR="00375CE7" w:rsidRDefault="00375CE7" w:rsidP="00375CE7">
      <w:pPr>
        <w:spacing w:after="0"/>
        <w:rPr>
          <w:sz w:val="28"/>
          <w:szCs w:val="28"/>
        </w:rPr>
      </w:pPr>
      <w:r>
        <w:rPr>
          <w:sz w:val="28"/>
          <w:szCs w:val="28"/>
        </w:rPr>
        <w:t>г. Муравленко</w:t>
      </w:r>
    </w:p>
    <w:p w:rsidR="00354DEB" w:rsidRDefault="00354DEB" w:rsidP="00641954">
      <w:pPr>
        <w:spacing w:after="0"/>
        <w:rPr>
          <w:sz w:val="36"/>
          <w:szCs w:val="28"/>
        </w:rPr>
      </w:pPr>
    </w:p>
    <w:p w:rsidR="00B262CB" w:rsidRPr="00354DEB" w:rsidRDefault="00641954" w:rsidP="00641954">
      <w:pPr>
        <w:spacing w:after="0"/>
        <w:rPr>
          <w:b/>
          <w:sz w:val="36"/>
          <w:szCs w:val="28"/>
        </w:rPr>
      </w:pPr>
      <w:r w:rsidRPr="00354DEB">
        <w:rPr>
          <w:b/>
          <w:sz w:val="36"/>
          <w:szCs w:val="28"/>
        </w:rPr>
        <w:t xml:space="preserve">Доклад на </w:t>
      </w:r>
      <w:r w:rsidR="00354DEB" w:rsidRPr="00354DEB">
        <w:rPr>
          <w:b/>
          <w:sz w:val="36"/>
          <w:szCs w:val="28"/>
        </w:rPr>
        <w:t>тему:</w:t>
      </w:r>
      <w:r w:rsidRPr="00354DEB">
        <w:rPr>
          <w:b/>
          <w:sz w:val="36"/>
          <w:szCs w:val="28"/>
        </w:rPr>
        <w:t xml:space="preserve"> </w:t>
      </w:r>
      <w:r w:rsidR="006F0140" w:rsidRPr="00354DEB">
        <w:rPr>
          <w:b/>
          <w:sz w:val="36"/>
          <w:szCs w:val="28"/>
        </w:rPr>
        <w:t xml:space="preserve">«Говорящая стена», как средство развития </w:t>
      </w:r>
    </w:p>
    <w:p w:rsidR="00B262CB" w:rsidRPr="00354DEB" w:rsidRDefault="006F0140" w:rsidP="00641954">
      <w:pPr>
        <w:spacing w:after="0"/>
        <w:rPr>
          <w:b/>
          <w:sz w:val="36"/>
          <w:szCs w:val="28"/>
        </w:rPr>
      </w:pPr>
      <w:proofErr w:type="gramStart"/>
      <w:r w:rsidRPr="00354DEB">
        <w:rPr>
          <w:b/>
          <w:sz w:val="36"/>
          <w:szCs w:val="28"/>
        </w:rPr>
        <w:t>познавательной</w:t>
      </w:r>
      <w:proofErr w:type="gramEnd"/>
      <w:r w:rsidRPr="00354DEB">
        <w:rPr>
          <w:b/>
          <w:sz w:val="36"/>
          <w:szCs w:val="28"/>
        </w:rPr>
        <w:t xml:space="preserve"> активности и самостоятельности </w:t>
      </w:r>
    </w:p>
    <w:p w:rsidR="00641954" w:rsidRDefault="006F0140" w:rsidP="00641954">
      <w:pPr>
        <w:spacing w:after="0"/>
        <w:rPr>
          <w:sz w:val="36"/>
          <w:szCs w:val="28"/>
        </w:rPr>
      </w:pPr>
      <w:proofErr w:type="gramStart"/>
      <w:r w:rsidRPr="00354DEB">
        <w:rPr>
          <w:b/>
          <w:sz w:val="36"/>
          <w:szCs w:val="28"/>
        </w:rPr>
        <w:t>у</w:t>
      </w:r>
      <w:proofErr w:type="gramEnd"/>
      <w:r w:rsidRPr="00354DEB">
        <w:rPr>
          <w:b/>
          <w:sz w:val="36"/>
          <w:szCs w:val="28"/>
        </w:rPr>
        <w:t xml:space="preserve"> детей дошкольного возраста</w:t>
      </w:r>
    </w:p>
    <w:p w:rsidR="00354DEB" w:rsidRPr="00AD3D18" w:rsidRDefault="00641954" w:rsidP="00AD3D18">
      <w:pPr>
        <w:pStyle w:val="a3"/>
        <w:jc w:val="right"/>
        <w:rPr>
          <w:sz w:val="28"/>
        </w:rPr>
      </w:pPr>
      <w:r w:rsidRPr="00AD3D18">
        <w:rPr>
          <w:sz w:val="28"/>
        </w:rPr>
        <w:t>Воспитатель</w:t>
      </w:r>
      <w:r w:rsidR="00354DEB" w:rsidRPr="00AD3D18">
        <w:rPr>
          <w:sz w:val="28"/>
        </w:rPr>
        <w:t>:</w:t>
      </w:r>
    </w:p>
    <w:p w:rsidR="00641954" w:rsidRPr="00AD3D18" w:rsidRDefault="00641954" w:rsidP="00AD3D18">
      <w:pPr>
        <w:pStyle w:val="a3"/>
        <w:jc w:val="right"/>
        <w:rPr>
          <w:sz w:val="28"/>
        </w:rPr>
      </w:pPr>
      <w:r w:rsidRPr="00AD3D18">
        <w:rPr>
          <w:sz w:val="28"/>
        </w:rPr>
        <w:t xml:space="preserve"> Памукчу Я.А.</w:t>
      </w:r>
    </w:p>
    <w:p w:rsidR="00B262CB" w:rsidRPr="00AD3D18" w:rsidRDefault="00B262CB" w:rsidP="00AD3D18">
      <w:pPr>
        <w:pStyle w:val="a3"/>
        <w:jc w:val="right"/>
        <w:rPr>
          <w:sz w:val="44"/>
        </w:rPr>
      </w:pPr>
    </w:p>
    <w:p w:rsidR="00B262CB" w:rsidRDefault="006F0140" w:rsidP="00B262CB">
      <w:pPr>
        <w:ind w:firstLine="708"/>
        <w:jc w:val="both"/>
        <w:rPr>
          <w:sz w:val="28"/>
          <w:szCs w:val="28"/>
        </w:rPr>
      </w:pPr>
      <w:r w:rsidRPr="00B262CB">
        <w:rPr>
          <w:sz w:val="28"/>
          <w:szCs w:val="28"/>
        </w:rPr>
        <w:t>Современный этап развития дошкольного образования характеризуется быстрым темпом внедрения различных технологий в практику работы детских садов. ФГОС ДО требует изменений во взаимодействии взрослых с детьми.  В связи с этим перед педагогами-дошкольниками вста</w:t>
      </w:r>
      <w:r w:rsidR="006B4444">
        <w:rPr>
          <w:sz w:val="28"/>
          <w:szCs w:val="28"/>
        </w:rPr>
        <w:t>ла задача пересмотра приоритета</w:t>
      </w:r>
      <w:r w:rsidRPr="00B262CB">
        <w:rPr>
          <w:sz w:val="28"/>
          <w:szCs w:val="28"/>
        </w:rPr>
        <w:t xml:space="preserve"> профессиональной деятельности. Главное – не просто передать какие-либо знания, но</w:t>
      </w:r>
      <w:r w:rsidR="006B4444">
        <w:rPr>
          <w:sz w:val="28"/>
          <w:szCs w:val="28"/>
        </w:rPr>
        <w:t xml:space="preserve"> развить познавательный интерес</w:t>
      </w:r>
      <w:r w:rsidRPr="00B262CB">
        <w:rPr>
          <w:sz w:val="28"/>
          <w:szCs w:val="28"/>
        </w:rPr>
        <w:t xml:space="preserve"> у детей и осуществить преемственность дошкольного и начального школьного обучения через современные педагогические технологии.</w:t>
      </w:r>
      <w:r w:rsidR="00B262CB">
        <w:rPr>
          <w:sz w:val="28"/>
          <w:szCs w:val="28"/>
        </w:rPr>
        <w:t xml:space="preserve"> </w:t>
      </w:r>
    </w:p>
    <w:p w:rsidR="006F0140" w:rsidRPr="00B262CB" w:rsidRDefault="006F0140" w:rsidP="00641954">
      <w:pPr>
        <w:ind w:firstLine="708"/>
        <w:jc w:val="both"/>
        <w:rPr>
          <w:sz w:val="28"/>
          <w:szCs w:val="28"/>
        </w:rPr>
      </w:pPr>
      <w:r w:rsidRPr="00B262CB">
        <w:rPr>
          <w:sz w:val="28"/>
          <w:szCs w:val="28"/>
        </w:rPr>
        <w:t xml:space="preserve">При реализации этих требований мы выбрали такую форму работы, которая затрагивает развивающее содержание сразу нескольких </w:t>
      </w:r>
      <w:proofErr w:type="gramStart"/>
      <w:r w:rsidRPr="00B262CB">
        <w:rPr>
          <w:sz w:val="28"/>
          <w:szCs w:val="28"/>
        </w:rPr>
        <w:t>образовательных  областей</w:t>
      </w:r>
      <w:proofErr w:type="gramEnd"/>
      <w:r w:rsidRPr="00B262CB">
        <w:rPr>
          <w:sz w:val="28"/>
          <w:szCs w:val="28"/>
        </w:rPr>
        <w:t>.</w:t>
      </w:r>
      <w:r w:rsidR="00B262CB">
        <w:rPr>
          <w:sz w:val="28"/>
          <w:szCs w:val="28"/>
        </w:rPr>
        <w:t xml:space="preserve"> </w:t>
      </w:r>
      <w:r w:rsidR="006B4444">
        <w:rPr>
          <w:sz w:val="28"/>
          <w:szCs w:val="28"/>
        </w:rPr>
        <w:t xml:space="preserve">С </w:t>
      </w:r>
      <w:r w:rsidRPr="00B262CB">
        <w:rPr>
          <w:sz w:val="28"/>
          <w:szCs w:val="28"/>
        </w:rPr>
        <w:t xml:space="preserve">этой целью в </w:t>
      </w:r>
      <w:r w:rsidR="00B262CB">
        <w:rPr>
          <w:sz w:val="28"/>
          <w:szCs w:val="28"/>
        </w:rPr>
        <w:t>группах детского сада</w:t>
      </w:r>
      <w:r w:rsidRPr="00B262CB">
        <w:rPr>
          <w:sz w:val="28"/>
          <w:szCs w:val="28"/>
        </w:rPr>
        <w:t xml:space="preserve"> была </w:t>
      </w:r>
      <w:proofErr w:type="gramStart"/>
      <w:r w:rsidRPr="00B262CB">
        <w:rPr>
          <w:sz w:val="28"/>
          <w:szCs w:val="28"/>
        </w:rPr>
        <w:t>внедрена  технология</w:t>
      </w:r>
      <w:proofErr w:type="gramEnd"/>
      <w:r w:rsidRPr="00B262CB">
        <w:rPr>
          <w:sz w:val="28"/>
          <w:szCs w:val="28"/>
        </w:rPr>
        <w:t xml:space="preserve"> «Говорящая стена».</w:t>
      </w:r>
    </w:p>
    <w:p w:rsidR="006F0140" w:rsidRPr="00B262CB" w:rsidRDefault="006F0140" w:rsidP="00B262CB">
      <w:pPr>
        <w:jc w:val="both"/>
        <w:rPr>
          <w:i/>
          <w:sz w:val="28"/>
          <w:szCs w:val="28"/>
          <w:u w:val="single"/>
        </w:rPr>
      </w:pPr>
      <w:r w:rsidRPr="00B262CB">
        <w:rPr>
          <w:i/>
          <w:sz w:val="28"/>
          <w:szCs w:val="28"/>
          <w:u w:val="single"/>
        </w:rPr>
        <w:t xml:space="preserve">История </w:t>
      </w:r>
      <w:r w:rsidR="00354DEB">
        <w:rPr>
          <w:i/>
          <w:sz w:val="28"/>
          <w:szCs w:val="28"/>
          <w:u w:val="single"/>
        </w:rPr>
        <w:t>«говорящих стен»</w:t>
      </w:r>
    </w:p>
    <w:p w:rsidR="006F0140" w:rsidRPr="00B262CB" w:rsidRDefault="006F0140" w:rsidP="00B262CB">
      <w:pPr>
        <w:ind w:firstLine="708"/>
        <w:jc w:val="both"/>
        <w:rPr>
          <w:sz w:val="28"/>
          <w:szCs w:val="28"/>
        </w:rPr>
      </w:pPr>
      <w:r w:rsidRPr="00B262CB">
        <w:rPr>
          <w:sz w:val="28"/>
          <w:szCs w:val="28"/>
        </w:rPr>
        <w:t>Откуда пришла к нам технология «говорящих стен»? Если быть точными, то из далекой предыстории человечества: впервые человек дал камню «голос» и функцию посредника при передаче информации более 39000 лет назад, сделав первые наскальные рисунки, повествующие о правилах и особенностях охоты, о животных данной местности, о путешествиях и т.д.</w:t>
      </w:r>
    </w:p>
    <w:p w:rsidR="006F0140" w:rsidRPr="00B262CB" w:rsidRDefault="006F0140" w:rsidP="00B262CB">
      <w:pPr>
        <w:ind w:firstLine="708"/>
        <w:jc w:val="both"/>
        <w:rPr>
          <w:sz w:val="28"/>
          <w:szCs w:val="28"/>
        </w:rPr>
      </w:pPr>
      <w:r w:rsidRPr="00B262CB">
        <w:rPr>
          <w:sz w:val="28"/>
          <w:szCs w:val="28"/>
        </w:rPr>
        <w:t>С появлением печати, ростом вербальной коммуникации и глобализацией информационного контента возникла необходимость уже не просто фиксировать всю новую и потенциально полезную информацию, но осуществлять ее смысловую (тематическую, по адресату и по степени важности, долгосрочности) фильтрацию, канализировать ее потоки. Так появились объявления (срочные), вывески (долгосрочные), мемориальные доски (не имеющие срока давности и оттого возвращающиеся к камню как носителю.</w:t>
      </w:r>
    </w:p>
    <w:p w:rsidR="006F0140" w:rsidRPr="00B262CB" w:rsidRDefault="006F0140" w:rsidP="00B262CB">
      <w:pPr>
        <w:ind w:firstLine="708"/>
        <w:jc w:val="both"/>
        <w:rPr>
          <w:sz w:val="28"/>
          <w:szCs w:val="28"/>
        </w:rPr>
      </w:pPr>
      <w:r w:rsidRPr="00B262CB">
        <w:rPr>
          <w:sz w:val="28"/>
          <w:szCs w:val="28"/>
        </w:rPr>
        <w:t xml:space="preserve">Как и когда произошла революция «говорящих стен»? В 20м веке активнее стали использоваться виртуальные стены (в </w:t>
      </w:r>
      <w:proofErr w:type="spellStart"/>
      <w:r w:rsidRPr="00B262CB">
        <w:rPr>
          <w:sz w:val="28"/>
          <w:szCs w:val="28"/>
        </w:rPr>
        <w:t>т.ч</w:t>
      </w:r>
      <w:proofErr w:type="spellEnd"/>
      <w:r w:rsidRPr="00B262CB">
        <w:rPr>
          <w:sz w:val="28"/>
          <w:szCs w:val="28"/>
        </w:rPr>
        <w:t xml:space="preserve">. </w:t>
      </w:r>
      <w:proofErr w:type="spellStart"/>
      <w:r w:rsidRPr="00B262CB">
        <w:rPr>
          <w:sz w:val="28"/>
          <w:szCs w:val="28"/>
        </w:rPr>
        <w:t>соцсети</w:t>
      </w:r>
      <w:proofErr w:type="spellEnd"/>
      <w:r w:rsidRPr="00B262CB">
        <w:rPr>
          <w:sz w:val="28"/>
          <w:szCs w:val="28"/>
        </w:rPr>
        <w:t xml:space="preserve">, по сути своей также </w:t>
      </w:r>
      <w:r w:rsidRPr="00B262CB">
        <w:rPr>
          <w:sz w:val="28"/>
          <w:szCs w:val="28"/>
        </w:rPr>
        <w:lastRenderedPageBreak/>
        <w:t>являющиеся своеобразными стенами и привлекающие тематическим иллюстративным компонентом внимание к текстовой составляющей).</w:t>
      </w:r>
    </w:p>
    <w:p w:rsidR="006F0140" w:rsidRPr="00B262CB" w:rsidRDefault="006F0140" w:rsidP="00B262CB">
      <w:pPr>
        <w:ind w:firstLine="708"/>
        <w:jc w:val="both"/>
        <w:rPr>
          <w:sz w:val="28"/>
          <w:szCs w:val="28"/>
        </w:rPr>
      </w:pPr>
      <w:r w:rsidRPr="00B262CB">
        <w:rPr>
          <w:sz w:val="28"/>
          <w:szCs w:val="28"/>
        </w:rPr>
        <w:t xml:space="preserve">«Говорящие стены» могут включать (а могут не включать) пространства «над» (потолок) и «под» (пол). Например, Э. </w:t>
      </w:r>
      <w:proofErr w:type="spellStart"/>
      <w:r w:rsidRPr="00B262CB">
        <w:rPr>
          <w:sz w:val="28"/>
          <w:szCs w:val="28"/>
        </w:rPr>
        <w:t>Реджио</w:t>
      </w:r>
      <w:proofErr w:type="spellEnd"/>
      <w:r w:rsidRPr="00B262CB">
        <w:rPr>
          <w:sz w:val="28"/>
          <w:szCs w:val="28"/>
        </w:rPr>
        <w:t xml:space="preserve"> предлагает: «Что расположено у подножия стен для подъема в гору? «Ателье». Это пространства, которые снабжены разнообразными материалами для поделок, которые находятся в свободном доступе. Это могут быть кисточки, краски, пластилин, глина, ракушки, веточки, шерсть, бумага, камни. Ателье - место, где ребенок может выразить себя</w:t>
      </w:r>
    </w:p>
    <w:p w:rsidR="00B262CB" w:rsidRDefault="006F0140" w:rsidP="00B262CB">
      <w:pPr>
        <w:jc w:val="both"/>
        <w:rPr>
          <w:sz w:val="28"/>
          <w:szCs w:val="28"/>
        </w:rPr>
      </w:pPr>
      <w:r w:rsidRPr="00B262CB">
        <w:rPr>
          <w:i/>
          <w:sz w:val="28"/>
          <w:szCs w:val="28"/>
          <w:u w:val="single"/>
        </w:rPr>
        <w:t>Новизна.</w:t>
      </w:r>
      <w:r w:rsidRPr="00B262CB">
        <w:rPr>
          <w:sz w:val="28"/>
          <w:szCs w:val="28"/>
        </w:rPr>
        <w:t> </w:t>
      </w:r>
    </w:p>
    <w:p w:rsidR="006F0140" w:rsidRPr="00B262CB" w:rsidRDefault="006F0140" w:rsidP="00B262CB">
      <w:pPr>
        <w:ind w:firstLine="708"/>
        <w:jc w:val="both"/>
        <w:rPr>
          <w:sz w:val="28"/>
          <w:szCs w:val="28"/>
        </w:rPr>
      </w:pPr>
      <w:r w:rsidRPr="00B262CB">
        <w:rPr>
          <w:sz w:val="28"/>
          <w:szCs w:val="28"/>
        </w:rPr>
        <w:t xml:space="preserve">Любое новшество представляет собой не что иное, как создание и последующее внедрение принципиального нового компонента, вследствие чего происходят качественные изменения среды. Технология, в свою очередь, является совокупностью различных приемов, которые применяются в том или ином деле, ремесле или искусстве. Для этого мы применяем </w:t>
      </w:r>
      <w:proofErr w:type="gramStart"/>
      <w:r w:rsidRPr="00B262CB">
        <w:rPr>
          <w:sz w:val="28"/>
          <w:szCs w:val="28"/>
        </w:rPr>
        <w:t>интересные  модели</w:t>
      </w:r>
      <w:proofErr w:type="gramEnd"/>
      <w:r w:rsidRPr="00B262CB">
        <w:rPr>
          <w:sz w:val="28"/>
          <w:szCs w:val="28"/>
        </w:rPr>
        <w:t>  по воспитанию и интеллектуальному развитию малышей, основной целью которых является модернизация образовательного процесса.</w:t>
      </w:r>
    </w:p>
    <w:p w:rsidR="006F0140" w:rsidRPr="00B262CB" w:rsidRDefault="006F0140" w:rsidP="00B262CB">
      <w:pPr>
        <w:ind w:firstLine="708"/>
        <w:jc w:val="both"/>
        <w:rPr>
          <w:sz w:val="28"/>
          <w:szCs w:val="28"/>
        </w:rPr>
      </w:pPr>
      <w:r w:rsidRPr="00B262CB">
        <w:rPr>
          <w:sz w:val="28"/>
          <w:szCs w:val="28"/>
        </w:rPr>
        <w:t xml:space="preserve">Развивающая среда в ДОУ должна соответствовать современным условиям. Перед воспитателями стоит задача </w:t>
      </w:r>
      <w:r w:rsidR="00B262CB">
        <w:rPr>
          <w:sz w:val="28"/>
          <w:szCs w:val="28"/>
        </w:rPr>
        <w:t>–</w:t>
      </w:r>
      <w:r w:rsidRPr="00B262CB">
        <w:rPr>
          <w:sz w:val="28"/>
          <w:szCs w:val="28"/>
        </w:rPr>
        <w:t xml:space="preserve"> как оформить групповую комнату, чтобы в ней было не только уютно, но и интересно детям. Так как воспитанники проводят в ДОУ большую часть своего времени, важно, чтобы они хотели приходить сюда снова. Каждый день дети должны себя чувствовать себя здесь комфортно и узнавать много нового. Можно приобрести новомодные игрушки, гаджеты и пособия, но воспитателю необходимо соблюдать принципы построения развивающей среды (согласно ФГОС ДО), поэтому </w:t>
      </w:r>
      <w:r w:rsidR="00B262CB">
        <w:rPr>
          <w:sz w:val="28"/>
          <w:szCs w:val="28"/>
        </w:rPr>
        <w:t>важно</w:t>
      </w:r>
      <w:r w:rsidRPr="00B262CB">
        <w:rPr>
          <w:sz w:val="28"/>
          <w:szCs w:val="28"/>
        </w:rPr>
        <w:t xml:space="preserve"> пересмотреть взгляды не только на привычный интерьер группы, но и на детскую активность.</w:t>
      </w:r>
    </w:p>
    <w:p w:rsidR="006F0140" w:rsidRPr="00B262CB" w:rsidRDefault="006F0140" w:rsidP="00B262CB">
      <w:pPr>
        <w:ind w:firstLine="708"/>
        <w:jc w:val="both"/>
        <w:rPr>
          <w:sz w:val="28"/>
          <w:szCs w:val="28"/>
        </w:rPr>
      </w:pPr>
      <w:r w:rsidRPr="00B262CB">
        <w:rPr>
          <w:sz w:val="28"/>
          <w:szCs w:val="28"/>
        </w:rPr>
        <w:t>Во ФГОС ДО перечислены девять видов детской активности, и воспитателю нужно создать условия для их обеспечения.</w:t>
      </w:r>
    </w:p>
    <w:p w:rsidR="006F0140" w:rsidRPr="00B262CB" w:rsidRDefault="006F0140" w:rsidP="00B262CB">
      <w:pPr>
        <w:ind w:firstLine="708"/>
        <w:jc w:val="both"/>
        <w:rPr>
          <w:sz w:val="28"/>
          <w:szCs w:val="28"/>
        </w:rPr>
      </w:pPr>
      <w:r w:rsidRPr="00B262CB">
        <w:rPr>
          <w:sz w:val="28"/>
          <w:szCs w:val="28"/>
        </w:rPr>
        <w:t>Основн</w:t>
      </w:r>
      <w:r w:rsidR="00B262CB">
        <w:rPr>
          <w:sz w:val="28"/>
          <w:szCs w:val="28"/>
        </w:rPr>
        <w:t xml:space="preserve">ой волнующий вопрос – </w:t>
      </w:r>
      <w:r w:rsidRPr="00B262CB">
        <w:rPr>
          <w:sz w:val="28"/>
          <w:szCs w:val="28"/>
        </w:rPr>
        <w:t>не</w:t>
      </w:r>
      <w:r w:rsidR="00B262CB">
        <w:rPr>
          <w:sz w:val="28"/>
          <w:szCs w:val="28"/>
        </w:rPr>
        <w:t>хватка пространства (воспитателей</w:t>
      </w:r>
      <w:r w:rsidRPr="00B262CB">
        <w:rPr>
          <w:sz w:val="28"/>
          <w:szCs w:val="28"/>
        </w:rPr>
        <w:t xml:space="preserve"> </w:t>
      </w:r>
      <w:r w:rsidR="00B262CB">
        <w:rPr>
          <w:sz w:val="28"/>
          <w:szCs w:val="28"/>
        </w:rPr>
        <w:t>интересует размещение в группе зон</w:t>
      </w:r>
      <w:r w:rsidRPr="00B262CB">
        <w:rPr>
          <w:sz w:val="28"/>
          <w:szCs w:val="28"/>
        </w:rPr>
        <w:t xml:space="preserve"> для всех видов детской деятельности, но </w:t>
      </w:r>
      <w:r w:rsidR="00B262CB">
        <w:rPr>
          <w:sz w:val="28"/>
          <w:szCs w:val="28"/>
        </w:rPr>
        <w:t>помещение зачастую не соответствует</w:t>
      </w:r>
      <w:r w:rsidR="00B262CB" w:rsidRPr="00B262CB">
        <w:rPr>
          <w:sz w:val="28"/>
          <w:szCs w:val="28"/>
        </w:rPr>
        <w:t xml:space="preserve"> </w:t>
      </w:r>
      <w:r w:rsidR="00B262CB">
        <w:rPr>
          <w:sz w:val="28"/>
          <w:szCs w:val="28"/>
        </w:rPr>
        <w:t>желаемому</w:t>
      </w:r>
      <w:r w:rsidRPr="00B262CB">
        <w:rPr>
          <w:sz w:val="28"/>
          <w:szCs w:val="28"/>
        </w:rPr>
        <w:t>).</w:t>
      </w:r>
    </w:p>
    <w:p w:rsidR="006F0140" w:rsidRPr="00B262CB" w:rsidRDefault="00B262CB" w:rsidP="00B262CB">
      <w:pPr>
        <w:ind w:firstLine="708"/>
        <w:jc w:val="both"/>
        <w:rPr>
          <w:sz w:val="28"/>
          <w:szCs w:val="28"/>
        </w:rPr>
      </w:pPr>
      <w:r>
        <w:rPr>
          <w:sz w:val="28"/>
          <w:szCs w:val="28"/>
        </w:rPr>
        <w:t>Этот вопрос решается</w:t>
      </w:r>
      <w:r w:rsidR="006F0140" w:rsidRPr="00B262CB">
        <w:rPr>
          <w:sz w:val="28"/>
          <w:szCs w:val="28"/>
        </w:rPr>
        <w:t xml:space="preserve"> путем частичного переноса образовательного пространства из горизонтали в вертикаль.</w:t>
      </w:r>
    </w:p>
    <w:p w:rsidR="00375CE7" w:rsidRDefault="006F0140" w:rsidP="00375CE7">
      <w:pPr>
        <w:ind w:firstLine="708"/>
        <w:jc w:val="both"/>
        <w:rPr>
          <w:sz w:val="28"/>
          <w:szCs w:val="28"/>
        </w:rPr>
      </w:pPr>
      <w:r w:rsidRPr="00B262CB">
        <w:rPr>
          <w:sz w:val="28"/>
          <w:szCs w:val="28"/>
        </w:rPr>
        <w:t>Основная идея технологии «Говорящая стена» – трансформация среды пребывания детей в обучающую среду.</w:t>
      </w:r>
    </w:p>
    <w:p w:rsidR="00AE0CB8" w:rsidRDefault="00AE0CB8" w:rsidP="00375CE7">
      <w:pPr>
        <w:ind w:firstLine="708"/>
        <w:jc w:val="both"/>
        <w:rPr>
          <w:sz w:val="28"/>
          <w:szCs w:val="28"/>
        </w:rPr>
      </w:pPr>
      <w:bookmarkStart w:id="0" w:name="_GoBack"/>
      <w:bookmarkEnd w:id="0"/>
      <w:r>
        <w:rPr>
          <w:sz w:val="28"/>
          <w:szCs w:val="28"/>
        </w:rPr>
        <w:lastRenderedPageBreak/>
        <w:t>«</w:t>
      </w:r>
      <w:proofErr w:type="gramStart"/>
      <w:r w:rsidR="006F0140" w:rsidRPr="00B262CB">
        <w:rPr>
          <w:sz w:val="28"/>
          <w:szCs w:val="28"/>
        </w:rPr>
        <w:t>Говорящая  стена</w:t>
      </w:r>
      <w:proofErr w:type="gramEnd"/>
      <w:r>
        <w:rPr>
          <w:sz w:val="28"/>
          <w:szCs w:val="28"/>
        </w:rPr>
        <w:t>»</w:t>
      </w:r>
      <w:r w:rsidR="006F0140" w:rsidRPr="00B262CB">
        <w:rPr>
          <w:sz w:val="28"/>
          <w:szCs w:val="28"/>
        </w:rPr>
        <w:t xml:space="preserve"> – инструмент, который позволяет необычным образом изменить развивающую предметно-пространственную среду ДОУ, </w:t>
      </w:r>
      <w:r>
        <w:rPr>
          <w:sz w:val="28"/>
          <w:szCs w:val="28"/>
        </w:rPr>
        <w:t xml:space="preserve">в </w:t>
      </w:r>
      <w:r w:rsidR="006F0140" w:rsidRPr="00B262CB">
        <w:rPr>
          <w:sz w:val="28"/>
          <w:szCs w:val="28"/>
        </w:rPr>
        <w:t>своеобразный живой экран.</w:t>
      </w:r>
    </w:p>
    <w:p w:rsidR="006F0140" w:rsidRPr="00B262CB" w:rsidRDefault="00AE0CB8" w:rsidP="00B262CB">
      <w:pPr>
        <w:jc w:val="both"/>
        <w:rPr>
          <w:sz w:val="28"/>
          <w:szCs w:val="28"/>
        </w:rPr>
      </w:pPr>
      <w:r w:rsidRPr="00375CE7">
        <w:rPr>
          <w:i/>
          <w:sz w:val="28"/>
          <w:szCs w:val="28"/>
          <w:u w:val="single"/>
        </w:rPr>
        <w:t>«</w:t>
      </w:r>
      <w:r w:rsidR="006F0140" w:rsidRPr="00375CE7">
        <w:rPr>
          <w:i/>
          <w:sz w:val="28"/>
          <w:szCs w:val="28"/>
          <w:u w:val="single"/>
        </w:rPr>
        <w:t>Говорящая стена</w:t>
      </w:r>
      <w:r w:rsidRPr="00375CE7">
        <w:rPr>
          <w:i/>
          <w:sz w:val="28"/>
          <w:szCs w:val="28"/>
          <w:u w:val="single"/>
        </w:rPr>
        <w:t>»</w:t>
      </w:r>
      <w:r w:rsidR="006F0140" w:rsidRPr="00B262CB">
        <w:rPr>
          <w:sz w:val="28"/>
          <w:szCs w:val="28"/>
        </w:rPr>
        <w:t xml:space="preserve"> - это:</w:t>
      </w:r>
    </w:p>
    <w:p w:rsidR="006F0140" w:rsidRPr="00B262CB" w:rsidRDefault="006F0140" w:rsidP="00B262CB">
      <w:pPr>
        <w:jc w:val="both"/>
        <w:rPr>
          <w:sz w:val="28"/>
          <w:szCs w:val="28"/>
        </w:rPr>
      </w:pPr>
      <w:r w:rsidRPr="00B262CB">
        <w:rPr>
          <w:sz w:val="28"/>
          <w:szCs w:val="28"/>
        </w:rPr>
        <w:t>- центр познавательного развития,</w:t>
      </w:r>
    </w:p>
    <w:p w:rsidR="006F0140" w:rsidRPr="00B262CB" w:rsidRDefault="006F0140" w:rsidP="00B262CB">
      <w:pPr>
        <w:jc w:val="both"/>
        <w:rPr>
          <w:sz w:val="28"/>
          <w:szCs w:val="28"/>
        </w:rPr>
      </w:pPr>
      <w:r w:rsidRPr="00B262CB">
        <w:rPr>
          <w:sz w:val="28"/>
          <w:szCs w:val="28"/>
        </w:rPr>
        <w:t>- социально-коммуникативный центр,</w:t>
      </w:r>
    </w:p>
    <w:p w:rsidR="00AE0CB8" w:rsidRPr="00B262CB" w:rsidRDefault="006F0140" w:rsidP="00B262CB">
      <w:pPr>
        <w:jc w:val="both"/>
        <w:rPr>
          <w:sz w:val="28"/>
          <w:szCs w:val="28"/>
        </w:rPr>
      </w:pPr>
      <w:r w:rsidRPr="00B262CB">
        <w:rPr>
          <w:sz w:val="28"/>
          <w:szCs w:val="28"/>
        </w:rPr>
        <w:t>- центр худож</w:t>
      </w:r>
      <w:r w:rsidR="00AE0CB8">
        <w:rPr>
          <w:sz w:val="28"/>
          <w:szCs w:val="28"/>
        </w:rPr>
        <w:t>ественно-эстетического развития и т.п.</w:t>
      </w:r>
    </w:p>
    <w:p w:rsidR="006F0140" w:rsidRPr="00AE0CB8" w:rsidRDefault="006F0140" w:rsidP="00B262CB">
      <w:pPr>
        <w:jc w:val="both"/>
        <w:rPr>
          <w:i/>
          <w:sz w:val="28"/>
          <w:szCs w:val="28"/>
          <w:u w:val="single"/>
        </w:rPr>
      </w:pPr>
      <w:r w:rsidRPr="00AE0CB8">
        <w:rPr>
          <w:i/>
          <w:sz w:val="28"/>
          <w:szCs w:val="28"/>
          <w:u w:val="single"/>
        </w:rPr>
        <w:t>Какие задачи решает интерактивная стена</w:t>
      </w:r>
    </w:p>
    <w:p w:rsidR="006F0140" w:rsidRPr="00B262CB" w:rsidRDefault="006F0140" w:rsidP="00B262CB">
      <w:pPr>
        <w:jc w:val="both"/>
        <w:rPr>
          <w:sz w:val="28"/>
          <w:szCs w:val="28"/>
        </w:rPr>
      </w:pPr>
      <w:r w:rsidRPr="00B262CB">
        <w:rPr>
          <w:sz w:val="28"/>
          <w:szCs w:val="28"/>
        </w:rPr>
        <w:t>• создает условия для игровой, познавательной, творческой активности детей;</w:t>
      </w:r>
    </w:p>
    <w:p w:rsidR="006F0140" w:rsidRPr="00B262CB" w:rsidRDefault="006F0140" w:rsidP="00B262CB">
      <w:pPr>
        <w:jc w:val="both"/>
        <w:rPr>
          <w:sz w:val="28"/>
          <w:szCs w:val="28"/>
        </w:rPr>
      </w:pPr>
      <w:r w:rsidRPr="00B262CB">
        <w:rPr>
          <w:sz w:val="28"/>
          <w:szCs w:val="28"/>
        </w:rPr>
        <w:t>• позволяет изменять предметно-пространственную среду с учетом образовательной ситуации;</w:t>
      </w:r>
    </w:p>
    <w:p w:rsidR="006F0140" w:rsidRPr="00B262CB" w:rsidRDefault="006F0140" w:rsidP="00B262CB">
      <w:pPr>
        <w:jc w:val="both"/>
        <w:rPr>
          <w:sz w:val="28"/>
          <w:szCs w:val="28"/>
        </w:rPr>
      </w:pPr>
      <w:r w:rsidRPr="00B262CB">
        <w:rPr>
          <w:sz w:val="28"/>
          <w:szCs w:val="28"/>
        </w:rPr>
        <w:t>• развивает внимание, память, мелкую моторику, речь, зрительное и слуховое восприятие, воображение, творческое мышление дошкольников;</w:t>
      </w:r>
    </w:p>
    <w:p w:rsidR="006F0140" w:rsidRPr="00B262CB" w:rsidRDefault="006F0140" w:rsidP="00B262CB">
      <w:pPr>
        <w:jc w:val="both"/>
        <w:rPr>
          <w:sz w:val="28"/>
          <w:szCs w:val="28"/>
        </w:rPr>
      </w:pPr>
      <w:r w:rsidRPr="00B262CB">
        <w:rPr>
          <w:sz w:val="28"/>
          <w:szCs w:val="28"/>
        </w:rPr>
        <w:t>• обеспечивает эмоциональный комфорт для детей. </w:t>
      </w:r>
    </w:p>
    <w:p w:rsidR="006F0140" w:rsidRDefault="006F0140" w:rsidP="00375CE7">
      <w:pPr>
        <w:spacing w:after="0" w:line="240" w:lineRule="auto"/>
        <w:jc w:val="both"/>
        <w:rPr>
          <w:sz w:val="28"/>
          <w:szCs w:val="28"/>
        </w:rPr>
      </w:pPr>
      <w:r w:rsidRPr="00B262CB">
        <w:rPr>
          <w:sz w:val="28"/>
          <w:szCs w:val="28"/>
        </w:rPr>
        <w:t>Интерактивная стена дает возможность взрослому и ребенку совместно участвовать в создании окружающей среды, к</w:t>
      </w:r>
      <w:r w:rsidR="00AE0CB8">
        <w:rPr>
          <w:sz w:val="28"/>
          <w:szCs w:val="28"/>
        </w:rPr>
        <w:t xml:space="preserve">оторая может изменяться и легко </w:t>
      </w:r>
      <w:r w:rsidRPr="00B262CB">
        <w:rPr>
          <w:sz w:val="28"/>
          <w:szCs w:val="28"/>
        </w:rPr>
        <w:t>трансформироваться. </w:t>
      </w:r>
      <w:r w:rsidRPr="00B262CB">
        <w:rPr>
          <w:noProof/>
          <w:sz w:val="28"/>
          <w:szCs w:val="28"/>
          <w:lang w:eastAsia="ru-RU"/>
        </w:rPr>
        <mc:AlternateContent>
          <mc:Choice Requires="wps">
            <w:drawing>
              <wp:inline distT="0" distB="0" distL="0" distR="0">
                <wp:extent cx="300355" cy="300355"/>
                <wp:effectExtent l="0" t="0" r="0" b="0"/>
                <wp:docPr id="1" name="Прямоугольни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25B38" id="Прямоугольник 1" o:spid="_x0000_s1026" alt="Хочу такой сайт" href="https://сайтобразования.рф/"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" o:button="t" filled="f" stroked="f">
                <v:fill o:detectmouseclick="t"/>
                <o:lock v:ext="edit" aspectratio="t"/>
                <w10:anchorlock/>
              </v:rect>
            </w:pict>
          </mc:Fallback>
        </mc:AlternateContent>
      </w:r>
    </w:p>
    <w:p w:rsidR="00375CE7" w:rsidRPr="00B262CB" w:rsidRDefault="00375CE7" w:rsidP="00375CE7">
      <w:pPr>
        <w:spacing w:after="0" w:line="240" w:lineRule="auto"/>
        <w:jc w:val="both"/>
        <w:rPr>
          <w:sz w:val="28"/>
          <w:szCs w:val="28"/>
        </w:rPr>
      </w:pPr>
    </w:p>
    <w:p w:rsidR="00375CE7" w:rsidRDefault="006F0140" w:rsidP="00B262CB">
      <w:pPr>
        <w:jc w:val="both"/>
        <w:rPr>
          <w:sz w:val="28"/>
          <w:szCs w:val="28"/>
        </w:rPr>
      </w:pPr>
      <w:r w:rsidRPr="00AE0CB8">
        <w:rPr>
          <w:i/>
          <w:sz w:val="28"/>
          <w:szCs w:val="28"/>
          <w:u w:val="single"/>
        </w:rPr>
        <w:t>Цель:</w:t>
      </w:r>
      <w:r w:rsidRPr="00B262CB">
        <w:rPr>
          <w:sz w:val="28"/>
          <w:szCs w:val="28"/>
        </w:rPr>
        <w:t xml:space="preserve"> </w:t>
      </w:r>
    </w:p>
    <w:p w:rsidR="006F0140" w:rsidRPr="00B262CB" w:rsidRDefault="006F0140" w:rsidP="00B262CB">
      <w:pPr>
        <w:jc w:val="both"/>
        <w:rPr>
          <w:sz w:val="28"/>
          <w:szCs w:val="28"/>
        </w:rPr>
      </w:pPr>
      <w:r w:rsidRPr="00B262CB">
        <w:rPr>
          <w:sz w:val="28"/>
          <w:szCs w:val="28"/>
        </w:rPr>
        <w:t xml:space="preserve">Создать условия для полноценного развития дошкольников по всем образовательным областям </w:t>
      </w:r>
      <w:proofErr w:type="gramStart"/>
      <w:r w:rsidRPr="00B262CB">
        <w:rPr>
          <w:sz w:val="28"/>
          <w:szCs w:val="28"/>
        </w:rPr>
        <w:t>ФГОС .</w:t>
      </w:r>
      <w:proofErr w:type="gramEnd"/>
    </w:p>
    <w:p w:rsidR="006F0140" w:rsidRPr="00AE0CB8" w:rsidRDefault="006F0140" w:rsidP="00B262CB">
      <w:pPr>
        <w:jc w:val="both"/>
        <w:rPr>
          <w:i/>
          <w:sz w:val="28"/>
          <w:szCs w:val="28"/>
          <w:u w:val="single"/>
        </w:rPr>
      </w:pPr>
      <w:r w:rsidRPr="00AE0CB8">
        <w:rPr>
          <w:i/>
          <w:sz w:val="28"/>
          <w:szCs w:val="28"/>
          <w:u w:val="single"/>
        </w:rPr>
        <w:t>Задачи:</w:t>
      </w:r>
    </w:p>
    <w:p w:rsidR="00AE0CB8" w:rsidRPr="00375CE7" w:rsidRDefault="006F0140" w:rsidP="00375CE7">
      <w:pPr>
        <w:pStyle w:val="a4"/>
        <w:numPr>
          <w:ilvl w:val="0"/>
          <w:numId w:val="2"/>
        </w:numPr>
        <w:jc w:val="both"/>
        <w:rPr>
          <w:sz w:val="28"/>
          <w:szCs w:val="28"/>
        </w:rPr>
      </w:pPr>
      <w:r w:rsidRPr="00375CE7">
        <w:rPr>
          <w:sz w:val="28"/>
          <w:szCs w:val="28"/>
        </w:rPr>
        <w:t>Развивать познавательную активность детей</w:t>
      </w:r>
      <w:r w:rsidR="00AE0CB8" w:rsidRPr="00375CE7">
        <w:rPr>
          <w:sz w:val="28"/>
          <w:szCs w:val="28"/>
        </w:rPr>
        <w:t>.</w:t>
      </w:r>
    </w:p>
    <w:p w:rsidR="006F0140" w:rsidRPr="00375CE7" w:rsidRDefault="006F0140" w:rsidP="00375CE7">
      <w:pPr>
        <w:pStyle w:val="a4"/>
        <w:numPr>
          <w:ilvl w:val="0"/>
          <w:numId w:val="2"/>
        </w:numPr>
        <w:jc w:val="both"/>
        <w:rPr>
          <w:sz w:val="28"/>
          <w:szCs w:val="28"/>
        </w:rPr>
      </w:pPr>
      <w:r w:rsidRPr="00375CE7">
        <w:rPr>
          <w:sz w:val="28"/>
          <w:szCs w:val="28"/>
        </w:rPr>
        <w:t>Развивать самостоятельность, инициативу при выборе содержания деятельности, наглядных средств.</w:t>
      </w:r>
    </w:p>
    <w:p w:rsidR="006F0140" w:rsidRPr="00375CE7" w:rsidRDefault="006F0140" w:rsidP="00B262CB">
      <w:pPr>
        <w:pStyle w:val="a4"/>
        <w:numPr>
          <w:ilvl w:val="0"/>
          <w:numId w:val="2"/>
        </w:numPr>
        <w:jc w:val="both"/>
        <w:rPr>
          <w:sz w:val="28"/>
          <w:szCs w:val="28"/>
        </w:rPr>
      </w:pPr>
      <w:r w:rsidRPr="00375CE7">
        <w:rPr>
          <w:sz w:val="28"/>
          <w:szCs w:val="28"/>
        </w:rPr>
        <w:t>Развивать коммуникативные навыки.</w:t>
      </w:r>
    </w:p>
    <w:p w:rsidR="00375CE7" w:rsidRDefault="006F0140" w:rsidP="00B262CB">
      <w:pPr>
        <w:jc w:val="both"/>
        <w:rPr>
          <w:sz w:val="28"/>
          <w:szCs w:val="28"/>
        </w:rPr>
      </w:pPr>
      <w:r w:rsidRPr="00AE0CB8">
        <w:rPr>
          <w:i/>
          <w:sz w:val="28"/>
          <w:szCs w:val="28"/>
          <w:u w:val="single"/>
        </w:rPr>
        <w:t>Основные виды детской деятельности</w:t>
      </w:r>
      <w:r w:rsidRPr="00B262CB">
        <w:rPr>
          <w:sz w:val="28"/>
          <w:szCs w:val="28"/>
        </w:rPr>
        <w:t xml:space="preserve">: </w:t>
      </w:r>
    </w:p>
    <w:p w:rsidR="00375CE7" w:rsidRPr="00375CE7" w:rsidRDefault="00641954" w:rsidP="00B262CB">
      <w:pPr>
        <w:jc w:val="both"/>
        <w:rPr>
          <w:sz w:val="28"/>
          <w:szCs w:val="28"/>
        </w:rPr>
      </w:pPr>
      <w:proofErr w:type="gramStart"/>
      <w:r>
        <w:rPr>
          <w:sz w:val="28"/>
          <w:szCs w:val="28"/>
        </w:rPr>
        <w:t>познавательная</w:t>
      </w:r>
      <w:proofErr w:type="gramEnd"/>
      <w:r>
        <w:rPr>
          <w:sz w:val="28"/>
          <w:szCs w:val="28"/>
        </w:rPr>
        <w:t xml:space="preserve">, совместная с </w:t>
      </w:r>
      <w:r w:rsidR="006F0140" w:rsidRPr="00B262CB">
        <w:rPr>
          <w:sz w:val="28"/>
          <w:szCs w:val="28"/>
        </w:rPr>
        <w:t>взрослыми,  игровая, коммуникативная.</w:t>
      </w:r>
    </w:p>
    <w:p w:rsidR="006F0140" w:rsidRPr="00AE0CB8" w:rsidRDefault="006F0140" w:rsidP="00B262CB">
      <w:pPr>
        <w:jc w:val="both"/>
        <w:rPr>
          <w:i/>
          <w:sz w:val="28"/>
          <w:szCs w:val="28"/>
          <w:u w:val="single"/>
        </w:rPr>
      </w:pPr>
      <w:r w:rsidRPr="00AE0CB8">
        <w:rPr>
          <w:i/>
          <w:sz w:val="28"/>
          <w:szCs w:val="28"/>
          <w:u w:val="single"/>
        </w:rPr>
        <w:t>Форм</w:t>
      </w:r>
      <w:r w:rsidR="00375CE7">
        <w:rPr>
          <w:i/>
          <w:sz w:val="28"/>
          <w:szCs w:val="28"/>
          <w:u w:val="single"/>
        </w:rPr>
        <w:t>ы, методы и приемы работы</w:t>
      </w:r>
    </w:p>
    <w:p w:rsidR="006F0140" w:rsidRPr="00B262CB" w:rsidRDefault="006F0140" w:rsidP="00AE0CB8">
      <w:pPr>
        <w:ind w:firstLine="708"/>
        <w:jc w:val="both"/>
        <w:rPr>
          <w:sz w:val="28"/>
          <w:szCs w:val="28"/>
        </w:rPr>
      </w:pPr>
      <w:r w:rsidRPr="00B262CB">
        <w:rPr>
          <w:sz w:val="28"/>
          <w:szCs w:val="28"/>
        </w:rPr>
        <w:t xml:space="preserve">Как работать с интеллектуальной «говорящей» стеной выбор педагога. В каждой группе работа индивидуально и исходит от потребностей детей. По продолжительности от 10 до 30 </w:t>
      </w:r>
      <w:r w:rsidR="00AE0CB8" w:rsidRPr="00B262CB">
        <w:rPr>
          <w:sz w:val="28"/>
          <w:szCs w:val="28"/>
        </w:rPr>
        <w:t xml:space="preserve">минут </w:t>
      </w:r>
      <w:r w:rsidRPr="00B262CB">
        <w:rPr>
          <w:sz w:val="28"/>
          <w:szCs w:val="28"/>
        </w:rPr>
        <w:t>в подготовительной группе.</w:t>
      </w:r>
    </w:p>
    <w:p w:rsidR="006F0140" w:rsidRPr="00B262CB" w:rsidRDefault="006F0140" w:rsidP="00B262CB">
      <w:pPr>
        <w:jc w:val="both"/>
        <w:rPr>
          <w:sz w:val="28"/>
          <w:szCs w:val="28"/>
        </w:rPr>
      </w:pPr>
      <w:r w:rsidRPr="00B262CB">
        <w:rPr>
          <w:sz w:val="28"/>
          <w:szCs w:val="28"/>
        </w:rPr>
        <w:lastRenderedPageBreak/>
        <w:t> </w:t>
      </w:r>
      <w:r w:rsidR="00AE0CB8">
        <w:rPr>
          <w:sz w:val="28"/>
          <w:szCs w:val="28"/>
        </w:rPr>
        <w:tab/>
      </w:r>
      <w:r w:rsidRPr="00B262CB">
        <w:rPr>
          <w:sz w:val="28"/>
          <w:szCs w:val="28"/>
        </w:rPr>
        <w:t>«Говорящую стену» можно ис</w:t>
      </w:r>
      <w:r w:rsidR="00AE0CB8">
        <w:rPr>
          <w:sz w:val="28"/>
          <w:szCs w:val="28"/>
        </w:rPr>
        <w:t>пользовать как элемент любой НОД</w:t>
      </w:r>
      <w:r w:rsidRPr="00B262CB">
        <w:rPr>
          <w:sz w:val="28"/>
          <w:szCs w:val="28"/>
        </w:rPr>
        <w:t>. Говорящая стена помогает педагогу ненавязчиво закрепить и расширить полученный детьми опыт, сделать образовательную деятельность яркой и динамичной, при этом проявить педагогическое мастерство.</w:t>
      </w:r>
    </w:p>
    <w:p w:rsidR="006F0140" w:rsidRPr="00B262CB" w:rsidRDefault="00AE0CB8" w:rsidP="00AE0CB8">
      <w:pPr>
        <w:ind w:firstLine="708"/>
        <w:jc w:val="both"/>
        <w:rPr>
          <w:sz w:val="28"/>
          <w:szCs w:val="28"/>
        </w:rPr>
      </w:pPr>
      <w:r>
        <w:rPr>
          <w:sz w:val="28"/>
          <w:szCs w:val="28"/>
        </w:rPr>
        <w:t>Р</w:t>
      </w:r>
      <w:r w:rsidR="006F0140" w:rsidRPr="00B262CB">
        <w:rPr>
          <w:sz w:val="28"/>
          <w:szCs w:val="28"/>
        </w:rPr>
        <w:t xml:space="preserve">абота с «Говорящей стеной» начинается с нового для детей материала. На </w:t>
      </w:r>
      <w:r>
        <w:rPr>
          <w:sz w:val="28"/>
          <w:szCs w:val="28"/>
        </w:rPr>
        <w:t>НОД</w:t>
      </w:r>
      <w:r w:rsidR="006F0140" w:rsidRPr="00B262CB">
        <w:rPr>
          <w:sz w:val="28"/>
          <w:szCs w:val="28"/>
        </w:rPr>
        <w:t xml:space="preserve"> знакомим дошкольников с темой, размещаем наглядный материал, пособия. Работа проводится фронтально. Применяя н</w:t>
      </w:r>
      <w:r w:rsidR="00641954">
        <w:rPr>
          <w:sz w:val="28"/>
          <w:szCs w:val="28"/>
        </w:rPr>
        <w:t>аглядные, словесные, проблемно-</w:t>
      </w:r>
      <w:r w:rsidR="006F0140" w:rsidRPr="00B262CB">
        <w:rPr>
          <w:sz w:val="28"/>
          <w:szCs w:val="28"/>
        </w:rPr>
        <w:t>поисковые методы</w:t>
      </w:r>
      <w:r>
        <w:rPr>
          <w:sz w:val="28"/>
          <w:szCs w:val="28"/>
        </w:rPr>
        <w:t>,</w:t>
      </w:r>
      <w:r w:rsidR="00375CE7">
        <w:rPr>
          <w:sz w:val="28"/>
          <w:szCs w:val="28"/>
        </w:rPr>
        <w:t> </w:t>
      </w:r>
      <w:r w:rsidR="006F0140" w:rsidRPr="00B262CB">
        <w:rPr>
          <w:sz w:val="28"/>
          <w:szCs w:val="28"/>
        </w:rPr>
        <w:t xml:space="preserve">изучаем материал. </w:t>
      </w:r>
      <w:r>
        <w:rPr>
          <w:sz w:val="28"/>
          <w:szCs w:val="28"/>
        </w:rPr>
        <w:t>Далее,</w:t>
      </w:r>
      <w:r w:rsidR="006F0140" w:rsidRPr="00B262CB">
        <w:rPr>
          <w:sz w:val="28"/>
          <w:szCs w:val="28"/>
        </w:rPr>
        <w:t xml:space="preserve">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 Используем игровые приёмы, когда герой просит помощи в создавшейся ситуации. Дети ищут решение самостоятельно или с помощью педагога.</w:t>
      </w:r>
    </w:p>
    <w:p w:rsidR="006F0140" w:rsidRPr="00B262CB" w:rsidRDefault="006F0140" w:rsidP="00AE0CB8">
      <w:pPr>
        <w:ind w:firstLine="708"/>
        <w:jc w:val="both"/>
        <w:rPr>
          <w:sz w:val="28"/>
          <w:szCs w:val="28"/>
        </w:rPr>
      </w:pPr>
      <w:r w:rsidRPr="00B262CB">
        <w:rPr>
          <w:sz w:val="28"/>
          <w:szCs w:val="28"/>
        </w:rPr>
        <w:t xml:space="preserve">При </w:t>
      </w:r>
      <w:r w:rsidR="00375CE7">
        <w:rPr>
          <w:sz w:val="28"/>
          <w:szCs w:val="28"/>
        </w:rPr>
        <w:t>работе со стеной педагог может </w:t>
      </w:r>
      <w:r w:rsidRPr="00B262CB">
        <w:rPr>
          <w:sz w:val="28"/>
          <w:szCs w:val="28"/>
        </w:rPr>
        <w:t>делить детей по группам. Например, детям этой группы необходимо закрепить навыки счёта до 10. Для детей предлагаются задания по теме. Дети могут самостоятельно их выполнять.</w:t>
      </w:r>
    </w:p>
    <w:p w:rsidR="006F0140" w:rsidRPr="00B262CB" w:rsidRDefault="006F0140" w:rsidP="00AE0CB8">
      <w:pPr>
        <w:ind w:firstLine="708"/>
        <w:jc w:val="both"/>
        <w:rPr>
          <w:sz w:val="28"/>
          <w:szCs w:val="28"/>
        </w:rPr>
      </w:pPr>
      <w:r w:rsidRPr="00B262CB">
        <w:rPr>
          <w:sz w:val="28"/>
          <w:szCs w:val="28"/>
        </w:rPr>
        <w:t>Работа со стеной может проводиться индивидуально. Например, ребёнок не усвоил названия дней недели. Ему предлагается в игровой форме посадить в вагончики игрушки в соответствии с очерёдностью дней недели.</w:t>
      </w:r>
    </w:p>
    <w:p w:rsidR="006F0140" w:rsidRPr="00B262CB" w:rsidRDefault="006F0140" w:rsidP="00AE0CB8">
      <w:pPr>
        <w:ind w:firstLine="708"/>
        <w:jc w:val="both"/>
        <w:rPr>
          <w:sz w:val="28"/>
          <w:szCs w:val="28"/>
        </w:rPr>
      </w:pPr>
      <w:r w:rsidRPr="00B262CB">
        <w:rPr>
          <w:sz w:val="28"/>
          <w:szCs w:val="28"/>
        </w:rPr>
        <w:t>На уровне глаз детей размещается разнообразная информация об их исследованиях и продуктах творчества, этапах работы над проектом. Информация представлена в доступной для детей форме, фотографии, выставки рисунков, поделок, схемы и карты, созданные вместе с педагогом.</w:t>
      </w:r>
    </w:p>
    <w:p w:rsidR="006F0140" w:rsidRPr="00B262CB" w:rsidRDefault="006F0140" w:rsidP="00AE0CB8">
      <w:pPr>
        <w:ind w:firstLine="708"/>
        <w:jc w:val="both"/>
        <w:rPr>
          <w:sz w:val="28"/>
          <w:szCs w:val="28"/>
        </w:rPr>
      </w:pPr>
      <w:r w:rsidRPr="00B262CB">
        <w:rPr>
          <w:sz w:val="28"/>
          <w:szCs w:val="28"/>
        </w:rPr>
        <w:t>Вокруг доски на стене можно закрепить прищепки, что увеличит развивающее пространство группы и повысило его вариативность. На</w:t>
      </w:r>
      <w:r w:rsidR="00AE0CB8">
        <w:rPr>
          <w:sz w:val="28"/>
          <w:szCs w:val="28"/>
        </w:rPr>
        <w:t xml:space="preserve"> </w:t>
      </w:r>
      <w:r w:rsidRPr="00B262CB">
        <w:rPr>
          <w:sz w:val="28"/>
          <w:szCs w:val="28"/>
        </w:rPr>
        <w:t>прищепки воспитатели подвешивают картинки и схемы к занятиям, работы воспитанников, фотографии игр и экспериментов, детских достижений. Такой способ организации пространства стены позволяет педагогу разместить больше информации, что повышает развивающий потенциал игр и занятий.</w:t>
      </w:r>
    </w:p>
    <w:p w:rsidR="006F0140" w:rsidRPr="00B262CB" w:rsidRDefault="006F0140" w:rsidP="00AE0CB8">
      <w:pPr>
        <w:ind w:firstLine="708"/>
        <w:jc w:val="both"/>
        <w:rPr>
          <w:sz w:val="28"/>
          <w:szCs w:val="28"/>
        </w:rPr>
      </w:pPr>
      <w:r w:rsidRPr="00B262CB">
        <w:rPr>
          <w:sz w:val="28"/>
          <w:szCs w:val="28"/>
        </w:rPr>
        <w:t>Дети рассматривают фотографии своих игр, занятий, рисунков, и это побуждает их возвращаться к ним снова и снова. Таким образом, инициатива исходит не от взрослого, а от ребенка. Например, девочка видит себя на фотографии во время игры в магазин, вспоминает, как ей было интересно, и возвращается к этой игре.</w:t>
      </w:r>
    </w:p>
    <w:p w:rsidR="006F0140" w:rsidRPr="00B262CB" w:rsidRDefault="006F0140" w:rsidP="00AE0CB8">
      <w:pPr>
        <w:ind w:firstLine="708"/>
        <w:jc w:val="both"/>
        <w:rPr>
          <w:sz w:val="28"/>
          <w:szCs w:val="28"/>
        </w:rPr>
      </w:pPr>
      <w:r w:rsidRPr="00B262CB">
        <w:rPr>
          <w:sz w:val="28"/>
          <w:szCs w:val="28"/>
        </w:rPr>
        <w:t xml:space="preserve">Поместив фото удачных детских построек, архитектурных объектов (дворцы, пирамиды, мосты) </w:t>
      </w:r>
      <w:r w:rsidR="00AE0CB8" w:rsidRPr="00B262CB">
        <w:rPr>
          <w:sz w:val="28"/>
          <w:szCs w:val="28"/>
        </w:rPr>
        <w:t>воспитатель побуждает</w:t>
      </w:r>
      <w:r w:rsidRPr="00B262CB">
        <w:rPr>
          <w:sz w:val="28"/>
          <w:szCs w:val="28"/>
        </w:rPr>
        <w:t xml:space="preserve"> маленьких строителей не просто громоздить кубики, а создавать сложные постройки по схемам известных сооружений, возвращаться к своим удачным поделкам. Например, воспитатели </w:t>
      </w:r>
      <w:r w:rsidRPr="00B262CB">
        <w:rPr>
          <w:sz w:val="28"/>
          <w:szCs w:val="28"/>
        </w:rPr>
        <w:lastRenderedPageBreak/>
        <w:t>вывешивают на стену фото известных мостов мира. Дети рассматривают их, просят ра</w:t>
      </w:r>
      <w:r w:rsidR="00AE0CB8">
        <w:rPr>
          <w:sz w:val="28"/>
          <w:szCs w:val="28"/>
        </w:rPr>
        <w:t>ссказать, что на них изображено (</w:t>
      </w:r>
      <w:r w:rsidRPr="00B262CB">
        <w:rPr>
          <w:sz w:val="28"/>
          <w:szCs w:val="28"/>
        </w:rPr>
        <w:t>инициатива исходит от воспитанников). Рассмотрев картинки, обсудив их со взрослыми, дошкольники строят мосты из кубиков. Затем можно поместить на стену различные схемы конструирования на тему «Мосты». Дети замечают изменения, догадываются, что можно использовать эти схемы для самостоятельной деятельности. Удачные постройки они фотографируют и размещают на стене. Это побуждает воспитанников не только работать увлеченно и с интересом, создавая постройку, но и возвращаться к этой действительности снова.</w:t>
      </w:r>
    </w:p>
    <w:p w:rsidR="006F0140" w:rsidRPr="00B262CB" w:rsidRDefault="006F0140" w:rsidP="00AE0CB8">
      <w:pPr>
        <w:ind w:firstLine="708"/>
        <w:jc w:val="both"/>
        <w:rPr>
          <w:sz w:val="28"/>
          <w:szCs w:val="28"/>
        </w:rPr>
      </w:pPr>
      <w:r w:rsidRPr="00B262CB">
        <w:rPr>
          <w:sz w:val="28"/>
          <w:szCs w:val="28"/>
        </w:rPr>
        <w:t xml:space="preserve">Можно использовать «Говорящую стену» как выставку детских работ, которые регулярно сменяются, что является показателем вариативности среды. Для воспитанников важно осознание нужности своего труда. Как правило, их рисунки после просушивания убираются в папки, вывешиваются в приемной для родителей. Но в приемной ребенок и родитель проводят не более получаса в день. Основное время дошкольники находятся в группе, поэтому </w:t>
      </w:r>
      <w:r w:rsidR="00AE0CB8">
        <w:rPr>
          <w:sz w:val="28"/>
          <w:szCs w:val="28"/>
        </w:rPr>
        <w:t>важно</w:t>
      </w:r>
      <w:r w:rsidRPr="00B262CB">
        <w:rPr>
          <w:sz w:val="28"/>
          <w:szCs w:val="28"/>
        </w:rPr>
        <w:t>, что</w:t>
      </w:r>
      <w:r w:rsidR="00AE0CB8">
        <w:rPr>
          <w:sz w:val="28"/>
          <w:szCs w:val="28"/>
        </w:rPr>
        <w:t>бы</w:t>
      </w:r>
      <w:r w:rsidRPr="00B262CB">
        <w:rPr>
          <w:sz w:val="28"/>
          <w:szCs w:val="28"/>
        </w:rPr>
        <w:t xml:space="preserve"> выставки детских работ </w:t>
      </w:r>
      <w:r w:rsidR="00AE0CB8">
        <w:rPr>
          <w:sz w:val="28"/>
          <w:szCs w:val="28"/>
        </w:rPr>
        <w:t xml:space="preserve">размещались для детей. </w:t>
      </w:r>
      <w:r w:rsidRPr="00B262CB">
        <w:rPr>
          <w:sz w:val="28"/>
          <w:szCs w:val="28"/>
        </w:rPr>
        <w:t>Ко</w:t>
      </w:r>
      <w:r w:rsidR="00AE0CB8">
        <w:rPr>
          <w:sz w:val="28"/>
          <w:szCs w:val="28"/>
        </w:rPr>
        <w:t>гда они видят свои рисунки на «Г</w:t>
      </w:r>
      <w:r w:rsidRPr="00B262CB">
        <w:rPr>
          <w:sz w:val="28"/>
          <w:szCs w:val="28"/>
        </w:rPr>
        <w:t>оворящей стене», у них есть возможность и время их рассматривать. Дети их обсуждают, обмениваются впечатлениями - так создаются условия для речевого и социально</w:t>
      </w:r>
      <w:r w:rsidR="00AE0CB8">
        <w:rPr>
          <w:sz w:val="28"/>
          <w:szCs w:val="28"/>
        </w:rPr>
        <w:t>-</w:t>
      </w:r>
      <w:r w:rsidRPr="00B262CB">
        <w:rPr>
          <w:sz w:val="28"/>
          <w:szCs w:val="28"/>
        </w:rPr>
        <w:t>коммуникативного развития.</w:t>
      </w:r>
    </w:p>
    <w:p w:rsidR="006F0140" w:rsidRPr="00B262CB" w:rsidRDefault="006F0140" w:rsidP="00AE0CB8">
      <w:pPr>
        <w:ind w:firstLine="708"/>
        <w:jc w:val="both"/>
        <w:rPr>
          <w:sz w:val="28"/>
          <w:szCs w:val="28"/>
        </w:rPr>
      </w:pPr>
      <w:r w:rsidRPr="00B262CB">
        <w:rPr>
          <w:sz w:val="28"/>
          <w:szCs w:val="28"/>
        </w:rPr>
        <w:t>Кроме того, осознание того, что твою работу разместят на выставке, дает ребенку дополнительную мотивацию. Чтобы его рисунок был достойным, он будет стараться сделать работу аккуратно и красиво.</w:t>
      </w:r>
    </w:p>
    <w:p w:rsidR="006F0140" w:rsidRPr="00B262CB" w:rsidRDefault="006F0140" w:rsidP="00AE0CB8">
      <w:pPr>
        <w:ind w:firstLine="708"/>
        <w:jc w:val="both"/>
        <w:rPr>
          <w:sz w:val="28"/>
          <w:szCs w:val="28"/>
        </w:rPr>
      </w:pPr>
      <w:r w:rsidRPr="00B262CB">
        <w:rPr>
          <w:sz w:val="28"/>
          <w:szCs w:val="28"/>
        </w:rPr>
        <w:t>Дополняя и обновляя материалы по теме, создаётся ситуация «погружения» в проект, когда дети окружены информацией и продуктами проектной деятельности.</w:t>
      </w:r>
      <w:r w:rsidR="006B4444">
        <w:rPr>
          <w:sz w:val="28"/>
          <w:szCs w:val="28"/>
        </w:rPr>
        <w:t xml:space="preserve"> </w:t>
      </w:r>
    </w:p>
    <w:p w:rsidR="006F0140" w:rsidRPr="00B262CB" w:rsidRDefault="006F0140" w:rsidP="006B4444">
      <w:pPr>
        <w:ind w:firstLine="708"/>
        <w:jc w:val="both"/>
        <w:rPr>
          <w:sz w:val="28"/>
          <w:szCs w:val="28"/>
        </w:rPr>
      </w:pPr>
      <w:r w:rsidRPr="00B262CB">
        <w:rPr>
          <w:sz w:val="28"/>
          <w:szCs w:val="28"/>
        </w:rPr>
        <w:t>Такой подход позволяет дошкольникам постоянно находиться в проекте, вспоминать все его этапы, возвращаться к ним, углублять и расширять</w:t>
      </w:r>
      <w:r w:rsidR="00375CE7">
        <w:rPr>
          <w:sz w:val="28"/>
          <w:szCs w:val="28"/>
        </w:rPr>
        <w:t xml:space="preserve"> тему. Этому помогают и стены с </w:t>
      </w:r>
      <w:proofErr w:type="gramStart"/>
      <w:r w:rsidRPr="00B262CB">
        <w:rPr>
          <w:sz w:val="28"/>
          <w:szCs w:val="28"/>
        </w:rPr>
        <w:t>кармашками .</w:t>
      </w:r>
      <w:proofErr w:type="gramEnd"/>
    </w:p>
    <w:p w:rsidR="006F0140" w:rsidRPr="00B262CB" w:rsidRDefault="006F0140" w:rsidP="006B4444">
      <w:pPr>
        <w:ind w:firstLine="708"/>
        <w:jc w:val="both"/>
        <w:rPr>
          <w:sz w:val="28"/>
          <w:szCs w:val="28"/>
        </w:rPr>
      </w:pPr>
      <w:r w:rsidRPr="00B262CB">
        <w:rPr>
          <w:sz w:val="28"/>
          <w:szCs w:val="28"/>
        </w:rPr>
        <w:t>Важная и понятная информация способствует поддержке детской активности, инициативы; сменяемость информации делает развивающую среду вариативной. А использование работ и фотографий позволяет ребенку почувствовать свою важность и побудить его к дальнейшей исследовательской и продуктивной деятельности.</w:t>
      </w:r>
    </w:p>
    <w:p w:rsidR="006F0140" w:rsidRPr="00B262CB" w:rsidRDefault="006F0140" w:rsidP="006B4444">
      <w:pPr>
        <w:ind w:firstLine="708"/>
        <w:jc w:val="both"/>
        <w:rPr>
          <w:sz w:val="28"/>
          <w:szCs w:val="28"/>
        </w:rPr>
      </w:pPr>
      <w:r w:rsidRPr="00B262CB">
        <w:rPr>
          <w:sz w:val="28"/>
          <w:szCs w:val="28"/>
        </w:rPr>
        <w:t>Главное преимущество «Говорящей стены» в том, что дети могут самостоятельно в свободное время пользоваться материалами. В свободном доступе </w:t>
      </w:r>
      <w:r w:rsidR="006B4444">
        <w:rPr>
          <w:sz w:val="28"/>
          <w:szCs w:val="28"/>
        </w:rPr>
        <w:t>для</w:t>
      </w:r>
      <w:r w:rsidRPr="00B262CB">
        <w:rPr>
          <w:sz w:val="28"/>
          <w:szCs w:val="28"/>
        </w:rPr>
        <w:t xml:space="preserve"> детей пособия, раздаточные материалы, иллюстрации, картинки на разные темы.</w:t>
      </w:r>
    </w:p>
    <w:p w:rsidR="00375CE7" w:rsidRDefault="006F0140" w:rsidP="006B4444">
      <w:pPr>
        <w:ind w:firstLine="708"/>
        <w:jc w:val="both"/>
        <w:rPr>
          <w:sz w:val="28"/>
          <w:szCs w:val="28"/>
        </w:rPr>
      </w:pPr>
      <w:r w:rsidRPr="00B262CB">
        <w:rPr>
          <w:sz w:val="28"/>
          <w:szCs w:val="28"/>
        </w:rPr>
        <w:lastRenderedPageBreak/>
        <w:t xml:space="preserve">«Говорящая стена» позволяет учитывать индивидуальные особенности развития ребёнка, интересы. Самостоятельная деятельность детей не должна регламентироваться педагогом. Педагог </w:t>
      </w:r>
      <w:r w:rsidR="006B4444" w:rsidRPr="00B262CB">
        <w:rPr>
          <w:sz w:val="28"/>
          <w:szCs w:val="28"/>
        </w:rPr>
        <w:t xml:space="preserve">не </w:t>
      </w:r>
      <w:r w:rsidR="006B4444">
        <w:rPr>
          <w:sz w:val="28"/>
          <w:szCs w:val="28"/>
        </w:rPr>
        <w:t>должен</w:t>
      </w:r>
      <w:r w:rsidRPr="00B262CB">
        <w:rPr>
          <w:sz w:val="28"/>
          <w:szCs w:val="28"/>
        </w:rPr>
        <w:t xml:space="preserve"> руководить ребенком, а уважать его интересы, индив</w:t>
      </w:r>
      <w:r w:rsidR="00375CE7">
        <w:rPr>
          <w:sz w:val="28"/>
          <w:szCs w:val="28"/>
        </w:rPr>
        <w:t>идуальные особенности развития.</w:t>
      </w:r>
    </w:p>
    <w:p w:rsidR="006F0140" w:rsidRPr="00B262CB" w:rsidRDefault="006F0140" w:rsidP="006B4444">
      <w:pPr>
        <w:ind w:firstLine="708"/>
        <w:jc w:val="both"/>
        <w:rPr>
          <w:sz w:val="28"/>
          <w:szCs w:val="28"/>
        </w:rPr>
      </w:pPr>
      <w:r w:rsidRPr="00B262CB">
        <w:rPr>
          <w:sz w:val="28"/>
          <w:szCs w:val="28"/>
        </w:rPr>
        <w:t>Наблюдать, а не вмешиваться.</w:t>
      </w:r>
      <w:r w:rsidR="006B4444">
        <w:rPr>
          <w:sz w:val="28"/>
          <w:szCs w:val="28"/>
        </w:rPr>
        <w:t xml:space="preserve"> </w:t>
      </w:r>
      <w:r w:rsidRPr="00B262CB">
        <w:rPr>
          <w:sz w:val="28"/>
          <w:szCs w:val="28"/>
        </w:rPr>
        <w:t>Не навязывать темп выполнения, не предлагать способов решения, не оценивать шаги к его выполнению, не подталкивать к правильному решению, не предлагать его в случае затруднения.</w:t>
      </w:r>
      <w:r w:rsidR="006B4444">
        <w:rPr>
          <w:sz w:val="28"/>
          <w:szCs w:val="28"/>
        </w:rPr>
        <w:t xml:space="preserve"> </w:t>
      </w:r>
      <w:r w:rsidRPr="00B262CB">
        <w:rPr>
          <w:sz w:val="28"/>
          <w:szCs w:val="28"/>
        </w:rPr>
        <w:t>Только тогда, интеллектуальная «говорящая» стена выполнит функцию путеводителя по образовательным маршрутам, которые ребенок выбирает самостоятельно.</w:t>
      </w:r>
    </w:p>
    <w:p w:rsidR="00961FA0" w:rsidRDefault="00961FA0" w:rsidP="00B262CB">
      <w:pPr>
        <w:jc w:val="both"/>
        <w:rPr>
          <w:sz w:val="28"/>
          <w:szCs w:val="28"/>
        </w:rPr>
      </w:pPr>
    </w:p>
    <w:p w:rsidR="00641954" w:rsidRDefault="00641954" w:rsidP="00B262CB">
      <w:pPr>
        <w:jc w:val="both"/>
        <w:rPr>
          <w:sz w:val="28"/>
          <w:szCs w:val="28"/>
        </w:rPr>
      </w:pPr>
    </w:p>
    <w:p w:rsidR="00641954" w:rsidRDefault="00641954" w:rsidP="00B262CB">
      <w:pPr>
        <w:jc w:val="both"/>
        <w:rPr>
          <w:sz w:val="28"/>
          <w:szCs w:val="28"/>
        </w:rPr>
      </w:pPr>
    </w:p>
    <w:p w:rsidR="00641954" w:rsidRDefault="00641954" w:rsidP="00354DEB">
      <w:pPr>
        <w:rPr>
          <w:sz w:val="28"/>
          <w:szCs w:val="28"/>
        </w:rPr>
      </w:pPr>
    </w:p>
    <w:p w:rsidR="00641954" w:rsidRDefault="00641954" w:rsidP="00641954">
      <w:pPr>
        <w:jc w:val="right"/>
        <w:rPr>
          <w:sz w:val="28"/>
          <w:szCs w:val="28"/>
        </w:rPr>
      </w:pPr>
    </w:p>
    <w:p w:rsidR="00641954" w:rsidRPr="00B262CB" w:rsidRDefault="00641954" w:rsidP="00641954">
      <w:pPr>
        <w:jc w:val="right"/>
        <w:rPr>
          <w:sz w:val="28"/>
          <w:szCs w:val="28"/>
        </w:rPr>
      </w:pPr>
    </w:p>
    <w:sectPr w:rsidR="00641954" w:rsidRPr="00B262CB" w:rsidSect="001062E9">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50F96"/>
    <w:multiLevelType w:val="hybridMultilevel"/>
    <w:tmpl w:val="2A4ABD70"/>
    <w:lvl w:ilvl="0" w:tplc="D7B86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840376"/>
    <w:multiLevelType w:val="hybridMultilevel"/>
    <w:tmpl w:val="CD62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CD"/>
    <w:rsid w:val="000357CD"/>
    <w:rsid w:val="001062E9"/>
    <w:rsid w:val="001B5073"/>
    <w:rsid w:val="00295254"/>
    <w:rsid w:val="002D1C3C"/>
    <w:rsid w:val="002F1145"/>
    <w:rsid w:val="00354DEB"/>
    <w:rsid w:val="00375CE7"/>
    <w:rsid w:val="003E7BCD"/>
    <w:rsid w:val="00586A92"/>
    <w:rsid w:val="00641954"/>
    <w:rsid w:val="0066557E"/>
    <w:rsid w:val="006B4444"/>
    <w:rsid w:val="006F0140"/>
    <w:rsid w:val="006F5CE9"/>
    <w:rsid w:val="008121B3"/>
    <w:rsid w:val="00961FA0"/>
    <w:rsid w:val="00AB09CE"/>
    <w:rsid w:val="00AB6509"/>
    <w:rsid w:val="00AD3D18"/>
    <w:rsid w:val="00AE0CB8"/>
    <w:rsid w:val="00B262CB"/>
    <w:rsid w:val="00C40E5A"/>
    <w:rsid w:val="00C96F94"/>
    <w:rsid w:val="00F44259"/>
    <w:rsid w:val="00F5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E389-3681-4F16-A1AD-2A4A0FF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D18"/>
    <w:pPr>
      <w:spacing w:after="0" w:line="240" w:lineRule="auto"/>
    </w:pPr>
  </w:style>
  <w:style w:type="paragraph" w:styleId="a4">
    <w:name w:val="List Paragraph"/>
    <w:basedOn w:val="a"/>
    <w:uiPriority w:val="34"/>
    <w:qFormat/>
    <w:rsid w:val="0037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7475">
      <w:bodyDiv w:val="1"/>
      <w:marLeft w:val="0"/>
      <w:marRight w:val="0"/>
      <w:marTop w:val="0"/>
      <w:marBottom w:val="0"/>
      <w:divBdr>
        <w:top w:val="none" w:sz="0" w:space="0" w:color="auto"/>
        <w:left w:val="none" w:sz="0" w:space="0" w:color="auto"/>
        <w:bottom w:val="none" w:sz="0" w:space="0" w:color="auto"/>
        <w:right w:val="none" w:sz="0" w:space="0" w:color="auto"/>
      </w:divBdr>
      <w:divsChild>
        <w:div w:id="603073520">
          <w:marLeft w:val="0"/>
          <w:marRight w:val="0"/>
          <w:marTop w:val="0"/>
          <w:marBottom w:val="300"/>
          <w:divBdr>
            <w:top w:val="none" w:sz="0" w:space="0" w:color="auto"/>
            <w:left w:val="none" w:sz="0" w:space="0" w:color="auto"/>
            <w:bottom w:val="none" w:sz="0" w:space="0" w:color="auto"/>
            <w:right w:val="none" w:sz="0" w:space="0" w:color="auto"/>
          </w:divBdr>
        </w:div>
        <w:div w:id="1956594593">
          <w:marLeft w:val="0"/>
          <w:marRight w:val="0"/>
          <w:marTop w:val="150"/>
          <w:marBottom w:val="300"/>
          <w:divBdr>
            <w:top w:val="none" w:sz="0" w:space="0" w:color="auto"/>
            <w:left w:val="none" w:sz="0" w:space="0" w:color="auto"/>
            <w:bottom w:val="single" w:sz="6" w:space="15" w:color="CDD8E3"/>
            <w:right w:val="none" w:sz="0" w:space="0" w:color="auto"/>
          </w:divBdr>
          <w:divsChild>
            <w:div w:id="909459211">
              <w:marLeft w:val="0"/>
              <w:marRight w:val="0"/>
              <w:marTop w:val="0"/>
              <w:marBottom w:val="150"/>
              <w:divBdr>
                <w:top w:val="none" w:sz="0" w:space="0" w:color="auto"/>
                <w:left w:val="none" w:sz="0" w:space="0" w:color="auto"/>
                <w:bottom w:val="none" w:sz="0" w:space="0" w:color="auto"/>
                <w:right w:val="none" w:sz="0" w:space="0" w:color="auto"/>
              </w:divBdr>
            </w:div>
            <w:div w:id="742333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6</cp:revision>
  <dcterms:created xsi:type="dcterms:W3CDTF">2022-01-12T06:47:00Z</dcterms:created>
  <dcterms:modified xsi:type="dcterms:W3CDTF">2022-01-20T06:42:00Z</dcterms:modified>
</cp:coreProperties>
</file>