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D5" w:rsidRPr="00A846D5" w:rsidRDefault="00A846D5" w:rsidP="00A846D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педагогов: </w:t>
      </w:r>
      <w:r w:rsidRPr="00A846D5">
        <w:rPr>
          <w:rFonts w:ascii="Times New Roman" w:hAnsi="Times New Roman" w:cs="Times New Roman"/>
          <w:b/>
          <w:sz w:val="28"/>
          <w:szCs w:val="28"/>
        </w:rPr>
        <w:t xml:space="preserve">«Развитие координации движений у детей 4-6 лет с помощью </w:t>
      </w:r>
      <w:proofErr w:type="spellStart"/>
      <w:r w:rsidRPr="00A846D5">
        <w:rPr>
          <w:rFonts w:ascii="Times New Roman" w:hAnsi="Times New Roman" w:cs="Times New Roman"/>
          <w:b/>
          <w:sz w:val="28"/>
          <w:szCs w:val="28"/>
        </w:rPr>
        <w:t>фитбола</w:t>
      </w:r>
      <w:proofErr w:type="spellEnd"/>
      <w:r w:rsidRPr="00A846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46D5" w:rsidRPr="00A846D5" w:rsidRDefault="00A846D5" w:rsidP="00A846D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D5">
        <w:rPr>
          <w:rFonts w:ascii="Times New Roman" w:hAnsi="Times New Roman" w:cs="Times New Roman"/>
          <w:sz w:val="28"/>
          <w:szCs w:val="28"/>
        </w:rPr>
        <w:t xml:space="preserve">Период дошкольного детства является основным этапом, в котором </w:t>
      </w:r>
      <w:r w:rsidRPr="00A8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быстрое изменение строения и функций организма, психомоторики, а также активное развитие физических способностей, среди которых ведущим является развитие координации движений. Закладываются основы культуры движений, разучиваются ранее неизвестные упражнения, приобретаются новые двигательные навыки. Двигательные способности ребенка активно развиваются в данный период. Особенно ярко наблюдается повышение в показателях координации движений, гибкости, равновесии. 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Координация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это процессы согласования активности мышц тела, направленные на успешное выполнение двигательной задачи (Лях В.И).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Термин координация происходит от латинского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 </w:t>
      </w:r>
      <w:proofErr w:type="spellStart"/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coordinatio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–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взаимоупорядочение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46D5" w:rsidRPr="00A846D5" w:rsidRDefault="00A846D5" w:rsidP="00A846D5">
      <w:pPr>
        <w:shd w:val="clear" w:color="auto" w:fill="FFFFFF"/>
        <w:spacing w:after="32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первую очередь развитие координации связано с движением и включает в себя способность к ориентированию в пространстве, сохранению равновесия и чувства ритма. Координация движений является необходимой предпосылкой для успешного овладения физическими упражнениями и одним из важных компонентов физической подготовленности детей дошкольного возраста. Однако для ее совершенствования необходимо вводить в содержание двигательной деятельности детей специальные  упражнения, сложные сочетания движений и необычные условия их проявления. Развитие координации у детей имеет огромное значение, так как согласованная работа мышц тела является условием его нормального роста и развития. Развитая координация помогает ребёнку двигаться ловко и уверенно, а также способствует развитию правильной осанки. </w:t>
      </w:r>
    </w:p>
    <w:p w:rsidR="00A846D5" w:rsidRPr="00A846D5" w:rsidRDefault="00A846D5" w:rsidP="00A846D5">
      <w:pPr>
        <w:shd w:val="clear" w:color="auto" w:fill="FFFFFF"/>
        <w:spacing w:after="32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Способности, относящиеся к координации движений,  можно в определенной мере разбить на три группы:</w:t>
      </w:r>
    </w:p>
    <w:p w:rsidR="00A846D5" w:rsidRPr="00A846D5" w:rsidRDefault="00A846D5" w:rsidP="00A846D5">
      <w:pPr>
        <w:numPr>
          <w:ilvl w:val="0"/>
          <w:numId w:val="1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 точно соизмерять и регулировать пространственные, временные и динамические параметры движений;</w:t>
      </w:r>
    </w:p>
    <w:p w:rsidR="00A846D5" w:rsidRPr="00A846D5" w:rsidRDefault="00A846D5" w:rsidP="00A846D5">
      <w:pPr>
        <w:numPr>
          <w:ilvl w:val="0"/>
          <w:numId w:val="1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 поддерживать статическое (позу) и динамическое равновесие;</w:t>
      </w:r>
    </w:p>
    <w:p w:rsidR="00A846D5" w:rsidRPr="00A846D5" w:rsidRDefault="00A846D5" w:rsidP="00A846D5">
      <w:pPr>
        <w:numPr>
          <w:ilvl w:val="0"/>
          <w:numId w:val="1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 выполнять двигательные действия без излишней мышечной напряженности (скованности).</w:t>
      </w:r>
    </w:p>
    <w:p w:rsidR="00A846D5" w:rsidRPr="00A846D5" w:rsidRDefault="00A846D5" w:rsidP="00A846D5">
      <w:pPr>
        <w:shd w:val="clear" w:color="auto" w:fill="FFFFFF"/>
        <w:spacing w:after="32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все более активно идет поиск инновационных подходов привлечения детей к занятиям физической культурой и спортом, повышающих  интерес к движению. Одним из таких направлений является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фитбол-гимнастика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обеспечивает стойкий интерес у детей к физическим упражнениям за счет привлекательности самого гимнастического мяча: его формы, цвета и функциональных возможностей.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Фитбол</w:t>
      </w:r>
      <w:proofErr w:type="spellEnd"/>
      <w:r w:rsidRPr="00A846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гимнастика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специальная гимнастика на надувных эластичных мячах разного диаметра, направленная на исправление или предупреждение дальнейшего развития деформаций нарушений опорно-двигательного аппарата, а также для оздоровления всего организма в целом.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Фитбол-гимнастика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разработана в середине прошлого века врачом-физиотерапевтом как реабилитационная гимнастика для больных ДЦП. Позже её элементы стали использовать в коррекционной терапии,  и уже после гимнастический мяч стал объектом интереса фитнес технологии,  не утратив при этом своих коррекционных свойств.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детьми гимнастика на таких мячах позволяет создать наиболее оптимальные условия для правильного положения мышц, а также для улучшения равновесия и двигательной координации.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Правильная посадка на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фитболе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предполагает оптимальное положение тела и всех его звеньев: происходит наиболее гармоничная работа мышечных групп, обеспечивающих сохранение позы и поддерживающих равновесие.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Занятия по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фитбол-гинастике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в игровой форме под музыкальное сопровождение. Музыка оказывает благотворное влияние на повышение качества движения –  она способствует выразительности, пластичности, грациозности, красоте, четкости и координации движений.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Сопоставив все необходимые условия и средства для развития у детей хорошей координации, способствующие реализации программы, мы предположили, что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фитбол-гимнастика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наиболее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эффективна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для достижения этих целей.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Координационные способности,  отнесенные к </w:t>
      </w: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первой группе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 зависят, в частности, от чувства пространства, чувства времени и мышечного чувства. Именно музыкальное сопровождение способствует развитию этих способностей: ребенок учится выполнять упражнения с большим мячом, прилагая определенное усилие для его удержания с заданной амплитудой под определенный темп.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Координационные способности, относящиеся ко </w:t>
      </w: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второй группе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зависят от способности удерживать устойчивое положение тела, т.е. равновесие, заключающееся в устойчивости позы в статических положениях и ее балансировании во время перемещений. Физические занятия, начиная от простой посадки на мяч и умения свободно передвигаться на нем и заканчивая сложными играми и упражнениями из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сидя/лежа на мяче, оказывают активное влияние на развития именно этих способностей. Для их развития  в программе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фитбол-гимнастики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 игры на статическое удержание позы – игры «замри».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Координационные способности, относящиеся </w:t>
      </w: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 третьей группе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можно разделить на управление </w:t>
      </w: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тонической напряженностью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координационной напряженностью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Вибро-эффект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мяча помогает снять излишнюю напряженность с мышц, обеспечивает приток крови к суставам. Перекаты, прокатывание по мячу дают дополнительные тактильные ощущения, эффект массажа.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развития координации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движений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 использовать различные двигательные действия:</w:t>
      </w:r>
    </w:p>
    <w:p w:rsidR="00A846D5" w:rsidRPr="00A846D5" w:rsidRDefault="00A846D5" w:rsidP="00A846D5">
      <w:pPr>
        <w:numPr>
          <w:ilvl w:val="0"/>
          <w:numId w:val="2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связанные с преодолением трудностей координации;</w:t>
      </w:r>
    </w:p>
    <w:p w:rsidR="00A846D5" w:rsidRPr="00A846D5" w:rsidRDefault="00A846D5" w:rsidP="00A846D5">
      <w:pPr>
        <w:numPr>
          <w:ilvl w:val="0"/>
          <w:numId w:val="2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требующие правильности исполнения, быстроты двигательных действий;</w:t>
      </w:r>
    </w:p>
    <w:p w:rsidR="00A846D5" w:rsidRPr="00A846D5" w:rsidRDefault="00A846D5" w:rsidP="00A846D5">
      <w:pPr>
        <w:numPr>
          <w:ilvl w:val="0"/>
          <w:numId w:val="2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являющиеся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исполнителя новыми или необычными;</w:t>
      </w:r>
    </w:p>
    <w:p w:rsidR="00A846D5" w:rsidRPr="00A846D5" w:rsidRDefault="00A846D5" w:rsidP="00A846D5">
      <w:pPr>
        <w:numPr>
          <w:ilvl w:val="0"/>
          <w:numId w:val="2"/>
        </w:numPr>
        <w:shd w:val="clear" w:color="auto" w:fill="FFFFFF"/>
        <w:spacing w:after="0" w:line="240" w:lineRule="auto"/>
        <w:ind w:left="326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являющиеся привычными, но требующими выполнения при изменении условий;</w:t>
      </w:r>
    </w:p>
    <w:p w:rsidR="00A846D5" w:rsidRPr="00A846D5" w:rsidRDefault="00A846D5" w:rsidP="00A846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Выполняя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сидя/лежа на мяче, ребенок получает дополнительные установки: не только выполнить движение правильно, но и удерживать при этом равновесие на мяче и определенный темп, диктуемый музыкальным сопровождением. Предлагаю вам подвижные игры, направленные на развитие координации движения с использованием  мяча –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«ЛОВКИЕ ЛЯГУШКИ»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Задачи.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координацию движений вестибулярного аппарата детей, ритмичность движений и умение согласовывать их со словами; упражнять в прыжках на мячах, в имитации движений животных.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Описание игры.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на мячах на одной стороне зала, выполняют пружинящие  движение и проговаривают слова: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  - лягушки –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кваксы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Ночь чернее ваксы…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Шелестит трава.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ногами – кочки. У пруда – цветочки.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небе – синева.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зевай, лягушек догоняй!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Играющие прыгают на мячах, перемещаются на другую сторону зала.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игры.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   Выполнять движения согласно тексту, соблюдая ритм.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  Перемещаясь на другую сторону зала, можно обгонять друг друга, соблюдая технику безопасности.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Указания к проведению игры.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следит за чёткостью проговаривания слов в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потешке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соблюдением технике безопасности.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Варианты игры.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    Выполнять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присядания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около мяча, имитируя движения лягушек.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 Затем прыгать на мяче в другую сторону.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«НЕОБЫЧНЫЙ ПАРОВОЗ»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Задачи.</w:t>
      </w: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координацию движений, развивать у детей умение двигаться ритмично, выдержку, действовать в определённом темпе; укреплять мышцы ног.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Описание игры.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прыгают на мячах в колонне, проговаривая ритмично, в определённом темпе следующий текст: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пыхчу, пыхчу </w:t>
      </w:r>
      <w:proofErr w:type="spellStart"/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пыхчу</w:t>
      </w:r>
      <w:proofErr w:type="spellEnd"/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колёсами стучу,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колёсами стучу, прокатить тебя хочу,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чох, чу, чу, далеко я укачу!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ту!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1) Выполнять движение согласно тексту. 2) Двигаться точно друг за другом.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Указания к проведению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Педагог следит за тем, чтобы дети чётко проговаривали слова, при прыжках принимали правильное исходное положение, одновременно выполняли упражнения в колонне.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Варианты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Двигаться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прямой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2) Прыгать по залу между предметами в заданном направлении «змейкой».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«ПУТЕШЕСТВЕННИКИ»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Задачи.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координацию движений, укреплять мышцы ног.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Описание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- «путешественники», прыгают на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фитболах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-«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лошадках» врассыпную по всему залу. По команде: «Приехали!» слезают с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фитболов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выполняют различные упражнения. По команде: «запрягайте лошадей» - садятся на мячи и прыгают дальше.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Двигаться, соблюдая дистанцию.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Указания к проведению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следит за  соблюдением технике безопасности и правил игры.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«ПИНГВИНЫ НА ЛЬДИНЕ»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Задачи.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координацию движений, равновесие.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Описание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Дет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«пингвины» бегают свободно по залу.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Фитболы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«льдины» в произвольном порядке разбросаны на полу. Ведущий ребёно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«охотник», старается поймать пингвинов и запятнать их.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«пингвин» забрался на «льдину», то есть сидит на мяче, не касаясь при этом ногами пола, ловить его нельзя.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Указания к проведению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следит за  соблюдением технике безопасности  и правил игры.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«ЛАСТОЧКИ БЕЗ ГНЕЗДА»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Задачи.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координацию движений, внимание.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Описание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зале в свободном порядке расположены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</w:t>
      </w:r>
      <w:proofErr w:type="gram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гнёзда по количеству детей. Игроки – «ласточки» бегают врассыпную, оббегая «гнёзда», а педагог убирает один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звуковому сигналу «ласточки» занимают любое гнездо (садятся на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  Игрок, которому не хватило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фитбола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«ласточка без гнезда».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1) Во время бега стараться не задевать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фитболы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2) Ласточка без гнезда остаётся в игре.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Указания к проведению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следит за  соблюдением технике безопасности.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«ВЕСЁЛЫЙ МЯЧ»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Задачи.</w:t>
      </w:r>
      <w:r w:rsidRPr="00A84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координацию движений, внимание.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Описание игры</w:t>
      </w:r>
      <w:r w:rsidRPr="00A846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Дети передают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фитбол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кругу из рук в руки со словами: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катись, весёлый мяч,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 – быстро по рукам,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кого весёлый мяч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 движенье нам.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Ребёнок, у кого оказался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выходит в центр круга и показывает любое упражнение (без мяча), остальные его повторяют.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Передаём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фитболы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кругу.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Указания к проведению игры.</w:t>
      </w: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Педагог следит за чёткостью проговаривания слов в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потешке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46D5" w:rsidRPr="00A846D5" w:rsidRDefault="00A846D5" w:rsidP="00A846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Вся эта многозадачность позволяет нам обоснованно утверждать, что гимнастика на </w:t>
      </w:r>
      <w:proofErr w:type="spellStart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фитболах</w:t>
      </w:r>
      <w:proofErr w:type="spellEnd"/>
      <w:r w:rsidRPr="00A84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 координацию движений у детей дошкольного возраста.</w:t>
      </w:r>
    </w:p>
    <w:p w:rsidR="00E07DD7" w:rsidRPr="00A846D5" w:rsidRDefault="00E07DD7" w:rsidP="00A846D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7DD7" w:rsidRPr="00A846D5" w:rsidSect="00E0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1E4F"/>
    <w:multiLevelType w:val="multilevel"/>
    <w:tmpl w:val="123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C04175"/>
    <w:multiLevelType w:val="multilevel"/>
    <w:tmpl w:val="D1DE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46D5"/>
    <w:rsid w:val="00A846D5"/>
    <w:rsid w:val="00E0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D7"/>
  </w:style>
  <w:style w:type="paragraph" w:styleId="1">
    <w:name w:val="heading 1"/>
    <w:basedOn w:val="a"/>
    <w:link w:val="10"/>
    <w:uiPriority w:val="9"/>
    <w:qFormat/>
    <w:rsid w:val="00A84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6D5"/>
    <w:rPr>
      <w:i/>
      <w:iCs/>
    </w:rPr>
  </w:style>
  <w:style w:type="character" w:styleId="a5">
    <w:name w:val="Strong"/>
    <w:basedOn w:val="a0"/>
    <w:uiPriority w:val="22"/>
    <w:qFormat/>
    <w:rsid w:val="00A846D5"/>
    <w:rPr>
      <w:b/>
      <w:bCs/>
    </w:rPr>
  </w:style>
  <w:style w:type="paragraph" w:styleId="a6">
    <w:name w:val="List Paragraph"/>
    <w:basedOn w:val="a"/>
    <w:uiPriority w:val="34"/>
    <w:qFormat/>
    <w:rsid w:val="00A8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2024-07-16T03:00:00Z</dcterms:created>
  <dcterms:modified xsi:type="dcterms:W3CDTF">2024-07-16T03:07:00Z</dcterms:modified>
</cp:coreProperties>
</file>