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D028" w14:textId="77777777" w:rsidR="006F4E7F" w:rsidRPr="006F4E7F" w:rsidRDefault="006F4E7F" w:rsidP="006F4E7F">
      <w:pPr>
        <w:spacing w:after="0" w:line="345" w:lineRule="atLeast"/>
        <w:textAlignment w:val="top"/>
        <w:outlineLvl w:val="0"/>
        <w:rPr>
          <w:rFonts w:ascii="REG" w:eastAsia="Times New Roman" w:hAnsi="REG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6F4E7F">
        <w:rPr>
          <w:rFonts w:ascii="REG" w:eastAsia="Times New Roman" w:hAnsi="REG" w:cs="Times New Roman"/>
          <w:b/>
          <w:bCs/>
          <w:i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Тема семьи и семейных ценностей в художественной литературе</w:t>
      </w:r>
    </w:p>
    <w:bookmarkEnd w:id="0"/>
    <w:p w14:paraId="0422EA72" w14:textId="77777777" w:rsidR="006F4E7F" w:rsidRPr="00D2085C" w:rsidRDefault="006F4E7F" w:rsidP="0071147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BE8EB62" w14:textId="77777777" w:rsidR="000F0EE5" w:rsidRDefault="000F0EE5" w:rsidP="007114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E2973" w14:textId="77777777" w:rsidR="000F0EE5" w:rsidRDefault="000F0EE5" w:rsidP="000F0E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Капустина Татьяна Петровна</w:t>
      </w:r>
    </w:p>
    <w:p w14:paraId="14AFAF1A" w14:textId="77777777" w:rsidR="000F0EE5" w:rsidRDefault="000F0EE5" w:rsidP="000F0E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русского языка и литературы </w:t>
      </w:r>
    </w:p>
    <w:p w14:paraId="65BADF4D" w14:textId="77777777" w:rsidR="000F0EE5" w:rsidRDefault="000F0EE5" w:rsidP="000F0E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«Оскольская ООШ </w:t>
      </w:r>
    </w:p>
    <w:p w14:paraId="5986981A" w14:textId="27F50DB2" w:rsidR="000F0EE5" w:rsidRDefault="000F0EE5" w:rsidP="000F0E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Новооскольского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округа»  </w:t>
      </w:r>
    </w:p>
    <w:p w14:paraId="7F1B30F7" w14:textId="77777777" w:rsidR="000F0EE5" w:rsidRPr="001F34E6" w:rsidRDefault="000F0EE5" w:rsidP="000F0EE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F98D68" w14:textId="77777777" w:rsidR="003F7A97" w:rsidRDefault="0071147A" w:rsidP="007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Семейные отношения являются одной из ведущих тем </w:t>
      </w:r>
      <w:r w:rsidR="003F7A97">
        <w:rPr>
          <w:rFonts w:ascii="Times New Roman" w:hAnsi="Times New Roman" w:cs="Times New Roman"/>
          <w:sz w:val="28"/>
          <w:szCs w:val="28"/>
        </w:rPr>
        <w:t>как в мировой,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так и в </w:t>
      </w:r>
      <w:r w:rsidR="003F7A97">
        <w:rPr>
          <w:rFonts w:ascii="Times New Roman" w:hAnsi="Times New Roman" w:cs="Times New Roman"/>
          <w:sz w:val="28"/>
          <w:szCs w:val="28"/>
        </w:rPr>
        <w:t>русской литературе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. Отголоски этой темы можно услышать еще в древнерусских художественных произведениях. Княгиня Ефросинья Ярославна в </w:t>
      </w:r>
      <w:r w:rsidR="001F34E6" w:rsidRPr="003F7A97">
        <w:rPr>
          <w:rFonts w:ascii="Times New Roman" w:hAnsi="Times New Roman" w:cs="Times New Roman"/>
          <w:i/>
          <w:sz w:val="28"/>
          <w:szCs w:val="28"/>
        </w:rPr>
        <w:t>"Слове о полку Игореве"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скорбит, плача на Путивльской стене, о своем любимом муже Иг</w:t>
      </w:r>
      <w:r w:rsidR="003F7A97">
        <w:rPr>
          <w:rFonts w:ascii="Times New Roman" w:hAnsi="Times New Roman" w:cs="Times New Roman"/>
          <w:sz w:val="28"/>
          <w:szCs w:val="28"/>
        </w:rPr>
        <w:t xml:space="preserve">оре. </w:t>
      </w:r>
    </w:p>
    <w:p w14:paraId="31602C87" w14:textId="0DC3918C" w:rsidR="001F34E6" w:rsidRPr="001F34E6" w:rsidRDefault="003F7A97" w:rsidP="007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Пережив все жизненные испытания</w:t>
      </w:r>
      <w:r w:rsidR="001F34E6" w:rsidRPr="001F34E6">
        <w:rPr>
          <w:rFonts w:ascii="Times New Roman" w:hAnsi="Times New Roman" w:cs="Times New Roman"/>
          <w:sz w:val="28"/>
          <w:szCs w:val="28"/>
        </w:rPr>
        <w:t>, князь Петр и его супруга, мудрая женщина из простого народа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Феврония, до конца сохраняют свою любовь и верность в </w:t>
      </w:r>
      <w:r w:rsidR="001F34E6" w:rsidRPr="003F7A97">
        <w:rPr>
          <w:rFonts w:ascii="Times New Roman" w:hAnsi="Times New Roman" w:cs="Times New Roman"/>
          <w:i/>
          <w:sz w:val="28"/>
          <w:szCs w:val="28"/>
        </w:rPr>
        <w:t>"Повести о Петре и Февронии Муромских"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. И даже в конце своих жизней герои, ставшие монахами и живущие в разных монастырях, умирают в один день, а их тела, согласно легенде, оказываются в одной могиле - неужели это не свидетельство их преданности друг другу? </w:t>
      </w:r>
    </w:p>
    <w:p w14:paraId="519908B7" w14:textId="4C64A5D5" w:rsidR="001F34E6" w:rsidRPr="001F34E6" w:rsidRDefault="0071147A" w:rsidP="007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A97">
        <w:rPr>
          <w:rFonts w:ascii="Times New Roman" w:hAnsi="Times New Roman" w:cs="Times New Roman"/>
          <w:sz w:val="28"/>
          <w:szCs w:val="28"/>
        </w:rPr>
        <w:t>Обратившись к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русской литературе XVIII ве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безусловно, </w:t>
      </w:r>
      <w:r>
        <w:rPr>
          <w:rFonts w:ascii="Times New Roman" w:hAnsi="Times New Roman" w:cs="Times New Roman"/>
          <w:sz w:val="28"/>
          <w:szCs w:val="28"/>
        </w:rPr>
        <w:t>можно вспомни</w:t>
      </w:r>
      <w:r w:rsidR="001F34E6" w:rsidRPr="001F34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семью </w:t>
      </w:r>
      <w:proofErr w:type="spellStart"/>
      <w:r w:rsidR="001F34E6" w:rsidRPr="001F34E6">
        <w:rPr>
          <w:rFonts w:ascii="Times New Roman" w:hAnsi="Times New Roman" w:cs="Times New Roman"/>
          <w:sz w:val="28"/>
          <w:szCs w:val="28"/>
        </w:rPr>
        <w:t>Простаковых</w:t>
      </w:r>
      <w:proofErr w:type="spellEnd"/>
      <w:r w:rsidR="001F34E6" w:rsidRPr="001F34E6">
        <w:rPr>
          <w:rFonts w:ascii="Times New Roman" w:hAnsi="Times New Roman" w:cs="Times New Roman"/>
          <w:sz w:val="28"/>
          <w:szCs w:val="28"/>
        </w:rPr>
        <w:t xml:space="preserve"> из </w:t>
      </w:r>
      <w:r w:rsidR="001F34E6" w:rsidRPr="003F7A97">
        <w:rPr>
          <w:rFonts w:ascii="Times New Roman" w:hAnsi="Times New Roman" w:cs="Times New Roman"/>
          <w:i/>
          <w:sz w:val="28"/>
          <w:szCs w:val="28"/>
        </w:rPr>
        <w:t>комедии Д. И. Фонвизина "Недоросль",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где нет любви и согласия между супругами. Запуганный Простаков во всем подчиняется же</w:t>
      </w:r>
      <w:r>
        <w:rPr>
          <w:rFonts w:ascii="Times New Roman" w:hAnsi="Times New Roman" w:cs="Times New Roman"/>
          <w:sz w:val="28"/>
          <w:szCs w:val="28"/>
        </w:rPr>
        <w:t>сткой и властной жене, которая е</w:t>
      </w:r>
      <w:r w:rsidR="001F34E6" w:rsidRPr="001F34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34E6" w:rsidRPr="001F34E6">
        <w:rPr>
          <w:rFonts w:ascii="Times New Roman" w:hAnsi="Times New Roman" w:cs="Times New Roman"/>
          <w:sz w:val="28"/>
          <w:szCs w:val="28"/>
        </w:rPr>
        <w:t>нолично распоряжается имуществом, слугами и д</w:t>
      </w:r>
      <w:r w:rsidR="003F7A97">
        <w:rPr>
          <w:rFonts w:ascii="Times New Roman" w:hAnsi="Times New Roman" w:cs="Times New Roman"/>
          <w:sz w:val="28"/>
          <w:szCs w:val="28"/>
        </w:rPr>
        <w:t xml:space="preserve">омом. Слепая любовь и обожание </w:t>
      </w:r>
      <w:r w:rsidR="003F7A97" w:rsidRPr="001F34E6">
        <w:rPr>
          <w:rFonts w:ascii="Times New Roman" w:hAnsi="Times New Roman" w:cs="Times New Roman"/>
          <w:sz w:val="28"/>
          <w:szCs w:val="28"/>
        </w:rPr>
        <w:t>госпожи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4E6" w:rsidRPr="001F34E6">
        <w:rPr>
          <w:rFonts w:ascii="Times New Roman" w:hAnsi="Times New Roman" w:cs="Times New Roman"/>
          <w:sz w:val="28"/>
          <w:szCs w:val="28"/>
        </w:rPr>
        <w:t>Простаковой</w:t>
      </w:r>
      <w:proofErr w:type="spellEnd"/>
      <w:r w:rsidR="001F34E6" w:rsidRPr="001F34E6">
        <w:rPr>
          <w:rFonts w:ascii="Times New Roman" w:hAnsi="Times New Roman" w:cs="Times New Roman"/>
          <w:sz w:val="28"/>
          <w:szCs w:val="28"/>
        </w:rPr>
        <w:t xml:space="preserve"> к единственному сыну Митрофанушке принимает самые отталкивающие формы: главная ее цель - выдать своего избалованного сына за богатую девушку. Когда же мечты о свадьбе рушатся, и имущество, согласно судебному решению, переходит под опеку, госпожа </w:t>
      </w:r>
      <w:proofErr w:type="spellStart"/>
      <w:r w:rsidR="001F34E6" w:rsidRPr="001F34E6">
        <w:rPr>
          <w:rFonts w:ascii="Times New Roman" w:hAnsi="Times New Roman" w:cs="Times New Roman"/>
          <w:sz w:val="28"/>
          <w:szCs w:val="28"/>
        </w:rPr>
        <w:t>Простакова</w:t>
      </w:r>
      <w:proofErr w:type="spellEnd"/>
      <w:r w:rsidR="001F34E6" w:rsidRPr="001F34E6">
        <w:rPr>
          <w:rFonts w:ascii="Times New Roman" w:hAnsi="Times New Roman" w:cs="Times New Roman"/>
          <w:sz w:val="28"/>
          <w:szCs w:val="28"/>
        </w:rPr>
        <w:t xml:space="preserve"> обращается к сыну, надеясь на его поддержку и помощь. В ответ она слышит от Митрофана: "Отвяжись, матушка, как навязалась!" Таким образом, не </w:t>
      </w:r>
      <w:r w:rsidR="001F34E6" w:rsidRPr="001F34E6">
        <w:rPr>
          <w:rFonts w:ascii="Times New Roman" w:hAnsi="Times New Roman" w:cs="Times New Roman"/>
          <w:sz w:val="28"/>
          <w:szCs w:val="28"/>
        </w:rPr>
        <w:lastRenderedPageBreak/>
        <w:t>может быть речи о какой-либо сердечной привязанности сына к матери, и т</w:t>
      </w:r>
      <w:r w:rsidR="000F0EE5">
        <w:rPr>
          <w:rFonts w:ascii="Times New Roman" w:hAnsi="Times New Roman" w:cs="Times New Roman"/>
          <w:sz w:val="28"/>
          <w:szCs w:val="28"/>
        </w:rPr>
        <w:t>акой итог, по мнению автор</w:t>
      </w:r>
      <w:r w:rsidR="001F34E6" w:rsidRPr="001F34E6">
        <w:rPr>
          <w:rFonts w:ascii="Times New Roman" w:hAnsi="Times New Roman" w:cs="Times New Roman"/>
          <w:sz w:val="28"/>
          <w:szCs w:val="28"/>
        </w:rPr>
        <w:t>а, является результатом "злонравия достойных плодов".</w:t>
      </w:r>
    </w:p>
    <w:p w14:paraId="7ECC4981" w14:textId="6A18A5FA" w:rsidR="001F34E6" w:rsidRPr="001F34E6" w:rsidRDefault="0071147A" w:rsidP="007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В </w:t>
      </w:r>
      <w:r w:rsidR="001F34E6" w:rsidRPr="003F7A97">
        <w:rPr>
          <w:rFonts w:ascii="Times New Roman" w:hAnsi="Times New Roman" w:cs="Times New Roman"/>
          <w:i/>
          <w:sz w:val="28"/>
          <w:szCs w:val="28"/>
        </w:rPr>
        <w:t>повести "Бедная Лиза" Н.М. Карамзина</w:t>
      </w:r>
      <w:r w:rsidR="001F34E6" w:rsidRPr="001F34E6">
        <w:rPr>
          <w:rFonts w:ascii="Times New Roman" w:hAnsi="Times New Roman" w:cs="Times New Roman"/>
          <w:sz w:val="28"/>
          <w:szCs w:val="28"/>
        </w:rPr>
        <w:t>, отношения скромной селянки Лизы и ее матери являются объектом умиления для автора-сентименталиста. Несмотря на бедность, мать и дочь находят утешение в нежной привязанности друг к другу и переживают горе от потери отца, который был их кормильцем. Они не теряют чувства собственного достоинства в своем трудном положении. Мать-старушка с радостью наблюдает искреннюю любовь дочери к молодом</w:t>
      </w:r>
      <w:r w:rsidR="00841249">
        <w:rPr>
          <w:rFonts w:ascii="Times New Roman" w:hAnsi="Times New Roman" w:cs="Times New Roman"/>
          <w:sz w:val="28"/>
          <w:szCs w:val="28"/>
        </w:rPr>
        <w:t>у дворянину Эрасту, а Лиза,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решившись на самоубийство, в первую очередь думает о матери и просит свою "любезную подружку" Анюту позаботиться о ней.</w:t>
      </w:r>
    </w:p>
    <w:p w14:paraId="7B2472D1" w14:textId="1DE42F25" w:rsidR="001F34E6" w:rsidRPr="001F34E6" w:rsidRDefault="0071147A" w:rsidP="007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EE5">
        <w:rPr>
          <w:rFonts w:ascii="Times New Roman" w:hAnsi="Times New Roman" w:cs="Times New Roman"/>
          <w:sz w:val="28"/>
          <w:szCs w:val="28"/>
        </w:rPr>
        <w:t>"Семейная тема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" ярко прослеживается в литературе XIX века. Например, в </w:t>
      </w:r>
      <w:r w:rsidR="001F34E6" w:rsidRPr="00841249">
        <w:rPr>
          <w:rFonts w:ascii="Times New Roman" w:hAnsi="Times New Roman" w:cs="Times New Roman"/>
          <w:i/>
          <w:sz w:val="28"/>
          <w:szCs w:val="28"/>
        </w:rPr>
        <w:t>романе А.С. Пушкина "Евгений Онегин"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семья Лариных представляет собой пример единения и взаимопонимания между мужем и женой, несмотря на то, что супруга царила в хозяйстве, распоряжаясь без ведома мужа. Эта патриархальная поместная семья, где уважали и сохраняли привычки старины, вызывает у читателей и у самого автора добрую и немного снисходительную улыбку. А.С. Пушкин отмечает, </w:t>
      </w:r>
      <w:r w:rsidR="00841249" w:rsidRPr="001F34E6">
        <w:rPr>
          <w:rFonts w:ascii="Times New Roman" w:hAnsi="Times New Roman" w:cs="Times New Roman"/>
          <w:sz w:val="28"/>
          <w:szCs w:val="28"/>
        </w:rPr>
        <w:t>что,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когда помещик Дмитрий Ларин ушел из жизни, его искренне оплакали "дети и верная жена</w:t>
      </w:r>
      <w:r w:rsidR="00841249">
        <w:rPr>
          <w:rFonts w:ascii="Times New Roman" w:hAnsi="Times New Roman" w:cs="Times New Roman"/>
          <w:sz w:val="28"/>
          <w:szCs w:val="28"/>
        </w:rPr>
        <w:t>,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добрее кого-либо". Может быть, именно такой семейной гармонии не хватало Евгению Онегину, который не знал настоящей родительской любви и заботы. Ведь его отец был поглощен жизнью светского общества, растратил все свое состояние и о матери героя романа не упоминается. С самого детства Евгений был отдан под опеку "мадам", которую впоследствии сменил "месье". Возможно, отсутствие настоящей семьи в детстве и юности не позволило Онегину ответить на чувства скромной деревенской девушки Татьяны. Хотя он был тронут посланием Татьяны, он уверен, что брак с ней принесет им обоим страдания, так как он не способен долго любить: "Привыкнув, разлюблю тотчас". Возможно, именно поэтому создатель </w:t>
      </w:r>
      <w:r w:rsidR="001F34E6" w:rsidRPr="001F34E6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приносит своему "доброму приятелю" одиночество </w:t>
      </w:r>
      <w:r>
        <w:rPr>
          <w:rFonts w:ascii="Times New Roman" w:hAnsi="Times New Roman" w:cs="Times New Roman"/>
          <w:sz w:val="28"/>
          <w:szCs w:val="28"/>
        </w:rPr>
        <w:t>и душевные муки в конце романа.</w:t>
      </w:r>
      <w:r w:rsidR="001F34E6" w:rsidRPr="001F34E6">
        <w:rPr>
          <w:rFonts w:ascii="Times New Roman" w:hAnsi="Times New Roman" w:cs="Times New Roman"/>
          <w:sz w:val="28"/>
          <w:szCs w:val="28"/>
        </w:rPr>
        <w:br/>
      </w:r>
      <w:r w:rsidR="00841249">
        <w:rPr>
          <w:rFonts w:ascii="Times New Roman" w:hAnsi="Times New Roman" w:cs="Times New Roman"/>
          <w:sz w:val="28"/>
          <w:szCs w:val="28"/>
        </w:rPr>
        <w:t xml:space="preserve">  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Как нелепо предстает перед нами проникновение в семейную жизнь персонажей </w:t>
      </w:r>
      <w:proofErr w:type="spellStart"/>
      <w:r w:rsidR="001F34E6" w:rsidRPr="001F34E6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="001F34E6" w:rsidRPr="001F34E6">
        <w:rPr>
          <w:rFonts w:ascii="Times New Roman" w:hAnsi="Times New Roman" w:cs="Times New Roman"/>
          <w:sz w:val="28"/>
          <w:szCs w:val="28"/>
        </w:rPr>
        <w:t xml:space="preserve"> </w:t>
      </w:r>
      <w:r w:rsidR="00841249" w:rsidRPr="001F34E6">
        <w:rPr>
          <w:rFonts w:ascii="Times New Roman" w:hAnsi="Times New Roman" w:cs="Times New Roman"/>
          <w:sz w:val="28"/>
          <w:szCs w:val="28"/>
        </w:rPr>
        <w:t>Печорина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, героя </w:t>
      </w:r>
      <w:r w:rsidR="001F34E6" w:rsidRPr="00841249">
        <w:rPr>
          <w:rFonts w:ascii="Times New Roman" w:hAnsi="Times New Roman" w:cs="Times New Roman"/>
          <w:i/>
          <w:sz w:val="28"/>
          <w:szCs w:val="28"/>
        </w:rPr>
        <w:t>романа "Герой нашего времени"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. Устав от обыденности еще в молодости, одинокий </w:t>
      </w:r>
      <w:r w:rsidR="00841249" w:rsidRPr="001F34E6">
        <w:rPr>
          <w:rFonts w:ascii="Times New Roman" w:hAnsi="Times New Roman" w:cs="Times New Roman"/>
          <w:sz w:val="28"/>
          <w:szCs w:val="28"/>
        </w:rPr>
        <w:t>Печорин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стремится найти острые и необычные ощущения, способные вырвать его из состояния скепсиса и равнодушия. Таким образом, увлеченный Бэлой и похитив ее при помощи Азамата, он, фактически, предопределяет гибель семьи "мирного князя" (глава "Бэла"). Печорин, которого судьба "кинула в мирный круг честных контрабандистов", разрушил семейный очаг, хотя и весьма специфичный: Янко и "Ундина" вынуждены уехать, опасаясь возможной предательской денонсации "странствующего офицера", старуху ждет смерть, а слепого мальчика — страдания (глава "Тамань"). Вера, вынужденная по обстоятельствам выйти замуж за нежеланного человека, — единственная женщина, к которой Печорин по-настоящему привязан. Но его любовь не приносит героине ничего, кроме душевных страданий, так как семейное счастье и </w:t>
      </w:r>
      <w:r w:rsidR="00841249" w:rsidRPr="001F34E6">
        <w:rPr>
          <w:rFonts w:ascii="Times New Roman" w:hAnsi="Times New Roman" w:cs="Times New Roman"/>
          <w:sz w:val="28"/>
          <w:szCs w:val="28"/>
        </w:rPr>
        <w:t>Печорин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 — непересекающиеся понятия. С горечью сострадаю гордой красавице Мери, полюбившей Печорина и уверенной, что ей предстоит его предложение и счастливая супружеская жизнь. К сожалению, Печорин, встречаясь с девушкой для объяснений, безжалостно заявляет "смеялся над вами... не могу на вас жениться" (глава "Княжна Мери"). Невозможно не почувствовать сочувствие доброму Максиму Максимычу, не имевшему своей семьи и искренне привязавшемуся к Печорину, как к собственному сыну! Холодность и равнодушие, которые герой проявляет при встрече с пожилым штабс-капитаном через несколько лет после их расставания, глубоко ранят душу старого служаки (глава "Максим Максимыч"). Не случайно автор донес о смерти Печорина всего в одной фразе: "Печорин, возвращаясь из Персии, умер". Герой не смог построить семью, оставить после себя потомков, его жизнь оказалась "ровным путем без цели", "пиром на празднике чужом".</w:t>
      </w:r>
    </w:p>
    <w:p w14:paraId="31A9D9DF" w14:textId="6D23D13F" w:rsidR="001F34E6" w:rsidRPr="001F34E6" w:rsidRDefault="0071147A" w:rsidP="007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 xml:space="preserve">    </w:t>
      </w:r>
      <w:r w:rsidR="001F34E6" w:rsidRPr="00841249">
        <w:rPr>
          <w:rFonts w:ascii="Times New Roman" w:hAnsi="Times New Roman" w:cs="Times New Roman"/>
          <w:iCs/>
          <w:sz w:val="28"/>
          <w:szCs w:val="28"/>
        </w:rPr>
        <w:t>Русская литература второй половины XIX века</w:t>
      </w:r>
      <w:r w:rsidRPr="00841249">
        <w:rPr>
          <w:rFonts w:ascii="Times New Roman" w:hAnsi="Times New Roman" w:cs="Times New Roman"/>
          <w:iCs/>
          <w:sz w:val="28"/>
          <w:szCs w:val="28"/>
        </w:rPr>
        <w:t xml:space="preserve"> также представляет читателям </w:t>
      </w:r>
      <w:r w:rsidR="001F34E6" w:rsidRPr="00841249">
        <w:rPr>
          <w:rFonts w:ascii="Times New Roman" w:hAnsi="Times New Roman" w:cs="Times New Roman"/>
          <w:iCs/>
          <w:sz w:val="28"/>
          <w:szCs w:val="28"/>
        </w:rPr>
        <w:t>е произведения, которые можно назвать "семейными".</w:t>
      </w:r>
      <w:r w:rsidR="001F34E6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В </w:t>
      </w:r>
      <w:r w:rsidR="001F34E6" w:rsidRPr="00841249">
        <w:rPr>
          <w:rFonts w:ascii="Times New Roman" w:hAnsi="Times New Roman" w:cs="Times New Roman"/>
          <w:i/>
          <w:sz w:val="28"/>
          <w:szCs w:val="28"/>
        </w:rPr>
        <w:t xml:space="preserve">поэме Н.А. Некрасова "Кому на Руси жить хорошо" </w:t>
      </w:r>
      <w:r w:rsidR="001F34E6" w:rsidRPr="001F34E6">
        <w:rPr>
          <w:rFonts w:ascii="Times New Roman" w:hAnsi="Times New Roman" w:cs="Times New Roman"/>
          <w:sz w:val="28"/>
          <w:szCs w:val="28"/>
        </w:rPr>
        <w:t xml:space="preserve">мы знакомимся с разными семьями - и крестьянскими, и помещичьими. Здесь есть упоминания о старухе, которая не хочет идти домой, так как ей там невыносимо, и есть эпизод с крестьянином </w:t>
      </w:r>
      <w:proofErr w:type="spellStart"/>
      <w:r w:rsidR="001F34E6" w:rsidRPr="001F34E6">
        <w:rPr>
          <w:rFonts w:ascii="Times New Roman" w:hAnsi="Times New Roman" w:cs="Times New Roman"/>
          <w:sz w:val="28"/>
          <w:szCs w:val="28"/>
        </w:rPr>
        <w:t>Вавилой</w:t>
      </w:r>
      <w:proofErr w:type="spellEnd"/>
      <w:r w:rsidR="001F34E6" w:rsidRPr="001F34E6">
        <w:rPr>
          <w:rFonts w:ascii="Times New Roman" w:hAnsi="Times New Roman" w:cs="Times New Roman"/>
          <w:sz w:val="28"/>
          <w:szCs w:val="28"/>
        </w:rPr>
        <w:t xml:space="preserve">, который испытывает глубокую привязанность к своей внучке-"егозе" и мечтает подарить ей козловые ботиночки. Также присутствует рассказ Якима Нагого о тяготах, которые испытывают крестьянские семьи. Однако, главным образом внимание уделяется семьям помещиков, а также крестьянки Матрёны Тимофеевны Корчагиной. </w:t>
      </w:r>
    </w:p>
    <w:p w14:paraId="209994EB" w14:textId="29A661ED" w:rsidR="001F34E6" w:rsidRPr="001F34E6" w:rsidRDefault="001F34E6" w:rsidP="007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F34E6">
        <w:rPr>
          <w:rFonts w:ascii="Times New Roman" w:hAnsi="Times New Roman" w:cs="Times New Roman"/>
          <w:sz w:val="28"/>
          <w:szCs w:val="28"/>
        </w:rPr>
        <w:t>Анализируя произведения, где рассказывается о семье и семейных отношениях, мы часто видим трагические истории. Действительно, жизнь не может быть полностью безоблачной и свободной от проблем - книги напоминают нам об этом. Но каждый раз, рассматривая семью через призму литературы, мы видим, что трудности существуют, существовали и будут существовать. Однако, если мы боремся с ними вместе, сохраняем мир, добро, взаимопонимание и любовь, мы сможем преодолеть любые преграды.</w:t>
      </w:r>
    </w:p>
    <w:p w14:paraId="326D0331" w14:textId="010ECF74" w:rsidR="001F34E6" w:rsidRPr="001F34E6" w:rsidRDefault="000F0EE5" w:rsidP="007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Важно помн</w:t>
      </w:r>
      <w:r w:rsidR="001F34E6" w:rsidRPr="001F34E6">
        <w:rPr>
          <w:rFonts w:ascii="Times New Roman" w:hAnsi="Times New Roman" w:cs="Times New Roman"/>
          <w:sz w:val="28"/>
          <w:szCs w:val="28"/>
        </w:rPr>
        <w:t>ить, что здоровая семья - это гарантия благополучного будущего детей.</w:t>
      </w:r>
    </w:p>
    <w:sectPr w:rsidR="001F34E6" w:rsidRPr="001F34E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7564" w14:textId="77777777" w:rsidR="00D137A4" w:rsidRDefault="00D137A4" w:rsidP="00841249">
      <w:pPr>
        <w:spacing w:after="0" w:line="240" w:lineRule="auto"/>
      </w:pPr>
      <w:r>
        <w:separator/>
      </w:r>
    </w:p>
  </w:endnote>
  <w:endnote w:type="continuationSeparator" w:id="0">
    <w:p w14:paraId="5C88D0D7" w14:textId="77777777" w:rsidR="00D137A4" w:rsidRDefault="00D137A4" w:rsidP="0084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514633"/>
      <w:docPartObj>
        <w:docPartGallery w:val="Page Numbers (Bottom of Page)"/>
        <w:docPartUnique/>
      </w:docPartObj>
    </w:sdtPr>
    <w:sdtEndPr/>
    <w:sdtContent>
      <w:p w14:paraId="4B2B20E6" w14:textId="50CA4D6A" w:rsidR="00841249" w:rsidRDefault="008412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E7F">
          <w:rPr>
            <w:noProof/>
          </w:rPr>
          <w:t>4</w:t>
        </w:r>
        <w:r>
          <w:fldChar w:fldCharType="end"/>
        </w:r>
      </w:p>
    </w:sdtContent>
  </w:sdt>
  <w:p w14:paraId="5DBC4EBB" w14:textId="77777777" w:rsidR="00841249" w:rsidRDefault="00841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BC835" w14:textId="77777777" w:rsidR="00D137A4" w:rsidRDefault="00D137A4" w:rsidP="00841249">
      <w:pPr>
        <w:spacing w:after="0" w:line="240" w:lineRule="auto"/>
      </w:pPr>
      <w:r>
        <w:separator/>
      </w:r>
    </w:p>
  </w:footnote>
  <w:footnote w:type="continuationSeparator" w:id="0">
    <w:p w14:paraId="6057B503" w14:textId="77777777" w:rsidR="00D137A4" w:rsidRDefault="00D137A4" w:rsidP="00841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24"/>
    <w:rsid w:val="000F0EE5"/>
    <w:rsid w:val="001F34E6"/>
    <w:rsid w:val="003F7A97"/>
    <w:rsid w:val="00561548"/>
    <w:rsid w:val="00563CD6"/>
    <w:rsid w:val="006F4E7F"/>
    <w:rsid w:val="0071147A"/>
    <w:rsid w:val="007B51E8"/>
    <w:rsid w:val="00841249"/>
    <w:rsid w:val="008E79F9"/>
    <w:rsid w:val="00D137A4"/>
    <w:rsid w:val="00D2085C"/>
    <w:rsid w:val="00D63724"/>
    <w:rsid w:val="00E0626F"/>
    <w:rsid w:val="00E9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ADE0"/>
  <w15:chartTrackingRefBased/>
  <w15:docId w15:val="{EB2CC907-DFCC-4EA7-B31A-12A27ABC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E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ner-text">
    <w:name w:val="inner-text"/>
    <w:basedOn w:val="a0"/>
    <w:rsid w:val="00561548"/>
  </w:style>
  <w:style w:type="paragraph" w:styleId="a3">
    <w:name w:val="header"/>
    <w:basedOn w:val="a"/>
    <w:link w:val="a4"/>
    <w:uiPriority w:val="99"/>
    <w:unhideWhenUsed/>
    <w:rsid w:val="0084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49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841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2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94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Владимир Владимирович</dc:creator>
  <cp:keywords/>
  <dc:description/>
  <cp:lastModifiedBy>oTo</cp:lastModifiedBy>
  <cp:revision>5</cp:revision>
  <dcterms:created xsi:type="dcterms:W3CDTF">2024-02-08T05:45:00Z</dcterms:created>
  <dcterms:modified xsi:type="dcterms:W3CDTF">2024-07-01T20:31:00Z</dcterms:modified>
</cp:coreProperties>
</file>