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E988E58" wp14:paraId="501817AE" wp14:textId="308222E1">
      <w:pPr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Система образования Республики Беларусь находится в постоянном совершенствовании. С распада СССР школьное образование перешло сначала на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11-ти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, затем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12-ти летнее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. В 2009 году Министерство образования решило вновь вернуться к одиннадцатилетнему образованию в школе. С 2002 года в Беларуси введена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10-ти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бальная система оценки знаний на всех уровнях образовательной системы. Правительство уделяет особое внимание социальному, идеологическому воспитанию подрастающего поколения, развитию его интеллектуального уровня.</w:t>
      </w:r>
    </w:p>
    <w:p w:rsidR="0FCA950B" w:rsidP="3E988E58" w:rsidRDefault="0FCA950B" w14:paraId="57480043" w14:textId="69B26226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В школе обучение ведется на двух официальных языках — русском и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белорусском:  белорусский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язык и литература, история страны преподаются только на белорусском языке, но планируется расширение списка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белорусскоязычных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дисциплин. Есть школы полностью с белорусским языком обучения.</w:t>
      </w:r>
    </w:p>
    <w:p w:rsidR="0FCA950B" w:rsidP="3E988E58" w:rsidRDefault="0FCA950B" w14:paraId="6E1E5B19" w14:textId="4838712C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FCA950B" w:rsidP="3E988E58" w:rsidRDefault="0FCA950B" w14:paraId="313A6785" w14:textId="60351041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Иностранный язык в школе начинают изучать с 3 класса. Наиболее распространенные преподаваемые иностранные языки:</w:t>
      </w:r>
    </w:p>
    <w:p w:rsidR="0FCA950B" w:rsidP="3E988E58" w:rsidRDefault="0FCA950B" w14:paraId="0E14B2A8" w14:textId="6097634C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FCA950B" w:rsidP="3E988E58" w:rsidRDefault="0FCA950B" w14:paraId="4338D6CC" w14:textId="73A69132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английский (около 72% учащихся);</w:t>
      </w:r>
    </w:p>
    <w:p w:rsidR="0FCA950B" w:rsidP="3E988E58" w:rsidRDefault="0FCA950B" w14:paraId="13E092C3" w14:textId="4CD5644B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немецкий (20 %);</w:t>
      </w:r>
    </w:p>
    <w:p w:rsidR="0FCA950B" w:rsidP="3E988E58" w:rsidRDefault="0FCA950B" w14:paraId="5322FE36" w14:textId="5F4D8645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французский (6%);</w:t>
      </w:r>
    </w:p>
    <w:p w:rsidR="0FCA950B" w:rsidP="3E988E58" w:rsidRDefault="0FCA950B" w14:paraId="22094F0A" w14:textId="1118E829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испанский (1,9%).</w:t>
      </w:r>
    </w:p>
    <w:p w:rsidR="3E988E58" w:rsidP="3E988E58" w:rsidRDefault="3E988E58" w14:paraId="2293D497" w14:textId="7CAD7D5B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</w:p>
    <w:p w:rsidR="0FCA950B" w:rsidP="3E988E58" w:rsidRDefault="0FCA950B" w14:paraId="5F795BD7" w14:textId="39552A04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В Белоруссии используются оценки от 1 до 10.</w:t>
      </w:r>
    </w:p>
    <w:p w:rsidR="0FCA950B" w:rsidP="3E988E58" w:rsidRDefault="0FCA950B" w14:paraId="146B620D" w14:textId="018FB6D0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10 (Превосходно)</w:t>
      </w:r>
    </w:p>
    <w:p w:rsidR="0FCA950B" w:rsidP="3E988E58" w:rsidRDefault="0FCA950B" w14:paraId="36FB58DA" w14:textId="6088A892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9 (Отлично)</w:t>
      </w:r>
    </w:p>
    <w:p w:rsidR="0FCA950B" w:rsidP="3E988E58" w:rsidRDefault="0FCA950B" w14:paraId="27AB1AAD" w14:textId="1E84AB3E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8 (Почти отлично)</w:t>
      </w:r>
    </w:p>
    <w:p w:rsidR="0FCA950B" w:rsidP="3E988E58" w:rsidRDefault="0FCA950B" w14:paraId="7E077D8A" w14:textId="4AA04ECC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7 (Очень хорошо)</w:t>
      </w:r>
    </w:p>
    <w:p w:rsidR="0FCA950B" w:rsidP="3E988E58" w:rsidRDefault="0FCA950B" w14:paraId="5A85D67C" w14:textId="3700ABE8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6 (Весьма хорошо)</w:t>
      </w:r>
    </w:p>
    <w:p w:rsidR="0FCA950B" w:rsidP="3E988E58" w:rsidRDefault="0FCA950B" w14:paraId="2FFE614B" w14:textId="2FFDFDE6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5 (Хорошо)</w:t>
      </w:r>
    </w:p>
    <w:p w:rsidR="0FCA950B" w:rsidP="3E988E58" w:rsidRDefault="0FCA950B" w14:paraId="6A30A432" w14:textId="6D508C5C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4 (Весьма удовлетворительно)</w:t>
      </w:r>
    </w:p>
    <w:p w:rsidR="0FCA950B" w:rsidP="3E988E58" w:rsidRDefault="0FCA950B" w14:paraId="28DCC8DB" w14:textId="13A20D40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3 (Удовлетворительно)</w:t>
      </w:r>
    </w:p>
    <w:p w:rsidR="0FCA950B" w:rsidP="3E988E58" w:rsidRDefault="0FCA950B" w14:paraId="63D2AC72" w14:textId="6300503F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2 (Почти удовлетворительно)</w:t>
      </w:r>
    </w:p>
    <w:p w:rsidR="0FCA950B" w:rsidP="3E988E58" w:rsidRDefault="0FCA950B" w14:paraId="7A6840BB" w14:textId="527B0A74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1 (Неудовлетворительно)</w:t>
      </w:r>
    </w:p>
    <w:p w:rsidR="0FCA950B" w:rsidP="3E988E58" w:rsidRDefault="0FCA950B" w14:paraId="7CEA5BB5" w14:textId="4D34E580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FCA950B" w:rsidP="3E988E58" w:rsidRDefault="0FCA950B" w14:paraId="439F2317" w14:textId="245E5578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Баллы  Показатели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оценки</w:t>
      </w:r>
    </w:p>
    <w:p w:rsidR="0FCA950B" w:rsidP="3E988E58" w:rsidRDefault="0FCA950B" w14:paraId="6AA76FA7" w14:textId="6A30A89B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0  Отсутствие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ответа или отказ от ответа</w:t>
      </w:r>
    </w:p>
    <w:p w:rsidR="0FCA950B" w:rsidP="3E988E58" w:rsidRDefault="0FCA950B" w14:paraId="0B08CC28" w14:textId="3A891D07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1. Низкий (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рецептивный)  1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 Узнавание объекта изучения, распознавание отдельных известных терминов и фактов; проявление стремления преодолевать учебные затруднения; проявление ситуативного интереса к учению и предмету</w:t>
      </w:r>
    </w:p>
    <w:p w:rsidR="0FCA950B" w:rsidP="3E988E58" w:rsidRDefault="0FCA950B" w14:paraId="318E62B7" w14:textId="25324EA4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2  Узнавание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объекта изучения, различение определений, структурных элементов знаний, проявление волевых усилий и мотивации учения</w:t>
      </w:r>
    </w:p>
    <w:p w:rsidR="0FCA950B" w:rsidP="3E988E58" w:rsidRDefault="0FCA950B" w14:paraId="355E2C7E" w14:textId="51999B9C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2. Удовлетворительный (рецептивно-</w:t>
      </w:r>
    </w:p>
    <w:p w:rsidR="0FCA950B" w:rsidP="3E988E58" w:rsidRDefault="0FCA950B" w14:paraId="73551C07" w14:textId="11C20360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продуктивный)  3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 Неполное воспроизведение программного учебного материала на уровне памяти; наличие существенных, но устраняемых с помощью учителя ошибок; затруднение в применении специальных,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общеучебных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и интеллектуальных умений; стремление к преодолению затруднений; ситуативное проявление ответственности, самокритичности.</w:t>
      </w:r>
    </w:p>
    <w:p w:rsidR="0FCA950B" w:rsidP="3E988E58" w:rsidRDefault="0FCA950B" w14:paraId="69D0592F" w14:textId="1A64BF15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4  Освоение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учебного материала на репродуктивном уровне и неполное его воспроизведение; наличие исправимых ошибок при дополнительных (наводящих) вопросах; затруднения в применении отдельных специальных,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общеучебных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и интеллектуальных умений или отдельных навыков; проявление волевых усилий, интереса к учению, адекватной самооценки, самостоятельности, осмысленности действий и т. п.</w:t>
      </w:r>
    </w:p>
    <w:p w:rsidR="0FCA950B" w:rsidP="3E988E58" w:rsidRDefault="0FCA950B" w14:paraId="64D12766" w14:textId="05AA9B8E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3. Средний (репродуктивно-</w:t>
      </w:r>
    </w:p>
    <w:p w:rsidR="0FCA950B" w:rsidP="3E988E58" w:rsidRDefault="0FCA950B" w14:paraId="6DD819ED" w14:textId="6E6D5487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продуктивный  5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 Осознанное воспроизведение программного учебного материала, в том числе и различной степени сложности, с несущественными ошибками; затруднения в применении отдельных специальных,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общеучебных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и интеллектуальных умений и навыков; заинтересованность в учении и достижении результата.</w:t>
      </w:r>
    </w:p>
    <w:p w:rsidR="0FCA950B" w:rsidP="3E988E58" w:rsidRDefault="0FCA950B" w14:paraId="2395AB71" w14:textId="75610DB2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6  Полное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воспроизведение программного материала с несущественными ошибками; применение знаний в знакомой ситуации по образцу; применение специальных,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общеучебных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и интеллектуальных умений и навыков с незначительной помощью педагога; настойчивость и стремление преодолевать затруднения; ситуативное проявление стремления к творчеству.</w:t>
      </w:r>
    </w:p>
    <w:p w:rsidR="0FCA950B" w:rsidP="3E988E58" w:rsidRDefault="0FCA950B" w14:paraId="6DC49057" w14:textId="29B7107A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4. Достаточный (продуктивный)  7  Владение программным учебным материалом в том числе и различной степени сложности, оперирование им в знакомой ситуации; наличие единичных несущественных ошибок в действиях; самостоятельное применение специальных,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общеучебных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и интеллектуальных умений и навыков; проявление стремлений к творческому переносу знаний, организованности, самокритичности, рефлексии и т.п.</w:t>
      </w:r>
    </w:p>
    <w:p w:rsidR="0FCA950B" w:rsidP="3E988E58" w:rsidRDefault="0FCA950B" w14:paraId="4CAFEDAB" w14:textId="3F0181AD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8  Владение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программным учебным материалом и оперирование им в знакомой и незнакомой ситуациях; наличие единичных несущественных ошибок в действиях, самостоятельно исправляемых учащимся; наличие определённого опыта творческой деятельности; проявление добросовестности, ответственности, самооценки, рефлексии и т. д.</w:t>
      </w:r>
    </w:p>
    <w:p w:rsidR="0FCA950B" w:rsidP="3E988E58" w:rsidRDefault="0FCA950B" w14:paraId="40A63B97" w14:textId="577621A8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5. Высокий (продуктивный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творческий)  9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 Свободное оперирование программным учебным материалом различной степени сложности в незнакомой ситуации; выполнение заданий творческого характера; высокий уровень самостоятельности и эрудиции.</w:t>
      </w:r>
    </w:p>
    <w:p w:rsidR="0FCA950B" w:rsidP="3E988E58" w:rsidRDefault="0FCA950B" w14:paraId="593BEFD6" w14:textId="3727DB9E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10  Свободное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оперирование программным учебным материалом различной степени сложности с использованием сведений из других учебных курсов и дисциплин; умение осознанно и оперативно трансформировать полученные знания для решения проблем в нестандартных ситуациях; проявление целеустремлённости, ответственности, познавательной активности, творческого отношения к учению</w:t>
      </w:r>
    </w:p>
    <w:p w:rsidR="0FCA950B" w:rsidP="3E988E58" w:rsidRDefault="0FCA950B" w14:paraId="2D04B4EC" w14:textId="11E1B5FF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Обучение детей в Беларуси начинается с 6 лет. Общее среднее образование предусматривает три ступени: начальное, общее базовое и среднее. Курс базовой школы рассчитан на 9 лет, средней - на 11 лет. Получив базовое образование, молодые люди имеют возможность продолжить обучение не только в 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X-XI</w:t>
      </w: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классах своей школы или гимназии, но и в колледжах, лицеях и профессионально-технических училищах, где одновременно получают среднее образование и профессиональную подготовку. Аттестат об общем среднем или среднем специальном образовании является основным документом, дающим право на поступление в учреждения высшего образования.</w:t>
      </w:r>
    </w:p>
    <w:p w:rsidR="0FCA950B" w:rsidP="3E988E58" w:rsidRDefault="0FCA950B" w14:paraId="210D60F1" w14:textId="7D3397C7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FCA950B" w:rsidP="3E988E58" w:rsidRDefault="0FCA950B" w14:paraId="7F90249B" w14:textId="6B6FE80F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На начало 2022/2023 учебного года в стране функционировало 2900 учреждений общего среднего образования. Количество учащихся в них составляло 1 085,6 тыс. человек.</w:t>
      </w:r>
    </w:p>
    <w:p w:rsidR="0FCA950B" w:rsidP="3E988E58" w:rsidRDefault="0FCA950B" w14:paraId="0FF50EFD" w14:textId="14C99C22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FCA950B" w:rsidP="3E988E58" w:rsidRDefault="0FCA950B" w14:paraId="4CF0E021" w14:textId="595094AA">
      <w:pPr>
        <w:pStyle w:val="Normal"/>
        <w:spacing w:line="360" w:lineRule="auto"/>
        <w:ind w:firstLine="708"/>
        <w:rPr>
          <w:rFonts w:ascii="Times New Roman" w:hAnsi="Times New Roman" w:eastAsia="Times New Roman" w:cs="Times New Roman"/>
          <w:sz w:val="28"/>
          <w:szCs w:val="28"/>
        </w:rPr>
      </w:pPr>
      <w:r w:rsidRPr="3E988E58" w:rsidR="0FCA950B">
        <w:rPr>
          <w:rFonts w:ascii="Times New Roman" w:hAnsi="Times New Roman" w:eastAsia="Times New Roman" w:cs="Times New Roman"/>
          <w:sz w:val="28"/>
          <w:szCs w:val="28"/>
        </w:rPr>
        <w:t>С 2002 года внедрена 10‑балльная система оценки результатов учебной деятельности</w:t>
      </w:r>
    </w:p>
    <w:p w:rsidR="3E988E58" w:rsidRDefault="3E988E58" w14:paraId="2363F9CB" w14:textId="18CB77B7">
      <w:r>
        <w:br w:type="page"/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430"/>
        <w:gridCol w:w="6585"/>
      </w:tblGrid>
      <w:tr w:rsidR="3E988E58" w:rsidTr="3E988E58" w14:paraId="6A1CB7F1">
        <w:trPr>
          <w:trHeight w:val="2220"/>
        </w:trPr>
        <w:tc>
          <w:tcPr>
            <w:tcW w:w="2430" w:type="dxa"/>
            <w:tcBorders>
              <w:top w:val="double" w:sz="6"/>
              <w:left w:val="double" w:sz="6"/>
              <w:bottom w:val="double" w:sz="6"/>
              <w:right w:val="single" w:sz="8"/>
            </w:tcBorders>
            <w:tcMar>
              <w:left w:w="90" w:type="dxa"/>
              <w:right w:w="90" w:type="dxa"/>
            </w:tcMar>
            <w:vAlign w:val="center"/>
          </w:tcPr>
          <w:p w:rsidR="5652CF4C" w:rsidP="3E988E58" w:rsidRDefault="5652CF4C" w14:paraId="6483B687" w14:textId="23A94CCD">
            <w:pPr>
              <w:pStyle w:val="Normal"/>
              <w:tabs>
                <w:tab w:val="center" w:leader="none" w:pos="4677"/>
                <w:tab w:val="right" w:leader="none" w:pos="9010"/>
              </w:tabs>
              <w:spacing w:before="0" w:beforeAutospacing="off" w:after="0" w:afterAutospacing="off"/>
              <w:jc w:val="center"/>
            </w:pPr>
            <w:r w:rsidR="5652CF4C">
              <w:drawing>
                <wp:inline wp14:editId="7673AEA3" wp14:anchorId="222E9465">
                  <wp:extent cx="1298560" cy="1420491"/>
                  <wp:effectExtent l="0" t="0" r="0" b="0"/>
                  <wp:docPr id="164548315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86957e189fd41e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60" cy="142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tcBorders>
              <w:top w:val="double" w:sz="6"/>
              <w:left w:val="single" w:sz="8"/>
              <w:bottom w:val="single" w:sz="8"/>
              <w:right w:val="double" w:sz="6"/>
            </w:tcBorders>
            <w:tcMar>
              <w:left w:w="90" w:type="dxa"/>
              <w:right w:w="90" w:type="dxa"/>
            </w:tcMar>
            <w:vAlign w:val="top"/>
          </w:tcPr>
          <w:p w:rsidR="3E988E58" w:rsidP="3E988E58" w:rsidRDefault="3E988E58" w14:paraId="4B1E0354" w14:textId="44C82279">
            <w:pPr>
              <w:tabs>
                <w:tab w:val="center" w:leader="none" w:pos="4677"/>
                <w:tab w:val="right" w:leader="none" w:pos="9355"/>
              </w:tabs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3E988E58" w:rsidR="3E988E5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3E988E58" w:rsidP="3E988E58" w:rsidRDefault="3E988E58" w14:paraId="3D0799E4" w14:textId="64F66F2E">
            <w:pPr>
              <w:tabs>
                <w:tab w:val="center" w:leader="none" w:pos="4677"/>
                <w:tab w:val="right" w:leader="none" w:pos="9355"/>
              </w:tabs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3E988E58" w:rsidR="3E988E5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3E988E58" w:rsidP="3E988E58" w:rsidRDefault="3E988E58" w14:paraId="2CC286D1" w14:textId="176AB8E3">
            <w:pPr>
              <w:tabs>
                <w:tab w:val="center" w:leader="none" w:pos="4677"/>
                <w:tab w:val="right" w:leader="none" w:pos="9355"/>
              </w:tabs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3E988E58" w:rsidR="3E988E5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«Ейский </w:t>
            </w:r>
            <w:r w:rsidRPr="3E988E58" w:rsidR="3E988E5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полипрофильный</w:t>
            </w:r>
            <w:r w:rsidRPr="3E988E58" w:rsidR="3E988E5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колледж» </w:t>
            </w:r>
          </w:p>
        </w:tc>
      </w:tr>
    </w:tbl>
    <w:p w:rsidR="3FC76CE4" w:rsidP="3E988E58" w:rsidRDefault="3FC76CE4" w14:paraId="792F156F" w14:textId="5EFA16E2">
      <w:pPr>
        <w:shd w:val="clear" w:color="auto" w:fill="FFFFFF" w:themeFill="background1"/>
        <w:spacing w:before="0" w:beforeAutospacing="off" w:after="150" w:afterAutospacing="off"/>
        <w:ind w:left="720" w:right="0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ru-RU"/>
        </w:rPr>
        <w:t xml:space="preserve"> </w:t>
      </w:r>
    </w:p>
    <w:p w:rsidR="3FC76CE4" w:rsidP="3E988E58" w:rsidRDefault="3FC76CE4" w14:paraId="36DE2459" w14:textId="3FC95627">
      <w:pPr>
        <w:shd w:val="clear" w:color="auto" w:fill="FFFFFF" w:themeFill="background1"/>
        <w:spacing w:before="0" w:beforeAutospacing="off" w:after="150" w:afterAutospacing="off"/>
        <w:ind w:left="720" w:right="0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ru-RU"/>
        </w:rPr>
        <w:t xml:space="preserve"> </w:t>
      </w:r>
    </w:p>
    <w:p w:rsidR="3FC76CE4" w:rsidP="3E988E58" w:rsidRDefault="3FC76CE4" w14:paraId="6B8A91E1" w14:textId="2DAC1667">
      <w:pPr>
        <w:shd w:val="clear" w:color="auto" w:fill="FFFFFF" w:themeFill="background1"/>
        <w:spacing w:before="0" w:beforeAutospacing="off" w:after="150" w:afterAutospacing="off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ru-RU"/>
        </w:rPr>
        <w:t xml:space="preserve"> </w:t>
      </w:r>
    </w:p>
    <w:p w:rsidR="3FC76CE4" w:rsidP="3E988E58" w:rsidRDefault="3FC76CE4" w14:paraId="4D581B57" w14:textId="1F2F6E9F">
      <w:pPr>
        <w:shd w:val="clear" w:color="auto" w:fill="FFFFFF" w:themeFill="background1"/>
        <w:spacing w:before="0" w:beforeAutospacing="off" w:after="150" w:afterAutospacing="off"/>
        <w:ind w:left="720" w:right="0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ru-RU"/>
        </w:rPr>
        <w:t xml:space="preserve"> </w:t>
      </w:r>
    </w:p>
    <w:p w:rsidR="3FC76CE4" w:rsidP="3E988E58" w:rsidRDefault="3FC76CE4" w14:paraId="0AA2C51E" w14:textId="6A8FC575">
      <w:pPr>
        <w:shd w:val="clear" w:color="auto" w:fill="FFFFFF" w:themeFill="background1"/>
        <w:spacing w:before="0" w:beforeAutospacing="off" w:after="150" w:afterAutospacing="off"/>
        <w:ind w:left="720" w:right="0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ru-RU"/>
        </w:rPr>
        <w:t xml:space="preserve"> </w:t>
      </w:r>
    </w:p>
    <w:p w:rsidR="3FC76CE4" w:rsidP="3E988E58" w:rsidRDefault="3FC76CE4" w14:paraId="723040CD" w14:textId="00723381">
      <w:pPr>
        <w:shd w:val="clear" w:color="auto" w:fill="FFFFFF" w:themeFill="background1"/>
        <w:spacing w:before="0" w:beforeAutospacing="off" w:after="150" w:afterAutospacing="off"/>
        <w:ind w:left="720" w:right="0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ru-RU"/>
        </w:rPr>
        <w:t xml:space="preserve"> </w:t>
      </w:r>
    </w:p>
    <w:p w:rsidR="3FC76CE4" w:rsidP="3E988E58" w:rsidRDefault="3FC76CE4" w14:paraId="7D10DE9B" w14:textId="6AF35CFB">
      <w:pPr>
        <w:shd w:val="clear" w:color="auto" w:fill="FFFFFF" w:themeFill="background1"/>
        <w:spacing w:before="0" w:beforeAutospacing="off" w:after="150" w:afterAutospacing="off"/>
        <w:ind w:left="720" w:right="0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ru-RU"/>
        </w:rPr>
        <w:t xml:space="preserve"> </w:t>
      </w:r>
    </w:p>
    <w:p w:rsidR="3E988E58" w:rsidP="3E988E58" w:rsidRDefault="3E988E58" w14:paraId="424E819E" w14:textId="5D96E223">
      <w:pPr>
        <w:shd w:val="clear" w:color="auto" w:fill="FFFFFF" w:themeFill="background1"/>
        <w:spacing w:before="0" w:beforeAutospacing="off" w:after="150" w:afterAutospacing="off"/>
        <w:ind w:left="708" w:right="0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3FC76CE4" w:rsidP="3E988E58" w:rsidRDefault="3FC76CE4" w14:paraId="75DA045C" w14:textId="608A1C49">
      <w:pPr>
        <w:shd w:val="clear" w:color="auto" w:fill="FFFFFF" w:themeFill="background1"/>
        <w:spacing w:before="0" w:beforeAutospacing="off" w:after="150" w:afterAutospacing="off" w:line="276" w:lineRule="auto"/>
        <w:ind w:left="720" w:right="0"/>
        <w:jc w:val="center"/>
      </w:pPr>
      <w:r w:rsidRPr="3E988E58" w:rsidR="3FC76CE4"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</w:p>
    <w:p w:rsidR="3FC76CE4" w:rsidP="3E988E58" w:rsidRDefault="3FC76CE4" w14:paraId="40231BD5" w14:textId="717AA8A2">
      <w:pPr>
        <w:shd w:val="clear" w:color="auto" w:fill="FFFFFF" w:themeFill="background1"/>
        <w:spacing w:before="0" w:beforeAutospacing="off" w:after="150" w:afterAutospacing="off" w:line="360" w:lineRule="auto"/>
        <w:ind w:left="720" w:right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3E988E58" w:rsidR="3FC76C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733F3B89" w:rsidP="3E988E58" w:rsidRDefault="733F3B89" w14:paraId="746B471F" w14:textId="0430EBF0">
      <w:pPr>
        <w:pStyle w:val="Normal"/>
        <w:shd w:val="clear" w:color="auto" w:fill="FFFFFF" w:themeFill="background1"/>
        <w:spacing w:before="0" w:beforeAutospacing="off" w:after="150" w:afterAutospacing="off" w:line="360" w:lineRule="auto"/>
        <w:ind w:left="720" w:right="0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988E58" w:rsidR="733F3B89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Сообщение на тему: </w:t>
      </w:r>
    </w:p>
    <w:p w:rsidR="733F3B89" w:rsidP="3E988E58" w:rsidRDefault="733F3B89" w14:paraId="72932467" w14:textId="078D8274">
      <w:pPr>
        <w:pStyle w:val="Normal"/>
        <w:shd w:val="clear" w:color="auto" w:fill="FFFFFF" w:themeFill="background1"/>
        <w:spacing w:before="0" w:beforeAutospacing="off" w:after="150" w:afterAutospacing="off" w:line="360" w:lineRule="auto"/>
        <w:ind w:left="720" w:right="0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988E58" w:rsidR="733F3B89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«Белорусская система оценивания в начальной школе»</w:t>
      </w:r>
      <w:r w:rsidRPr="3E988E58" w:rsidR="3FC76CE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w:rsidR="3FC76CE4" w:rsidP="3E988E58" w:rsidRDefault="3FC76CE4" w14:paraId="2EFEC67B" w14:textId="20142F6B">
      <w:pPr>
        <w:shd w:val="clear" w:color="auto" w:fill="FFFFFF" w:themeFill="background1"/>
        <w:spacing w:before="0" w:beforeAutospacing="off" w:after="150" w:afterAutospacing="off" w:line="360" w:lineRule="auto"/>
        <w:ind w:left="720" w:right="0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988E58" w:rsidR="3FC76CE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w:rsidR="3E988E58" w:rsidP="3E988E58" w:rsidRDefault="3E988E58" w14:paraId="209ECCCB" w14:textId="08D79148">
      <w:pPr>
        <w:shd w:val="clear" w:color="auto" w:fill="FFFFFF" w:themeFill="background1"/>
        <w:spacing w:before="0" w:beforeAutospacing="off" w:after="150" w:afterAutospacing="off" w:line="360" w:lineRule="auto"/>
        <w:ind w:left="720" w:right="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w:rsidR="3FC76CE4" w:rsidP="3E988E58" w:rsidRDefault="3FC76CE4" w14:paraId="1B079C47" w14:textId="705B349A">
      <w:pPr>
        <w:shd w:val="clear" w:color="auto" w:fill="FFFFFF" w:themeFill="background1"/>
        <w:spacing w:before="0" w:beforeAutospacing="off" w:after="150" w:afterAutospacing="off" w:line="360" w:lineRule="auto"/>
        <w:ind w:left="720" w:right="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E988E58" w:rsidR="3FC76CE4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w:rsidR="3FC76CE4" w:rsidP="3E988E58" w:rsidRDefault="3FC76CE4" w14:paraId="4DBC0694" w14:textId="40D60020">
      <w:pPr>
        <w:spacing w:before="0" w:beforeAutospacing="off" w:after="200" w:afterAutospacing="off" w:line="360" w:lineRule="auto"/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3E988E58" w:rsidR="3FC76C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Подготовила</w:t>
      </w:r>
    </w:p>
    <w:p w:rsidR="3FC76CE4" w:rsidP="3E988E58" w:rsidRDefault="3FC76CE4" w14:paraId="2755BD7D" w14:textId="255F7D9D">
      <w:pPr>
        <w:spacing w:before="0" w:beforeAutospacing="off" w:after="200" w:afterAutospacing="off" w:line="360" w:lineRule="auto"/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3E988E58" w:rsidR="3FC76C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студентка Ш-21 группы</w:t>
      </w:r>
    </w:p>
    <w:p w:rsidR="3FC76CE4" w:rsidP="3E988E58" w:rsidRDefault="3FC76CE4" w14:paraId="121EA8B0" w14:textId="7BEF39EB">
      <w:pPr>
        <w:spacing w:before="0" w:beforeAutospacing="off" w:after="200" w:afterAutospacing="off" w:line="360" w:lineRule="auto"/>
        <w:jc w:val="righ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3E988E58" w:rsidR="3FC76C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Грицай Екатерина</w:t>
      </w:r>
    </w:p>
    <w:p w:rsidR="3FC76CE4" w:rsidP="3E988E58" w:rsidRDefault="3FC76CE4" w14:paraId="10CA7AF9" w14:textId="3FA4B5F7">
      <w:pPr>
        <w:spacing w:before="0" w:beforeAutospacing="off" w:after="200" w:afterAutospacing="off" w:line="360" w:lineRule="auto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</w:pPr>
      <w:r w:rsidRPr="3E988E58" w:rsidR="3FC76C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Ейск, 2024г.</w:t>
      </w:r>
    </w:p>
    <w:p w:rsidR="3E988E58" w:rsidP="3E988E58" w:rsidRDefault="3E988E58" w14:paraId="2EE053BF" w14:textId="29DE73C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9F43D5"/>
    <w:rsid w:val="07946030"/>
    <w:rsid w:val="0FCA950B"/>
    <w:rsid w:val="22E08E90"/>
    <w:rsid w:val="28142797"/>
    <w:rsid w:val="3919337F"/>
    <w:rsid w:val="3E988E58"/>
    <w:rsid w:val="3FC76CE4"/>
    <w:rsid w:val="4A7F705B"/>
    <w:rsid w:val="4A7F705B"/>
    <w:rsid w:val="4FDC9E02"/>
    <w:rsid w:val="5652CF4C"/>
    <w:rsid w:val="733F3B89"/>
    <w:rsid w:val="789F43D5"/>
    <w:rsid w:val="7F6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43D5"/>
  <w15:chartTrackingRefBased/>
  <w15:docId w15:val="{C68E4DE8-0A93-4683-8F39-6982296A1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86957e189fd41e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2024-06-12T20:40:23.1307815Z</dcterms:created>
  <dcterms:modified xsi:type="dcterms:W3CDTF">2024-06-12T20:45:44.5733283Z</dcterms:modified>
  <dc:creator>rekim134@gmail.com</dc:creator>
  <lastModifiedBy>rekim134@gmail.com</lastModifiedBy>
</coreProperties>
</file>