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0B41" w:rsidRDefault="00CE0B41" w:rsidP="00CE0B4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Всемирный день защиты слонов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Образовательная область</w:t>
      </w:r>
      <w:r>
        <w:rPr>
          <w:rStyle w:val="c4"/>
          <w:color w:val="000000"/>
          <w:sz w:val="28"/>
          <w:szCs w:val="28"/>
        </w:rPr>
        <w:t>: познавательное развитие.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Описание:</w:t>
      </w:r>
      <w:r>
        <w:rPr>
          <w:rStyle w:val="c4"/>
          <w:color w:val="000000"/>
          <w:sz w:val="28"/>
          <w:szCs w:val="28"/>
        </w:rPr>
        <w:t> конспект подготовлен в рамках проекта «Природа – наш дом» и приурочен к экологическому празднику «Всемирный день защиты слонов».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Цели: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знакомство с двумя видами слонов, живущих на нашей планете, а также с причиной сокращения их численности.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Задачи: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Образовательные:</w:t>
      </w:r>
      <w:r>
        <w:rPr>
          <w:rStyle w:val="c4"/>
          <w:color w:val="000000"/>
          <w:sz w:val="28"/>
          <w:szCs w:val="28"/>
          <w:shd w:val="clear" w:color="auto" w:fill="FFFFFF"/>
        </w:rPr>
        <w:t> познакомить детей с видами слонов, обитающих на нашей планете; способствовать умению различать африканского и индийского слона; содействовать развитию понимания угрозы исчезновения этих животных.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Развивающие: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поддерживать развитие интереса детей к изучению животного мира нашей планеты</w:t>
      </w:r>
      <w:r>
        <w:rPr>
          <w:rStyle w:val="c6"/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Воспитательные:</w:t>
      </w:r>
      <w:r>
        <w:rPr>
          <w:rStyle w:val="c4"/>
          <w:color w:val="000000"/>
          <w:sz w:val="28"/>
          <w:szCs w:val="28"/>
          <w:shd w:val="clear" w:color="auto" w:fill="FFFFFF"/>
        </w:rPr>
        <w:t> воспитание экологического мировоззрения, коммуникабельности и любознательности.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Предварительная работа:</w:t>
      </w:r>
      <w:r>
        <w:rPr>
          <w:rStyle w:val="c4"/>
          <w:color w:val="000000"/>
          <w:sz w:val="28"/>
          <w:szCs w:val="28"/>
        </w:rPr>
        <w:t> чтение художественной литературы: «Слон» Г. Снегирёва, «Про слона» Б. Житкова; просмотр видео «Жизнь слонов»; беседа «Какой он, слон?».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Методы и приёмы: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игровой, наглядный, словесный, дидактическая игра, использование художественной литературы и мультимедийной техники.</w:t>
      </w:r>
    </w:p>
    <w:p w:rsidR="00CE0B41" w:rsidRDefault="00CE0B41" w:rsidP="00CE0B4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Материалы и оборудование:</w:t>
      </w:r>
      <w:r>
        <w:rPr>
          <w:rStyle w:val="c4"/>
          <w:color w:val="000000"/>
          <w:sz w:val="28"/>
          <w:szCs w:val="28"/>
        </w:rPr>
        <w:t> мультимедийное устройство, картинки формата А4 с изображениями индийского и африканского слонов.</w:t>
      </w:r>
    </w:p>
    <w:p w:rsidR="00EE081E" w:rsidRDefault="00EE081E"/>
    <w:sectPr w:rsidR="00EE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41"/>
    <w:rsid w:val="0073353F"/>
    <w:rsid w:val="00CE0B41"/>
    <w:rsid w:val="00E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5CF3-FB41-45B6-9AC4-1B028DE7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E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0B41"/>
  </w:style>
  <w:style w:type="paragraph" w:customStyle="1" w:styleId="c2">
    <w:name w:val="c2"/>
    <w:basedOn w:val="a"/>
    <w:rsid w:val="00CE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0B41"/>
  </w:style>
  <w:style w:type="character" w:customStyle="1" w:styleId="c4">
    <w:name w:val="c4"/>
    <w:basedOn w:val="a0"/>
    <w:rsid w:val="00CE0B41"/>
  </w:style>
  <w:style w:type="character" w:customStyle="1" w:styleId="c3">
    <w:name w:val="c3"/>
    <w:basedOn w:val="a0"/>
    <w:rsid w:val="00CE0B41"/>
  </w:style>
  <w:style w:type="character" w:customStyle="1" w:styleId="c6">
    <w:name w:val="c6"/>
    <w:basedOn w:val="a0"/>
    <w:rsid w:val="00CE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2024-06-21T10:18:00Z</dcterms:created>
  <dcterms:modified xsi:type="dcterms:W3CDTF">2024-06-21T10:18:00Z</dcterms:modified>
</cp:coreProperties>
</file>