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Авторское пособие по  развитию мелкой моторики рук</w:t>
      </w:r>
    </w:p>
    <w:p w14:paraId="0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1"/>
          <w:caps w:val="0"/>
          <w:color w:val="211E1E"/>
          <w:spacing w:val="0"/>
          <w:sz w:val="24"/>
          <w:highlight w:val="white"/>
        </w:rPr>
        <w:t>Истоки способностей и дарования детей находятся на кончиках пальцах.</w:t>
      </w:r>
    </w:p>
    <w:p w14:paraId="0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1"/>
          <w:caps w:val="0"/>
          <w:color w:val="211E1E"/>
          <w:spacing w:val="0"/>
          <w:sz w:val="24"/>
          <w:highlight w:val="white"/>
        </w:rPr>
        <w:t>В.А. Сухомлинский</w:t>
      </w:r>
    </w:p>
    <w:p w14:paraId="0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Вопрос развития мелкой моторики пальцев рук у детей довольно актуален. Китайские специалисты утверждают, что игры с участием рук приводят в гармонию тело и разум, развивают психику и речь. Такие забавы очень увлекательны. Они способствуют развитию творческой активности, мышления, речи, мелких мышц рук. Вырабатываются ловкость, умение управлять своими движениями, концентрировать внимание на одном виде деятельности. Стихи привлекают внимание и легко запоминаются. Не случайно, упражнения и игры для пальчиков в Японии начинают выполнять с 2-3 месяцев.</w:t>
      </w:r>
    </w:p>
    <w:p w14:paraId="0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Уровень развития мелкой моторики – это один из показателей интеллектуальной готовности к школе и именно в этой области у детей возникают трудности. Поэтому работу по тренировке движений пальцев и кисти рук нужно начинать задолго до поступления в школу, а именно с самого раннего детства.</w:t>
      </w:r>
    </w:p>
    <w:p w14:paraId="0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Актуальность пособий, изготовленных своими руками, заключается в том, что целенаправленная и систематическая работа способствует формированию интеллектуальных способностей, речевой активности, а самое главное психического и физического здоровья детей.</w:t>
      </w:r>
    </w:p>
    <w:p w14:paraId="0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Мною были изготовлены дидактические пособия по данной теме с использованием бросового материала. Все пособия выполнены эстетически, заламинированы. Они предназначены для детей 3-4 лет и могут использоваться как на групповых, так и на индивидуальных занятиях.</w:t>
      </w:r>
    </w:p>
    <w:p w14:paraId="08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Дидактическое пособие «Божьи коровки на травке»</w:t>
      </w:r>
    </w:p>
    <w:p w14:paraId="0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Цель: развитие мелкой моторики и координации движений пальцев рук.</w:t>
      </w:r>
    </w:p>
    <w:p w14:paraId="0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Средства: скорлупа грецких орехов, окрашенная под вид божьих коровок, коврик с тактильной поверхностью.</w:t>
      </w:r>
    </w:p>
    <w:p w14:paraId="0B000000">
      <w:pPr>
        <w:pStyle w:val="Style_1"/>
      </w:pPr>
      <w:r>
        <w:drawing>
          <wp:inline>
            <wp:extent cx="4218250" cy="3240611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218250" cy="324061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Ход игры:</w:t>
      </w:r>
    </w:p>
    <w:p w14:paraId="0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«Прошагай» пальчиками правой, а затем левой руки по божьим коровкам. У каждого пальчика своя дорожка: большой и указательный, указательный и средний, средний и безымянный, безымянный и мизинец, большой и мизинец, большой и безымянный, большой и средний. </w:t>
      </w:r>
    </w:p>
    <w:p w14:paraId="0E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Мы – божьи коровки,</w:t>
      </w:r>
    </w:p>
    <w:p w14:paraId="0F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Сидим на траве.</w:t>
      </w:r>
    </w:p>
    <w:p w14:paraId="10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Ой, дождик начинается,</w:t>
      </w:r>
    </w:p>
    <w:p w14:paraId="11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 мы быстрей спасаемся!</w:t>
      </w:r>
    </w:p>
    <w:p w14:paraId="12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Дидактические пособия «Украшаем шторы», «Модная улитка»</w:t>
      </w:r>
    </w:p>
    <w:p w14:paraId="1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Цель: развитие мелкой моторики и творческого начала, тренировка пространственного мышления.</w:t>
      </w:r>
    </w:p>
    <w:p w14:paraId="1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Средства: картинки с изображением штор, улитки, цветные шнурки, пластиковые трубочки.</w:t>
      </w:r>
    </w:p>
    <w:p w14:paraId="15000000">
      <w:pPr>
        <w:pStyle w:val="Style_1"/>
      </w:pPr>
    </w:p>
    <w:p w14:paraId="16000000">
      <w:pPr>
        <w:pStyle w:val="Style_1"/>
      </w:pPr>
    </w:p>
    <w:p w14:paraId="17000000">
      <w:pPr>
        <w:pStyle w:val="Style_1"/>
      </w:pPr>
      <w:r>
        <w:drawing>
          <wp:inline>
            <wp:extent cx="4341384" cy="3256039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341384" cy="325603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Ход игры:</w:t>
      </w:r>
    </w:p>
    <w:p w14:paraId="1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Нарисуй картину шнурками! Посмотри, как это похоже на вышивание, но вместо пяльцев – красивая картинка и пластиковые трубочки с отверстиями, куда продеваются разноцветные нити.</w:t>
      </w:r>
    </w:p>
    <w:p w14:paraId="1A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У меня в руках шнурок,</w:t>
      </w:r>
    </w:p>
    <w:p w14:paraId="1B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Очень хитренький браток!</w:t>
      </w:r>
    </w:p>
    <w:p w14:paraId="1C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Скользкий и упрямый,</w:t>
      </w:r>
    </w:p>
    <w:p w14:paraId="1D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Озорной тот самый!</w:t>
      </w:r>
    </w:p>
    <w:p w14:paraId="1E000000">
      <w:pPr>
        <w:pStyle w:val="Style_1"/>
      </w:pPr>
      <w:r>
        <w:drawing>
          <wp:inline>
            <wp:extent cx="4700788" cy="3389425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4700788" cy="3389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F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Дидактическое пособие «Разложи фасоль в цветочки»</w:t>
      </w:r>
    </w:p>
    <w:p w14:paraId="2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Цель: развитие мелкой моторики и тактильной чувствительности.</w:t>
      </w:r>
    </w:p>
    <w:p w14:paraId="2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Средства: пластинка, резиновые</w:t>
      </w:r>
    </w:p>
    <w:p w14:paraId="22000000">
      <w:pPr>
        <w:pStyle w:val="Style_1"/>
      </w:pPr>
      <w:r>
        <w:drawing>
          <wp:inline>
            <wp:extent cx="4891947" cy="366896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4891947" cy="3668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Ход игры:</w:t>
      </w:r>
    </w:p>
    <w:p w14:paraId="2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Посмотри внимательно на цветы. Заполни цветочки фасолинками.</w:t>
      </w:r>
    </w:p>
    <w:p w14:paraId="25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Цветы нам дарят настроенье,</w:t>
      </w:r>
    </w:p>
    <w:p w14:paraId="26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 пробуждают вдохновенье,</w:t>
      </w:r>
    </w:p>
    <w:p w14:paraId="27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Как символ чистой красоты,</w:t>
      </w:r>
    </w:p>
    <w:p w14:paraId="28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Ведь очень трудно без мечты!</w:t>
      </w:r>
    </w:p>
    <w:p w14:paraId="2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Работая над развитием мелкой моторики у детей, можно добиться определённых результатов. По моим наблюдениям у детей улучшается подвижность артикуляционного аппарата, совершенствуется общая координация движений, которые оказывают благоприятное влияние на развитие речи.</w:t>
      </w:r>
    </w:p>
    <w:p w14:paraId="2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Я рекомендую как можно чаще использовать в своей работе пособия, направленные на формирование тонких движений пальцев рук всем воспитателям не только речевых, но и общеобразовательных групп.</w:t>
      </w:r>
    </w:p>
    <w:p w14:paraId="2B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Литература</w:t>
      </w:r>
    </w:p>
    <w:p w14:paraId="2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1. Комплексные занятия с детьми 3-7 лет: формирование мелкой моторики, развитие речи. Авт.-сост. Н.Л. Стефанова. - Волгоград: Учитель, 2014.</w:t>
      </w:r>
    </w:p>
    <w:p w14:paraId="2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2. Савельева Е.А. Пальчиковые и жестовые игры в стихах для дошкольников.- СПб.: ООО Издательство «Детство-пресс», 2010</w:t>
      </w:r>
    </w:p>
    <w:p w14:paraId="2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2024-06-14T20:04:32Z</dcterms:modified>
</cp:coreProperties>
</file>