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25" w:rsidRDefault="005C0E66" w:rsidP="00961525">
      <w:pPr>
        <w:pStyle w:val="a3"/>
        <w:shd w:val="clear" w:color="auto" w:fill="FFFFFF"/>
        <w:spacing w:before="0" w:beforeAutospacing="0" w:after="150" w:afterAutospacing="0"/>
        <w:jc w:val="center"/>
        <w:rPr>
          <w:color w:val="000000"/>
          <w:sz w:val="26"/>
          <w:szCs w:val="26"/>
        </w:rPr>
      </w:pPr>
      <w:r w:rsidRPr="005C0E66">
        <w:rPr>
          <w:color w:val="000000"/>
          <w:sz w:val="26"/>
          <w:szCs w:val="26"/>
        </w:rPr>
        <w:t xml:space="preserve">Муниципальное бюджетное учреждение дополнительного образования </w:t>
      </w:r>
    </w:p>
    <w:p w:rsidR="005C0E66" w:rsidRDefault="005C0E66" w:rsidP="00961525">
      <w:pPr>
        <w:pStyle w:val="a3"/>
        <w:shd w:val="clear" w:color="auto" w:fill="FFFFFF"/>
        <w:spacing w:before="0" w:beforeAutospacing="0" w:after="150" w:afterAutospacing="0"/>
        <w:jc w:val="center"/>
        <w:rPr>
          <w:color w:val="000000"/>
          <w:sz w:val="26"/>
          <w:szCs w:val="26"/>
        </w:rPr>
      </w:pPr>
      <w:r>
        <w:rPr>
          <w:color w:val="000000"/>
          <w:sz w:val="26"/>
          <w:szCs w:val="26"/>
        </w:rPr>
        <w:t xml:space="preserve">«Детская школа искусств имени </w:t>
      </w:r>
      <w:proofErr w:type="spellStart"/>
      <w:r>
        <w:rPr>
          <w:color w:val="000000"/>
          <w:sz w:val="26"/>
          <w:szCs w:val="26"/>
        </w:rPr>
        <w:t>С.А.Кусевицкого</w:t>
      </w:r>
      <w:proofErr w:type="spellEnd"/>
      <w:r>
        <w:rPr>
          <w:color w:val="000000"/>
          <w:sz w:val="26"/>
          <w:szCs w:val="26"/>
        </w:rPr>
        <w:t>»</w:t>
      </w:r>
    </w:p>
    <w:p w:rsidR="005C0E66" w:rsidRPr="005C0E66" w:rsidRDefault="005C0E66" w:rsidP="00961525">
      <w:pPr>
        <w:pStyle w:val="a3"/>
        <w:shd w:val="clear" w:color="auto" w:fill="FFFFFF"/>
        <w:spacing w:before="0" w:beforeAutospacing="0" w:after="150" w:afterAutospacing="0"/>
        <w:jc w:val="center"/>
        <w:rPr>
          <w:color w:val="000000"/>
          <w:sz w:val="26"/>
          <w:szCs w:val="26"/>
        </w:rPr>
      </w:pPr>
      <w:r>
        <w:rPr>
          <w:color w:val="000000"/>
          <w:sz w:val="26"/>
          <w:szCs w:val="26"/>
        </w:rPr>
        <w:t>г</w:t>
      </w:r>
      <w:proofErr w:type="gramStart"/>
      <w:r>
        <w:rPr>
          <w:color w:val="000000"/>
          <w:sz w:val="26"/>
          <w:szCs w:val="26"/>
        </w:rPr>
        <w:t>.В</w:t>
      </w:r>
      <w:proofErr w:type="gramEnd"/>
      <w:r>
        <w:rPr>
          <w:color w:val="000000"/>
          <w:sz w:val="26"/>
          <w:szCs w:val="26"/>
        </w:rPr>
        <w:t>ышний Волочек</w:t>
      </w:r>
    </w:p>
    <w:p w:rsidR="00961525" w:rsidRDefault="00961525" w:rsidP="00961525">
      <w:pPr>
        <w:pStyle w:val="a3"/>
        <w:shd w:val="clear" w:color="auto" w:fill="FFFFFF"/>
        <w:spacing w:before="0" w:beforeAutospacing="0" w:after="150" w:afterAutospacing="0"/>
        <w:rPr>
          <w:rFonts w:ascii="Arial" w:hAnsi="Arial" w:cs="Arial"/>
          <w:color w:val="000000"/>
          <w:sz w:val="21"/>
          <w:szCs w:val="21"/>
        </w:rPr>
      </w:pPr>
    </w:p>
    <w:p w:rsidR="00961525" w:rsidRDefault="00961525" w:rsidP="0096152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961525" w:rsidRDefault="00961525" w:rsidP="0096152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961525" w:rsidRPr="00961525" w:rsidRDefault="00961525" w:rsidP="00961525">
      <w:pPr>
        <w:pStyle w:val="a3"/>
        <w:shd w:val="clear" w:color="auto" w:fill="FFFFFF"/>
        <w:spacing w:before="0" w:beforeAutospacing="0" w:after="150" w:afterAutospacing="0"/>
        <w:rPr>
          <w:color w:val="000000"/>
          <w:sz w:val="32"/>
          <w:szCs w:val="32"/>
        </w:rPr>
      </w:pPr>
      <w:r>
        <w:rPr>
          <w:rFonts w:ascii="Arial" w:hAnsi="Arial" w:cs="Arial"/>
          <w:color w:val="000000"/>
          <w:sz w:val="21"/>
          <w:szCs w:val="21"/>
        </w:rPr>
        <w:br/>
      </w:r>
    </w:p>
    <w:p w:rsidR="00961525" w:rsidRPr="00961525" w:rsidRDefault="00961525" w:rsidP="00961525">
      <w:pPr>
        <w:pStyle w:val="a3"/>
        <w:shd w:val="clear" w:color="auto" w:fill="FFFFFF"/>
        <w:spacing w:before="0" w:beforeAutospacing="0" w:after="150" w:afterAutospacing="0"/>
        <w:jc w:val="center"/>
        <w:rPr>
          <w:color w:val="000000"/>
          <w:sz w:val="32"/>
          <w:szCs w:val="32"/>
        </w:rPr>
      </w:pPr>
      <w:r w:rsidRPr="00961525">
        <w:rPr>
          <w:color w:val="000000"/>
          <w:sz w:val="32"/>
          <w:szCs w:val="32"/>
        </w:rPr>
        <w:br/>
        <w:t>Методическое сообщение</w:t>
      </w:r>
    </w:p>
    <w:p w:rsidR="00961525" w:rsidRPr="00961525" w:rsidRDefault="00961525" w:rsidP="00961525">
      <w:pPr>
        <w:pStyle w:val="a3"/>
        <w:shd w:val="clear" w:color="auto" w:fill="FFFFFF"/>
        <w:spacing w:before="0" w:beforeAutospacing="0" w:after="150" w:afterAutospacing="0"/>
        <w:rPr>
          <w:color w:val="000000"/>
          <w:sz w:val="32"/>
          <w:szCs w:val="32"/>
        </w:rPr>
      </w:pPr>
    </w:p>
    <w:p w:rsidR="00961525" w:rsidRPr="00961525" w:rsidRDefault="00961525" w:rsidP="00961525">
      <w:pPr>
        <w:pStyle w:val="a3"/>
        <w:shd w:val="clear" w:color="auto" w:fill="FFFFFF"/>
        <w:spacing w:before="0" w:beforeAutospacing="0" w:after="150" w:afterAutospacing="0"/>
        <w:rPr>
          <w:color w:val="000000"/>
          <w:sz w:val="32"/>
          <w:szCs w:val="32"/>
        </w:rPr>
      </w:pPr>
      <w:r w:rsidRPr="00961525">
        <w:rPr>
          <w:color w:val="000000"/>
          <w:sz w:val="32"/>
          <w:szCs w:val="32"/>
        </w:rPr>
        <w:br/>
      </w:r>
    </w:p>
    <w:p w:rsidR="00961525" w:rsidRDefault="00961525" w:rsidP="00961525">
      <w:pPr>
        <w:pStyle w:val="a3"/>
        <w:shd w:val="clear" w:color="auto" w:fill="FFFFFF"/>
        <w:spacing w:before="0" w:beforeAutospacing="0" w:after="150" w:afterAutospacing="0"/>
        <w:jc w:val="center"/>
        <w:rPr>
          <w:b/>
          <w:bCs/>
          <w:i/>
          <w:iCs/>
          <w:color w:val="000000"/>
          <w:sz w:val="32"/>
          <w:szCs w:val="32"/>
        </w:rPr>
      </w:pPr>
      <w:r w:rsidRPr="00961525">
        <w:rPr>
          <w:b/>
          <w:bCs/>
          <w:i/>
          <w:iCs/>
          <w:color w:val="000000"/>
          <w:sz w:val="32"/>
          <w:szCs w:val="32"/>
        </w:rPr>
        <w:t>Особенности концертмейстерской работы</w:t>
      </w:r>
    </w:p>
    <w:p w:rsidR="00961525" w:rsidRPr="00961525" w:rsidRDefault="00961525" w:rsidP="00961525">
      <w:pPr>
        <w:pStyle w:val="a3"/>
        <w:shd w:val="clear" w:color="auto" w:fill="FFFFFF"/>
        <w:spacing w:before="0" w:beforeAutospacing="0" w:after="150" w:afterAutospacing="0"/>
        <w:jc w:val="center"/>
        <w:rPr>
          <w:color w:val="000000"/>
          <w:sz w:val="32"/>
          <w:szCs w:val="32"/>
        </w:rPr>
      </w:pPr>
      <w:r w:rsidRPr="00961525">
        <w:rPr>
          <w:b/>
          <w:bCs/>
          <w:i/>
          <w:iCs/>
          <w:color w:val="000000"/>
          <w:sz w:val="32"/>
          <w:szCs w:val="32"/>
        </w:rPr>
        <w:t xml:space="preserve"> в классе академического вокала</w:t>
      </w:r>
    </w:p>
    <w:p w:rsidR="00961525" w:rsidRPr="00961525" w:rsidRDefault="00961525" w:rsidP="00961525">
      <w:pPr>
        <w:pStyle w:val="a3"/>
        <w:shd w:val="clear" w:color="auto" w:fill="FFFFFF"/>
        <w:spacing w:before="0" w:beforeAutospacing="0" w:after="150" w:afterAutospacing="0"/>
        <w:jc w:val="center"/>
        <w:rPr>
          <w:color w:val="000000"/>
          <w:sz w:val="32"/>
          <w:szCs w:val="32"/>
        </w:rPr>
      </w:pPr>
    </w:p>
    <w:p w:rsidR="00961525" w:rsidRPr="00961525" w:rsidRDefault="00961525" w:rsidP="00961525">
      <w:pPr>
        <w:pStyle w:val="a3"/>
        <w:shd w:val="clear" w:color="auto" w:fill="FFFFFF"/>
        <w:spacing w:before="0" w:beforeAutospacing="0" w:after="150" w:afterAutospacing="0"/>
        <w:rPr>
          <w:color w:val="000000"/>
          <w:sz w:val="32"/>
          <w:szCs w:val="32"/>
        </w:rPr>
      </w:pPr>
    </w:p>
    <w:p w:rsidR="00961525" w:rsidRPr="00961525" w:rsidRDefault="00961525" w:rsidP="00961525">
      <w:pPr>
        <w:pStyle w:val="a3"/>
        <w:shd w:val="clear" w:color="auto" w:fill="FFFFFF"/>
        <w:spacing w:before="0" w:beforeAutospacing="0" w:after="150" w:afterAutospacing="0"/>
        <w:rPr>
          <w:color w:val="000000"/>
          <w:sz w:val="32"/>
          <w:szCs w:val="32"/>
        </w:rPr>
      </w:pPr>
    </w:p>
    <w:p w:rsidR="00961525" w:rsidRDefault="00961525" w:rsidP="00961525">
      <w:pPr>
        <w:pStyle w:val="a3"/>
        <w:shd w:val="clear" w:color="auto" w:fill="FFFFFF"/>
        <w:spacing w:before="0" w:beforeAutospacing="0" w:after="150" w:afterAutospacing="0"/>
        <w:rPr>
          <w:rFonts w:ascii="Arial" w:hAnsi="Arial" w:cs="Arial"/>
          <w:color w:val="000000"/>
          <w:sz w:val="21"/>
          <w:szCs w:val="21"/>
        </w:rPr>
      </w:pPr>
    </w:p>
    <w:p w:rsidR="00961525" w:rsidRDefault="00961525" w:rsidP="00961525">
      <w:pPr>
        <w:pStyle w:val="a3"/>
        <w:shd w:val="clear" w:color="auto" w:fill="FFFFFF"/>
        <w:spacing w:before="0" w:beforeAutospacing="0" w:after="150" w:afterAutospacing="0"/>
        <w:rPr>
          <w:rFonts w:ascii="Arial" w:hAnsi="Arial" w:cs="Arial"/>
          <w:color w:val="000000"/>
          <w:sz w:val="21"/>
          <w:szCs w:val="21"/>
        </w:rPr>
      </w:pPr>
    </w:p>
    <w:p w:rsidR="00961525" w:rsidRDefault="00961525" w:rsidP="00961525">
      <w:pPr>
        <w:pStyle w:val="a3"/>
        <w:shd w:val="clear" w:color="auto" w:fill="FFFFFF"/>
        <w:spacing w:before="0" w:beforeAutospacing="0" w:after="150" w:afterAutospacing="0"/>
        <w:rPr>
          <w:rFonts w:ascii="Arial" w:hAnsi="Arial" w:cs="Arial"/>
          <w:color w:val="000000"/>
          <w:sz w:val="21"/>
          <w:szCs w:val="21"/>
        </w:rPr>
      </w:pPr>
    </w:p>
    <w:p w:rsidR="005C0E66" w:rsidRDefault="005C0E66" w:rsidP="00961525">
      <w:pPr>
        <w:pStyle w:val="a3"/>
        <w:shd w:val="clear" w:color="auto" w:fill="FFFFFF"/>
        <w:spacing w:before="0" w:beforeAutospacing="0" w:after="150" w:afterAutospacing="0"/>
        <w:jc w:val="right"/>
        <w:rPr>
          <w:color w:val="000000"/>
          <w:sz w:val="28"/>
          <w:szCs w:val="28"/>
        </w:rPr>
      </w:pPr>
      <w:r>
        <w:rPr>
          <w:color w:val="000000"/>
          <w:sz w:val="28"/>
          <w:szCs w:val="28"/>
        </w:rPr>
        <w:t>концертмейстер</w:t>
      </w:r>
      <w:r w:rsidR="00961525" w:rsidRPr="005C0E66">
        <w:rPr>
          <w:color w:val="000000"/>
          <w:sz w:val="28"/>
          <w:szCs w:val="28"/>
        </w:rPr>
        <w:t xml:space="preserve"> </w:t>
      </w:r>
    </w:p>
    <w:p w:rsidR="00961525" w:rsidRPr="005C0E66" w:rsidRDefault="00961525" w:rsidP="00961525">
      <w:pPr>
        <w:pStyle w:val="a3"/>
        <w:shd w:val="clear" w:color="auto" w:fill="FFFFFF"/>
        <w:spacing w:before="0" w:beforeAutospacing="0" w:after="150" w:afterAutospacing="0"/>
        <w:jc w:val="right"/>
        <w:rPr>
          <w:color w:val="000000"/>
          <w:sz w:val="28"/>
          <w:szCs w:val="28"/>
        </w:rPr>
      </w:pPr>
      <w:r w:rsidRPr="005C0E66">
        <w:rPr>
          <w:color w:val="000000"/>
          <w:sz w:val="28"/>
          <w:szCs w:val="28"/>
        </w:rPr>
        <w:t>высшей квалификационной категории</w:t>
      </w:r>
    </w:p>
    <w:p w:rsidR="00961525" w:rsidRPr="005C0E66" w:rsidRDefault="005C0E66" w:rsidP="00961525">
      <w:pPr>
        <w:pStyle w:val="a3"/>
        <w:shd w:val="clear" w:color="auto" w:fill="FFFFFF"/>
        <w:spacing w:before="0" w:beforeAutospacing="0" w:after="150" w:afterAutospacing="0"/>
        <w:jc w:val="right"/>
        <w:rPr>
          <w:color w:val="000000"/>
          <w:sz w:val="28"/>
          <w:szCs w:val="28"/>
        </w:rPr>
      </w:pPr>
      <w:r>
        <w:rPr>
          <w:color w:val="000000"/>
          <w:sz w:val="28"/>
          <w:szCs w:val="28"/>
        </w:rPr>
        <w:t>Ковалева Алла Вячеславовна</w:t>
      </w:r>
    </w:p>
    <w:p w:rsidR="00961525" w:rsidRDefault="00961525" w:rsidP="00961525">
      <w:pPr>
        <w:pStyle w:val="a3"/>
        <w:shd w:val="clear" w:color="auto" w:fill="FFFFFF"/>
        <w:spacing w:before="0" w:beforeAutospacing="0" w:after="150" w:afterAutospacing="0"/>
        <w:rPr>
          <w:rFonts w:ascii="Arial" w:hAnsi="Arial" w:cs="Arial"/>
          <w:color w:val="000000"/>
          <w:sz w:val="21"/>
          <w:szCs w:val="21"/>
        </w:rPr>
      </w:pPr>
    </w:p>
    <w:p w:rsidR="00961525" w:rsidRDefault="00961525" w:rsidP="00961525">
      <w:pPr>
        <w:pStyle w:val="a3"/>
        <w:shd w:val="clear" w:color="auto" w:fill="FFFFFF"/>
        <w:spacing w:before="0" w:beforeAutospacing="0" w:after="150" w:afterAutospacing="0"/>
        <w:rPr>
          <w:rFonts w:ascii="Arial" w:hAnsi="Arial" w:cs="Arial"/>
          <w:color w:val="000000"/>
          <w:sz w:val="21"/>
          <w:szCs w:val="21"/>
        </w:rPr>
      </w:pPr>
    </w:p>
    <w:p w:rsidR="00961525" w:rsidRDefault="00961525" w:rsidP="00961525">
      <w:pPr>
        <w:pStyle w:val="a3"/>
        <w:shd w:val="clear" w:color="auto" w:fill="FFFFFF"/>
        <w:spacing w:before="0" w:beforeAutospacing="0" w:after="150" w:afterAutospacing="0"/>
        <w:rPr>
          <w:rFonts w:ascii="Arial" w:hAnsi="Arial" w:cs="Arial"/>
          <w:color w:val="000000"/>
          <w:sz w:val="21"/>
          <w:szCs w:val="21"/>
        </w:rPr>
      </w:pPr>
    </w:p>
    <w:p w:rsidR="00961525" w:rsidRDefault="00961525" w:rsidP="00961525">
      <w:pPr>
        <w:pStyle w:val="a3"/>
        <w:shd w:val="clear" w:color="auto" w:fill="FFFFFF"/>
        <w:spacing w:before="0" w:beforeAutospacing="0" w:after="150" w:afterAutospacing="0"/>
        <w:rPr>
          <w:rFonts w:ascii="Arial" w:hAnsi="Arial" w:cs="Arial"/>
          <w:color w:val="000000"/>
          <w:sz w:val="21"/>
          <w:szCs w:val="21"/>
        </w:rPr>
      </w:pPr>
    </w:p>
    <w:p w:rsidR="00961525" w:rsidRDefault="00961525" w:rsidP="00961525">
      <w:pPr>
        <w:pStyle w:val="a3"/>
        <w:shd w:val="clear" w:color="auto" w:fill="FFFFFF"/>
        <w:spacing w:before="0" w:beforeAutospacing="0" w:after="150" w:afterAutospacing="0"/>
        <w:rPr>
          <w:rFonts w:ascii="Arial" w:hAnsi="Arial" w:cs="Arial"/>
          <w:color w:val="000000"/>
          <w:sz w:val="21"/>
          <w:szCs w:val="21"/>
        </w:rPr>
      </w:pPr>
    </w:p>
    <w:p w:rsidR="00961525" w:rsidRDefault="00961525" w:rsidP="00961525">
      <w:pPr>
        <w:pStyle w:val="a3"/>
        <w:shd w:val="clear" w:color="auto" w:fill="FFFFFF"/>
        <w:spacing w:before="0" w:beforeAutospacing="0" w:after="150" w:afterAutospacing="0"/>
        <w:jc w:val="center"/>
        <w:rPr>
          <w:rFonts w:ascii="Arial" w:hAnsi="Arial" w:cs="Arial"/>
          <w:color w:val="000000"/>
          <w:sz w:val="21"/>
          <w:szCs w:val="21"/>
        </w:rPr>
      </w:pPr>
    </w:p>
    <w:p w:rsidR="00961525" w:rsidRDefault="00961525" w:rsidP="00961525">
      <w:pPr>
        <w:pStyle w:val="a3"/>
        <w:shd w:val="clear" w:color="auto" w:fill="FFFFFF"/>
        <w:spacing w:before="0" w:beforeAutospacing="0" w:after="150" w:afterAutospacing="0"/>
        <w:jc w:val="center"/>
        <w:rPr>
          <w:rFonts w:ascii="Arial" w:hAnsi="Arial" w:cs="Arial"/>
          <w:color w:val="000000"/>
          <w:sz w:val="21"/>
          <w:szCs w:val="21"/>
        </w:rPr>
      </w:pPr>
    </w:p>
    <w:p w:rsidR="005C0E66" w:rsidRDefault="005C0E66" w:rsidP="00961525">
      <w:pPr>
        <w:pStyle w:val="a3"/>
        <w:shd w:val="clear" w:color="auto" w:fill="FFFFFF"/>
        <w:spacing w:before="0" w:beforeAutospacing="0" w:after="150" w:afterAutospacing="0"/>
        <w:jc w:val="center"/>
        <w:rPr>
          <w:rFonts w:ascii="Arial" w:hAnsi="Arial" w:cs="Arial"/>
          <w:color w:val="000000"/>
          <w:sz w:val="21"/>
          <w:szCs w:val="21"/>
        </w:rPr>
      </w:pPr>
    </w:p>
    <w:p w:rsidR="005C0E66" w:rsidRDefault="00961525" w:rsidP="005C0E66">
      <w:pPr>
        <w:pStyle w:val="a3"/>
        <w:shd w:val="clear" w:color="auto" w:fill="FFFFFF"/>
        <w:spacing w:before="0" w:beforeAutospacing="0" w:after="150" w:afterAutospacing="0"/>
        <w:jc w:val="center"/>
        <w:rPr>
          <w:b/>
          <w:bCs/>
          <w:color w:val="000000"/>
          <w:sz w:val="28"/>
          <w:szCs w:val="28"/>
        </w:rPr>
      </w:pPr>
      <w:r w:rsidRPr="005C0E66">
        <w:rPr>
          <w:b/>
          <w:bCs/>
          <w:color w:val="000000"/>
          <w:sz w:val="28"/>
          <w:szCs w:val="28"/>
        </w:rPr>
        <w:lastRenderedPageBreak/>
        <w:t>Особенности концертмейстерской работы</w:t>
      </w:r>
    </w:p>
    <w:p w:rsidR="00961525" w:rsidRPr="005C0E66" w:rsidRDefault="00961525" w:rsidP="005C0E66">
      <w:pPr>
        <w:pStyle w:val="a3"/>
        <w:shd w:val="clear" w:color="auto" w:fill="FFFFFF"/>
        <w:spacing w:before="0" w:beforeAutospacing="0" w:after="150" w:afterAutospacing="0"/>
        <w:jc w:val="center"/>
        <w:rPr>
          <w:color w:val="000000"/>
          <w:sz w:val="28"/>
          <w:szCs w:val="28"/>
        </w:rPr>
      </w:pPr>
      <w:r w:rsidRPr="005C0E66">
        <w:rPr>
          <w:b/>
          <w:bCs/>
          <w:color w:val="000000"/>
          <w:sz w:val="28"/>
          <w:szCs w:val="28"/>
        </w:rPr>
        <w:t xml:space="preserve"> в классе академического вокала</w:t>
      </w:r>
    </w:p>
    <w:p w:rsidR="00961525" w:rsidRPr="00961525" w:rsidRDefault="00961525" w:rsidP="00961525">
      <w:pPr>
        <w:pStyle w:val="a3"/>
        <w:shd w:val="clear" w:color="auto" w:fill="FFFFFF"/>
        <w:spacing w:before="0" w:beforeAutospacing="0" w:after="150" w:afterAutospacing="0"/>
        <w:jc w:val="both"/>
        <w:rPr>
          <w:color w:val="000000"/>
          <w:sz w:val="26"/>
          <w:szCs w:val="26"/>
        </w:rPr>
      </w:pPr>
    </w:p>
    <w:p w:rsidR="00961525" w:rsidRPr="00961525" w:rsidRDefault="00961525" w:rsidP="00961525">
      <w:pPr>
        <w:pStyle w:val="a3"/>
        <w:shd w:val="clear" w:color="auto" w:fill="FFFFFF"/>
        <w:spacing w:before="0" w:beforeAutospacing="0" w:after="150" w:afterAutospacing="0"/>
        <w:ind w:firstLine="708"/>
        <w:jc w:val="both"/>
        <w:rPr>
          <w:color w:val="000000"/>
          <w:sz w:val="26"/>
          <w:szCs w:val="26"/>
        </w:rPr>
      </w:pPr>
      <w:r w:rsidRPr="00961525">
        <w:rPr>
          <w:color w:val="000000"/>
          <w:sz w:val="26"/>
          <w:szCs w:val="26"/>
        </w:rPr>
        <w:t xml:space="preserve">Концертмейстер и аккомпаниатор - самая распространенная профессия среди пианистов. Концертмейстер нужен буквально везде: и в классе – по всем специальностям (кроме собственно пианистов), и на концертной эстраде, и в хоровом коллективе, и в оперном театре, и в хореографии, и на преподавательском поприще (в классе концертмейстерского мастерства). Без концертмейстера и аккомпаниатора не обойдутся музыкальные и общеобразовательные школы, дворцы творчества, эстетические центры, музыкальные и педагогические училища и вузы. Однако при этом многие музыканты склонны относиться к </w:t>
      </w:r>
      <w:proofErr w:type="spellStart"/>
      <w:r w:rsidRPr="00961525">
        <w:rPr>
          <w:color w:val="000000"/>
          <w:sz w:val="26"/>
          <w:szCs w:val="26"/>
        </w:rPr>
        <w:t>концертмейстерству</w:t>
      </w:r>
      <w:proofErr w:type="spellEnd"/>
      <w:r w:rsidRPr="00961525">
        <w:rPr>
          <w:color w:val="000000"/>
          <w:sz w:val="26"/>
          <w:szCs w:val="26"/>
        </w:rPr>
        <w:t xml:space="preserve"> свысока: игра «под солистом» и по нотам якобы не требует большого мастерства. Это глубоко ошибочная позиция.</w:t>
      </w:r>
    </w:p>
    <w:p w:rsidR="00961525" w:rsidRPr="00961525" w:rsidRDefault="00961525" w:rsidP="00961525">
      <w:pPr>
        <w:pStyle w:val="a3"/>
        <w:shd w:val="clear" w:color="auto" w:fill="FFFFFF"/>
        <w:spacing w:before="0" w:beforeAutospacing="0" w:after="150" w:afterAutospacing="0"/>
        <w:ind w:firstLine="708"/>
        <w:jc w:val="both"/>
        <w:rPr>
          <w:color w:val="000000"/>
          <w:sz w:val="26"/>
          <w:szCs w:val="26"/>
        </w:rPr>
      </w:pPr>
      <w:r w:rsidRPr="00961525">
        <w:rPr>
          <w:color w:val="000000"/>
          <w:sz w:val="26"/>
          <w:szCs w:val="26"/>
        </w:rPr>
        <w:t>Солист и пианист (аккомпаниатор) в художественном смысле являются членами единого, целостного музыкального организма. Более того, концертмейстерское искусство доступно далеко не всем пианистам. Оно требует высокого музыкального мастерства, художественной культуры и особого призвания. Почти все выдающиеся композиторы занимались аккомпанементом. Стоит вспомнить яркие примеры сотрудничества Шуберта с Фогелем, Мусоргского с Леоновой, Рахманинова с Шаляпиным.</w:t>
      </w:r>
    </w:p>
    <w:p w:rsidR="00961525" w:rsidRPr="00961525" w:rsidRDefault="00961525" w:rsidP="00961525">
      <w:pPr>
        <w:pStyle w:val="a3"/>
        <w:shd w:val="clear" w:color="auto" w:fill="FFFFFF"/>
        <w:spacing w:before="0" w:beforeAutospacing="0" w:after="150" w:afterAutospacing="0"/>
        <w:ind w:firstLine="708"/>
        <w:jc w:val="both"/>
        <w:rPr>
          <w:color w:val="000000"/>
          <w:sz w:val="26"/>
          <w:szCs w:val="26"/>
        </w:rPr>
      </w:pPr>
      <w:r w:rsidRPr="00961525">
        <w:rPr>
          <w:color w:val="000000"/>
          <w:sz w:val="26"/>
          <w:szCs w:val="26"/>
        </w:rPr>
        <w:t xml:space="preserve">В обязанности пианиста-концертмейстера вокального класса, помимо аккомпанирования певцам на концертах, входит помощь учащимся в подготовке нового репертуара. В этом плане функции концертмейстера носят в значительной мере педагогический характер. Эта педагогическая сторона концертмейстерской работы требует от пианиста, помимо фортепианной подготовки и </w:t>
      </w:r>
      <w:proofErr w:type="spellStart"/>
      <w:r w:rsidRPr="00961525">
        <w:rPr>
          <w:color w:val="000000"/>
          <w:sz w:val="26"/>
          <w:szCs w:val="26"/>
        </w:rPr>
        <w:t>аккомпаниаторского</w:t>
      </w:r>
      <w:proofErr w:type="spellEnd"/>
      <w:r w:rsidRPr="00961525">
        <w:rPr>
          <w:color w:val="000000"/>
          <w:sz w:val="26"/>
          <w:szCs w:val="26"/>
        </w:rPr>
        <w:t xml:space="preserve"> опыта, ряда специфических знаний и навыков, и в первую очередь умения корректировать певца, как в отношении точности интонирования, так и многих других качеств исполнительства.</w:t>
      </w:r>
    </w:p>
    <w:p w:rsidR="00961525" w:rsidRPr="00961525" w:rsidRDefault="00961525" w:rsidP="00961525">
      <w:pPr>
        <w:pStyle w:val="a3"/>
        <w:shd w:val="clear" w:color="auto" w:fill="FFFFFF"/>
        <w:spacing w:before="0" w:beforeAutospacing="0" w:after="150" w:afterAutospacing="0"/>
        <w:ind w:firstLine="708"/>
        <w:jc w:val="both"/>
        <w:rPr>
          <w:color w:val="000000"/>
          <w:sz w:val="26"/>
          <w:szCs w:val="26"/>
        </w:rPr>
      </w:pPr>
      <w:r w:rsidRPr="00961525">
        <w:rPr>
          <w:color w:val="000000"/>
          <w:sz w:val="26"/>
          <w:szCs w:val="26"/>
        </w:rPr>
        <w:t xml:space="preserve">Разучивая с учеником программное произведение, концертмейстер наблюдает за выполнением певцом указаний его педагога по вокалу. Он должен следить за точностью воспроизведения певцом </w:t>
      </w:r>
      <w:proofErr w:type="spellStart"/>
      <w:r w:rsidRPr="00961525">
        <w:rPr>
          <w:color w:val="000000"/>
          <w:sz w:val="26"/>
          <w:szCs w:val="26"/>
        </w:rPr>
        <w:t>звуковысотного</w:t>
      </w:r>
      <w:proofErr w:type="spellEnd"/>
      <w:r w:rsidRPr="00961525">
        <w:rPr>
          <w:color w:val="000000"/>
          <w:sz w:val="26"/>
          <w:szCs w:val="26"/>
        </w:rPr>
        <w:t xml:space="preserve"> и ритмического рисунка мелодии, четкостью дикции, осмысленной фразировкой, целесообразной расстановкой дыхания. Для этого концертмейстер должен быть знаком с основами вокала – особенностями певческого дыхания, правильной артикуляцией, диапазонами голосов, характерными для голосов тесситурами, особенностями певческого дыхания и т.д.</w:t>
      </w:r>
    </w:p>
    <w:p w:rsidR="00961525" w:rsidRPr="00961525" w:rsidRDefault="00961525" w:rsidP="00961525">
      <w:pPr>
        <w:pStyle w:val="a3"/>
        <w:shd w:val="clear" w:color="auto" w:fill="FFFFFF"/>
        <w:spacing w:before="0" w:beforeAutospacing="0" w:after="150" w:afterAutospacing="0"/>
        <w:ind w:firstLine="708"/>
        <w:jc w:val="both"/>
        <w:rPr>
          <w:color w:val="000000"/>
          <w:sz w:val="26"/>
          <w:szCs w:val="26"/>
        </w:rPr>
      </w:pPr>
      <w:r w:rsidRPr="00961525">
        <w:rPr>
          <w:color w:val="000000"/>
          <w:sz w:val="26"/>
          <w:szCs w:val="26"/>
        </w:rPr>
        <w:t>В процессе работы с певцом концертмейстер должен учитывать, от точно найденной фортепианной звучности порой зависит и звучание сольной партии. Например, грубый, стучащий звук аккомпанемента вызывает форсирование звука вокалистом</w:t>
      </w:r>
      <w:r w:rsidR="00BA7807">
        <w:rPr>
          <w:color w:val="000000"/>
          <w:sz w:val="26"/>
          <w:szCs w:val="26"/>
        </w:rPr>
        <w:t>, мягкое «пение» фортепиано при</w:t>
      </w:r>
      <w:r w:rsidRPr="00961525">
        <w:rPr>
          <w:color w:val="000000"/>
          <w:sz w:val="26"/>
          <w:szCs w:val="26"/>
        </w:rPr>
        <w:t xml:space="preserve">учает солиста </w:t>
      </w:r>
      <w:proofErr w:type="gramStart"/>
      <w:r w:rsidRPr="00961525">
        <w:rPr>
          <w:color w:val="000000"/>
          <w:sz w:val="26"/>
          <w:szCs w:val="26"/>
        </w:rPr>
        <w:t>к</w:t>
      </w:r>
      <w:proofErr w:type="gramEnd"/>
      <w:r w:rsidRPr="00961525">
        <w:rPr>
          <w:color w:val="000000"/>
          <w:sz w:val="26"/>
          <w:szCs w:val="26"/>
        </w:rPr>
        <w:t xml:space="preserve"> правильному </w:t>
      </w:r>
      <w:proofErr w:type="spellStart"/>
      <w:r w:rsidRPr="00961525">
        <w:rPr>
          <w:color w:val="000000"/>
          <w:sz w:val="26"/>
          <w:szCs w:val="26"/>
        </w:rPr>
        <w:t>звуковедению</w:t>
      </w:r>
      <w:proofErr w:type="spellEnd"/>
      <w:r w:rsidRPr="00961525">
        <w:rPr>
          <w:color w:val="000000"/>
          <w:sz w:val="26"/>
          <w:szCs w:val="26"/>
        </w:rPr>
        <w:t>, оберегает его от «крика».</w:t>
      </w:r>
    </w:p>
    <w:p w:rsidR="00961525" w:rsidRPr="00961525" w:rsidRDefault="00961525" w:rsidP="00961525">
      <w:pPr>
        <w:pStyle w:val="a3"/>
        <w:shd w:val="clear" w:color="auto" w:fill="FFFFFF"/>
        <w:spacing w:before="0" w:beforeAutospacing="0" w:after="150" w:afterAutospacing="0"/>
        <w:ind w:firstLine="708"/>
        <w:jc w:val="both"/>
        <w:rPr>
          <w:color w:val="000000"/>
          <w:sz w:val="26"/>
          <w:szCs w:val="26"/>
        </w:rPr>
      </w:pPr>
      <w:r w:rsidRPr="00961525">
        <w:rPr>
          <w:color w:val="000000"/>
          <w:sz w:val="26"/>
          <w:szCs w:val="26"/>
        </w:rPr>
        <w:t xml:space="preserve">Начиная работу с учащимся-вокалистом, концертмейстер должен вначале предоставить ему возможность услышать произведение в целом. Для этого пианист либо интонирует голосом вокальную партию, аккомпанируя себе, либо </w:t>
      </w:r>
      <w:r w:rsidRPr="00961525">
        <w:rPr>
          <w:color w:val="000000"/>
          <w:sz w:val="26"/>
          <w:szCs w:val="26"/>
        </w:rPr>
        <w:lastRenderedPageBreak/>
        <w:t xml:space="preserve">воспроизводит вокальную партию на фортепиано вместе с аккомпанементом. При этом можно поступиться деталями фактуры. Произведение лучше исполнить несколько раз, чтобы ученик с первого же урока понял замысел композитора, основной характер, развитие, кульминацию. Важно увлечь и заинтересовать певца музыкой и поэтическим текстом, возможностями их вокального воплощения. Если юный певец еще не обладает навыками </w:t>
      </w:r>
      <w:proofErr w:type="spellStart"/>
      <w:r w:rsidRPr="00961525">
        <w:rPr>
          <w:color w:val="000000"/>
          <w:sz w:val="26"/>
          <w:szCs w:val="26"/>
        </w:rPr>
        <w:t>сольфеджирования</w:t>
      </w:r>
      <w:proofErr w:type="spellEnd"/>
      <w:r w:rsidRPr="00961525">
        <w:rPr>
          <w:color w:val="000000"/>
          <w:sz w:val="26"/>
          <w:szCs w:val="26"/>
        </w:rPr>
        <w:t xml:space="preserve"> по нотам, пианист должен сыграть ему мелодию песни или романса на фортепиано и попросить воспроизвести ее голосом. Для облегчения этой работы всю вокальную партию можно разучивать последовательно по фразам, предложениям, периодам.</w:t>
      </w:r>
    </w:p>
    <w:p w:rsidR="00961525" w:rsidRPr="00961525" w:rsidRDefault="00961525" w:rsidP="00961525">
      <w:pPr>
        <w:pStyle w:val="a3"/>
        <w:shd w:val="clear" w:color="auto" w:fill="FFFFFF"/>
        <w:spacing w:before="0" w:beforeAutospacing="0" w:after="150" w:afterAutospacing="0"/>
        <w:ind w:firstLine="708"/>
        <w:jc w:val="both"/>
        <w:rPr>
          <w:color w:val="000000"/>
          <w:sz w:val="26"/>
          <w:szCs w:val="26"/>
        </w:rPr>
      </w:pPr>
      <w:r w:rsidRPr="00961525">
        <w:rPr>
          <w:color w:val="000000"/>
          <w:sz w:val="26"/>
          <w:szCs w:val="26"/>
        </w:rPr>
        <w:t>Занятия строятся по-разному в зависимости от способностей певца, строения певческого аппарата, если ученик не пел в этот день, то полезно его распеть несколькими упражнениями, которые давал в классе педагог и которые всегда знает концертмейстер. Можно спеть несколько вокализов или совместить и то, и другое. Иногда работа над произведением на занятии начина</w:t>
      </w:r>
      <w:r w:rsidR="00BA7807">
        <w:rPr>
          <w:color w:val="000000"/>
          <w:sz w:val="26"/>
          <w:szCs w:val="26"/>
        </w:rPr>
        <w:t>ется</w:t>
      </w:r>
      <w:r w:rsidRPr="00961525">
        <w:rPr>
          <w:color w:val="000000"/>
          <w:sz w:val="26"/>
          <w:szCs w:val="26"/>
        </w:rPr>
        <w:t xml:space="preserve"> по отдельным кускам, но часто бывает целесообразно сначала дать возможность ученику исполнить все произведение целиком (независимо от того, как он споет), после чего указать ему на главные ошибки, добиться их устранения, а затем снова повторить целиком уже в исправленном виде.</w:t>
      </w:r>
    </w:p>
    <w:p w:rsidR="00961525" w:rsidRPr="00961525" w:rsidRDefault="00961525" w:rsidP="00961525">
      <w:pPr>
        <w:pStyle w:val="a3"/>
        <w:shd w:val="clear" w:color="auto" w:fill="FFFFFF"/>
        <w:spacing w:before="0" w:beforeAutospacing="0" w:after="150" w:afterAutospacing="0"/>
        <w:ind w:firstLine="708"/>
        <w:jc w:val="both"/>
        <w:rPr>
          <w:color w:val="000000"/>
          <w:sz w:val="26"/>
          <w:szCs w:val="26"/>
        </w:rPr>
      </w:pPr>
      <w:r w:rsidRPr="00961525">
        <w:rPr>
          <w:color w:val="000000"/>
          <w:sz w:val="26"/>
          <w:szCs w:val="26"/>
        </w:rPr>
        <w:t>Воспринимая мелодию на слух, певец порой приблизительно поет ритмически сложные места. Концертмейстеру необходимо на уроках отучать ученика от небрежного отношения к ритму, обратив внимание на художественное значение того или иного момента. Например, необходимо не только говорить: «Здесь точка, выдержи ее», - но и объяснить цель этой точки в связи со словом, ее музыкальное назначение, чтобы точки, паузы, ферматы стали для певца необходимой принадлежностью исполняемой музыки, средствами ее выразительности.</w:t>
      </w:r>
    </w:p>
    <w:p w:rsidR="00961525" w:rsidRPr="00961525" w:rsidRDefault="00961525" w:rsidP="00961525">
      <w:pPr>
        <w:pStyle w:val="a3"/>
        <w:shd w:val="clear" w:color="auto" w:fill="FFFFFF"/>
        <w:spacing w:before="0" w:beforeAutospacing="0" w:after="150" w:afterAutospacing="0"/>
        <w:ind w:firstLine="708"/>
        <w:jc w:val="both"/>
        <w:rPr>
          <w:color w:val="000000"/>
          <w:sz w:val="26"/>
          <w:szCs w:val="26"/>
        </w:rPr>
      </w:pPr>
      <w:r w:rsidRPr="00961525">
        <w:rPr>
          <w:color w:val="000000"/>
          <w:sz w:val="26"/>
          <w:szCs w:val="26"/>
        </w:rPr>
        <w:t>Концертмейстер следит за выполнением данных педагогом установок правильного, не поверхностного дыхания, что очень помогает пению кантилены. Кроме того, идет работа над протяженност</w:t>
      </w:r>
      <w:r w:rsidR="00BA7807">
        <w:rPr>
          <w:color w:val="000000"/>
          <w:sz w:val="26"/>
          <w:szCs w:val="26"/>
        </w:rPr>
        <w:t>ью гласных. Как говорил Шаляпин</w:t>
      </w:r>
      <w:r w:rsidRPr="00961525">
        <w:rPr>
          <w:color w:val="000000"/>
          <w:sz w:val="26"/>
          <w:szCs w:val="26"/>
        </w:rPr>
        <w:t>: «Гласные –</w:t>
      </w:r>
      <w:r w:rsidR="00BA7807">
        <w:rPr>
          <w:color w:val="000000"/>
          <w:sz w:val="26"/>
          <w:szCs w:val="26"/>
        </w:rPr>
        <w:t xml:space="preserve"> </w:t>
      </w:r>
      <w:r w:rsidRPr="00961525">
        <w:rPr>
          <w:color w:val="000000"/>
          <w:sz w:val="26"/>
          <w:szCs w:val="26"/>
        </w:rPr>
        <w:t xml:space="preserve">река, согласные – ее берега». Солист должен </w:t>
      </w:r>
      <w:proofErr w:type="spellStart"/>
      <w:r w:rsidRPr="00961525">
        <w:rPr>
          <w:color w:val="000000"/>
          <w:sz w:val="26"/>
          <w:szCs w:val="26"/>
        </w:rPr>
        <w:t>пропевать</w:t>
      </w:r>
      <w:proofErr w:type="spellEnd"/>
      <w:r w:rsidRPr="00961525">
        <w:rPr>
          <w:color w:val="000000"/>
          <w:sz w:val="26"/>
          <w:szCs w:val="26"/>
        </w:rPr>
        <w:t xml:space="preserve"> гласную до последнего момента, а примыкающую к ней согласную относить мысленно к следующей гласной, тогда все слоги будут начинаться с согласной, но не кончаться ими. Такая тренировка очень помогает пению </w:t>
      </w:r>
      <w:proofErr w:type="spellStart"/>
      <w:r w:rsidRPr="00961525">
        <w:rPr>
          <w:color w:val="000000"/>
          <w:sz w:val="26"/>
          <w:szCs w:val="26"/>
        </w:rPr>
        <w:t>legato</w:t>
      </w:r>
      <w:proofErr w:type="spellEnd"/>
      <w:r w:rsidRPr="00961525">
        <w:rPr>
          <w:color w:val="000000"/>
          <w:sz w:val="26"/>
          <w:szCs w:val="26"/>
        </w:rPr>
        <w:t>, хотя на первых порах дикция от этого несколько страдает, так как в дикции большая роль отводится согласным. Но через этот процесс ученик должен пройти. Когда он научится петь, не пропуская ни одной «не пропетой» гласной, то сможет больше внимания обращать на согласные, которые больше не будут «рвать» кантилену, а станут украшать ее. Стремясь к логическим точкам опоры, певец невольно объединяет звуки, ведет их к более важным в смысловом отношении нотам и словам.</w:t>
      </w:r>
    </w:p>
    <w:p w:rsidR="00961525" w:rsidRPr="00961525" w:rsidRDefault="00961525" w:rsidP="00961525">
      <w:pPr>
        <w:pStyle w:val="a3"/>
        <w:shd w:val="clear" w:color="auto" w:fill="FFFFFF"/>
        <w:spacing w:before="0" w:beforeAutospacing="0" w:after="150" w:afterAutospacing="0"/>
        <w:ind w:firstLine="708"/>
        <w:jc w:val="both"/>
        <w:rPr>
          <w:color w:val="000000"/>
          <w:sz w:val="26"/>
          <w:szCs w:val="26"/>
        </w:rPr>
      </w:pPr>
      <w:r w:rsidRPr="00961525">
        <w:rPr>
          <w:color w:val="000000"/>
          <w:sz w:val="26"/>
          <w:szCs w:val="26"/>
        </w:rPr>
        <w:t xml:space="preserve">Установить творческий, рабочий контакт с вокалистом нелегко, но нужен еще и контакт чисто человеческий, духовный. Поэтому в работе концертмейстера с вокалистом необходимо полное доверие. Вокалист должен быть уверен, что концертмейстер правильно его «ведет», любит и ценит его голос, тембр, бережно к нему относится, знает его возможности, </w:t>
      </w:r>
      <w:proofErr w:type="spellStart"/>
      <w:r w:rsidRPr="00961525">
        <w:rPr>
          <w:color w:val="000000"/>
          <w:sz w:val="26"/>
          <w:szCs w:val="26"/>
        </w:rPr>
        <w:t>тесситурные</w:t>
      </w:r>
      <w:proofErr w:type="spellEnd"/>
      <w:r w:rsidRPr="00961525">
        <w:rPr>
          <w:color w:val="000000"/>
          <w:sz w:val="26"/>
          <w:szCs w:val="26"/>
        </w:rPr>
        <w:t xml:space="preserve"> слабости и достоинства. Все певцы, а юные в особенности, ждут от своих концертмейстеров не только музыкального мастерства, но человеческой чуткости.</w:t>
      </w:r>
    </w:p>
    <w:p w:rsidR="00961525" w:rsidRPr="00961525" w:rsidRDefault="00961525" w:rsidP="00961525">
      <w:pPr>
        <w:pStyle w:val="a3"/>
        <w:shd w:val="clear" w:color="auto" w:fill="FFFFFF"/>
        <w:spacing w:before="0" w:beforeAutospacing="0" w:after="150" w:afterAutospacing="0"/>
        <w:ind w:firstLine="360"/>
        <w:jc w:val="both"/>
        <w:rPr>
          <w:color w:val="000000"/>
          <w:sz w:val="26"/>
          <w:szCs w:val="26"/>
        </w:rPr>
      </w:pPr>
      <w:r w:rsidRPr="00961525">
        <w:rPr>
          <w:color w:val="000000"/>
          <w:sz w:val="26"/>
          <w:szCs w:val="26"/>
        </w:rPr>
        <w:lastRenderedPageBreak/>
        <w:t>Выделяется несколько этапов работы концертмейстера над аккомпанементом вокального сочинения:</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Предварительно зрительное прочтение нотного текста. Музыкально-слуховое представление.</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Первоначальный анализ произведения, проигрывание целиком - с совмещением вокальной и фортепианной партий.</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Ознакомление с данными о творческом пути композитора, его стиле, о жанрах, в которых он работал.</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Выявление стилистических особенностей сочинения.</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Отработка на фортепиано эпизодов с различными элементами трудностей.</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Выучивание своей партии и партии солиста.</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Анализ вокальных трудностей.</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Постижение художественного образа сочинения. Составление исполнительского плана.</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Правильное определение темпа. Нахождение выразительных средств, создание представлений о динамических нюансах.</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Проработка и отшлифовка деталей.</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Репетиционный процесс в ансамбле с солистом.</w:t>
      </w:r>
    </w:p>
    <w:p w:rsidR="00961525" w:rsidRPr="00961525" w:rsidRDefault="00961525" w:rsidP="00961525">
      <w:pPr>
        <w:pStyle w:val="a3"/>
        <w:numPr>
          <w:ilvl w:val="0"/>
          <w:numId w:val="1"/>
        </w:numPr>
        <w:shd w:val="clear" w:color="auto" w:fill="FFFFFF"/>
        <w:spacing w:before="0" w:beforeAutospacing="0" w:after="150" w:afterAutospacing="0"/>
        <w:jc w:val="both"/>
        <w:rPr>
          <w:color w:val="000000"/>
          <w:sz w:val="26"/>
          <w:szCs w:val="26"/>
        </w:rPr>
      </w:pPr>
      <w:r w:rsidRPr="00961525">
        <w:rPr>
          <w:color w:val="000000"/>
          <w:sz w:val="26"/>
          <w:szCs w:val="26"/>
        </w:rPr>
        <w:t>Воплощение музыкально-исполнительского замысла в концертном исполнении.</w:t>
      </w:r>
    </w:p>
    <w:p w:rsidR="00961525" w:rsidRPr="00961525" w:rsidRDefault="00961525" w:rsidP="00961525">
      <w:pPr>
        <w:pStyle w:val="a3"/>
        <w:shd w:val="clear" w:color="auto" w:fill="FFFFFF"/>
        <w:spacing w:before="0" w:beforeAutospacing="0" w:after="150" w:afterAutospacing="0"/>
        <w:ind w:firstLine="360"/>
        <w:jc w:val="both"/>
        <w:rPr>
          <w:color w:val="000000"/>
          <w:sz w:val="26"/>
          <w:szCs w:val="26"/>
        </w:rPr>
      </w:pPr>
      <w:r w:rsidRPr="00961525">
        <w:rPr>
          <w:color w:val="000000"/>
          <w:sz w:val="26"/>
          <w:szCs w:val="26"/>
        </w:rPr>
        <w:t>Работа концертмейстера заключает в себе и чисто творческую (художественную), и педагогическую деятельность. Музыкально-творческие аспекты проявляются в работе учащимися любых специальностей. Педагогическая сторона деятельности особенно отчетливо выявляется в работе с учащимися вокального и хореографического классов, а также в определенной мере предполагается в работе с исполнителями на струнных смычковых инструментах.</w:t>
      </w:r>
    </w:p>
    <w:p w:rsidR="00961525" w:rsidRPr="00961525" w:rsidRDefault="00961525" w:rsidP="00961525">
      <w:pPr>
        <w:pStyle w:val="a3"/>
        <w:shd w:val="clear" w:color="auto" w:fill="FFFFFF"/>
        <w:spacing w:before="0" w:beforeAutospacing="0" w:after="150" w:afterAutospacing="0"/>
        <w:ind w:firstLine="360"/>
        <w:jc w:val="both"/>
        <w:rPr>
          <w:color w:val="000000"/>
          <w:sz w:val="26"/>
          <w:szCs w:val="26"/>
        </w:rPr>
      </w:pPr>
      <w:r w:rsidRPr="00961525">
        <w:rPr>
          <w:color w:val="000000"/>
          <w:sz w:val="26"/>
          <w:szCs w:val="26"/>
        </w:rPr>
        <w:t>Мастерство концертмейстера глубоко специфично. Оно требует от пианиста не только огромного артистизма, но и разносторонних музыкально-исполнительских дарований, владения ансамблевой техникой, знания основ певческого искусства, особенностей игры на различных инструментах, также отличного музыкального слуха, специальных музыкальных навыков по чтению и транспонированию различных партитур, по импровизационной аранжировке на фортепиано.</w:t>
      </w:r>
    </w:p>
    <w:p w:rsidR="00961525" w:rsidRPr="00961525" w:rsidRDefault="00961525" w:rsidP="00961525">
      <w:pPr>
        <w:pStyle w:val="a3"/>
        <w:shd w:val="clear" w:color="auto" w:fill="FFFFFF"/>
        <w:spacing w:before="0" w:beforeAutospacing="0" w:after="150" w:afterAutospacing="0"/>
        <w:ind w:firstLine="360"/>
        <w:jc w:val="both"/>
        <w:rPr>
          <w:color w:val="000000"/>
          <w:sz w:val="26"/>
          <w:szCs w:val="26"/>
        </w:rPr>
      </w:pPr>
      <w:r w:rsidRPr="00961525">
        <w:rPr>
          <w:color w:val="000000"/>
          <w:sz w:val="26"/>
          <w:szCs w:val="26"/>
        </w:rPr>
        <w:t>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w:t>
      </w:r>
    </w:p>
    <w:p w:rsidR="00961525" w:rsidRPr="00961525" w:rsidRDefault="00961525" w:rsidP="00961525">
      <w:pPr>
        <w:pStyle w:val="a3"/>
        <w:shd w:val="clear" w:color="auto" w:fill="FFFFFF"/>
        <w:spacing w:before="0" w:beforeAutospacing="0" w:after="150" w:afterAutospacing="0"/>
        <w:ind w:firstLine="360"/>
        <w:jc w:val="both"/>
        <w:rPr>
          <w:color w:val="000000"/>
          <w:sz w:val="26"/>
          <w:szCs w:val="26"/>
        </w:rPr>
      </w:pPr>
      <w:r w:rsidRPr="00961525">
        <w:rPr>
          <w:color w:val="000000"/>
          <w:sz w:val="26"/>
          <w:szCs w:val="26"/>
        </w:rPr>
        <w:t>Для педагога по специальному классу концертмейстер – правая рука и первый помощник, музыкальный единомышленник.</w:t>
      </w:r>
    </w:p>
    <w:p w:rsidR="00961525" w:rsidRPr="00961525" w:rsidRDefault="00961525" w:rsidP="00961525">
      <w:pPr>
        <w:pStyle w:val="a3"/>
        <w:shd w:val="clear" w:color="auto" w:fill="FFFFFF"/>
        <w:spacing w:before="0" w:beforeAutospacing="0" w:after="150" w:afterAutospacing="0"/>
        <w:ind w:firstLine="360"/>
        <w:jc w:val="both"/>
        <w:rPr>
          <w:color w:val="000000"/>
          <w:sz w:val="26"/>
          <w:szCs w:val="26"/>
        </w:rPr>
      </w:pPr>
      <w:r w:rsidRPr="00961525">
        <w:rPr>
          <w:color w:val="000000"/>
          <w:sz w:val="26"/>
          <w:szCs w:val="26"/>
        </w:rPr>
        <w:t xml:space="preserve">Для солиста (певца и инструменталиста) концертмейстер – наперсник его творческих дел; он и помощник, и друг, и наставник, и тренер, и педагог. Право на </w:t>
      </w:r>
      <w:r w:rsidRPr="00961525">
        <w:rPr>
          <w:color w:val="000000"/>
          <w:sz w:val="26"/>
          <w:szCs w:val="26"/>
        </w:rPr>
        <w:lastRenderedPageBreak/>
        <w:t>такую роль может иметь далеко не каждый концертмейстер – оно завоевывается авторитетом солидных знаний, постоянной творческой собранностью,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w:t>
      </w:r>
    </w:p>
    <w:p w:rsidR="00961525" w:rsidRPr="00961525" w:rsidRDefault="00961525" w:rsidP="00961525">
      <w:pPr>
        <w:pStyle w:val="a3"/>
        <w:shd w:val="clear" w:color="auto" w:fill="FFFFFF"/>
        <w:spacing w:before="0" w:beforeAutospacing="0" w:after="150" w:afterAutospacing="0"/>
        <w:ind w:firstLine="360"/>
        <w:jc w:val="both"/>
        <w:rPr>
          <w:color w:val="000000"/>
          <w:sz w:val="26"/>
          <w:szCs w:val="26"/>
        </w:rPr>
      </w:pPr>
      <w:r w:rsidRPr="00961525">
        <w:rPr>
          <w:color w:val="000000"/>
          <w:sz w:val="26"/>
          <w:szCs w:val="26"/>
        </w:rPr>
        <w:t>Полноценная профессиональная деятельность концертмейстера предполагает наличия у него комплекса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p>
    <w:p w:rsidR="00961525" w:rsidRPr="00961525" w:rsidRDefault="00961525" w:rsidP="00961525">
      <w:pPr>
        <w:pStyle w:val="a3"/>
        <w:shd w:val="clear" w:color="auto" w:fill="FFFFFF"/>
        <w:spacing w:before="0" w:beforeAutospacing="0" w:after="150" w:afterAutospacing="0"/>
        <w:ind w:firstLine="360"/>
        <w:jc w:val="both"/>
        <w:rPr>
          <w:color w:val="000000"/>
          <w:sz w:val="26"/>
          <w:szCs w:val="26"/>
        </w:rPr>
      </w:pPr>
      <w:r w:rsidRPr="00961525">
        <w:rPr>
          <w:color w:val="000000"/>
          <w:sz w:val="26"/>
          <w:szCs w:val="26"/>
        </w:rPr>
        <w:t>Специфика работы концертмейстера в детской школе искусств требует от него особого универсализма, мобильности, умения в случае необходимости переключиться на работу с учащимися различных специальностей. 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цветов, почестей и званий. Он всегда остается «в тени», его работа растворяется в общем труде всего коллектива.</w:t>
      </w:r>
    </w:p>
    <w:p w:rsidR="00961525" w:rsidRPr="00961525" w:rsidRDefault="00961525" w:rsidP="00961525">
      <w:pPr>
        <w:pStyle w:val="a3"/>
        <w:shd w:val="clear" w:color="auto" w:fill="FFFFFF"/>
        <w:spacing w:before="0" w:beforeAutospacing="0" w:after="150" w:afterAutospacing="0"/>
        <w:jc w:val="both"/>
        <w:rPr>
          <w:color w:val="000000"/>
          <w:sz w:val="26"/>
          <w:szCs w:val="26"/>
        </w:rPr>
      </w:pPr>
    </w:p>
    <w:p w:rsidR="00961525" w:rsidRPr="00961525" w:rsidRDefault="00961525" w:rsidP="00961525">
      <w:pPr>
        <w:pStyle w:val="a3"/>
        <w:shd w:val="clear" w:color="auto" w:fill="FFFFFF"/>
        <w:spacing w:before="0" w:beforeAutospacing="0" w:after="150" w:afterAutospacing="0"/>
        <w:jc w:val="both"/>
        <w:rPr>
          <w:color w:val="000000"/>
          <w:sz w:val="26"/>
          <w:szCs w:val="26"/>
        </w:rPr>
      </w:pPr>
    </w:p>
    <w:p w:rsidR="00961525" w:rsidRPr="00961525" w:rsidRDefault="00961525" w:rsidP="00961525">
      <w:pPr>
        <w:pStyle w:val="a3"/>
        <w:shd w:val="clear" w:color="auto" w:fill="FFFFFF"/>
        <w:spacing w:before="0" w:beforeAutospacing="0" w:after="150" w:afterAutospacing="0"/>
        <w:jc w:val="both"/>
        <w:rPr>
          <w:color w:val="000000"/>
          <w:sz w:val="26"/>
          <w:szCs w:val="26"/>
        </w:rPr>
      </w:pPr>
    </w:p>
    <w:p w:rsidR="00961525" w:rsidRPr="00961525" w:rsidRDefault="00961525" w:rsidP="00961525">
      <w:pPr>
        <w:pStyle w:val="a3"/>
        <w:shd w:val="clear" w:color="auto" w:fill="FFFFFF"/>
        <w:spacing w:before="0" w:beforeAutospacing="0" w:after="150" w:afterAutospacing="0"/>
        <w:jc w:val="both"/>
        <w:rPr>
          <w:color w:val="000000"/>
          <w:sz w:val="26"/>
          <w:szCs w:val="26"/>
        </w:rPr>
      </w:pPr>
      <w:r w:rsidRPr="00961525">
        <w:rPr>
          <w:color w:val="000000"/>
          <w:sz w:val="26"/>
          <w:szCs w:val="26"/>
        </w:rPr>
        <w:t>СПИСОК ИСПОЛЬЗУЕМОЙ ЛИТЕРАТУРЫ:</w:t>
      </w:r>
    </w:p>
    <w:p w:rsidR="00961525" w:rsidRPr="00961525" w:rsidRDefault="00961525" w:rsidP="00961525">
      <w:pPr>
        <w:pStyle w:val="a3"/>
        <w:numPr>
          <w:ilvl w:val="0"/>
          <w:numId w:val="2"/>
        </w:numPr>
        <w:shd w:val="clear" w:color="auto" w:fill="FFFFFF"/>
        <w:spacing w:before="0" w:beforeAutospacing="0" w:after="150" w:afterAutospacing="0"/>
        <w:jc w:val="both"/>
        <w:rPr>
          <w:color w:val="000000"/>
          <w:sz w:val="26"/>
          <w:szCs w:val="26"/>
        </w:rPr>
      </w:pPr>
      <w:r w:rsidRPr="00961525">
        <w:rPr>
          <w:color w:val="000000"/>
          <w:sz w:val="26"/>
          <w:szCs w:val="26"/>
        </w:rPr>
        <w:t xml:space="preserve">Абрамова О.А. Некоторые особенности работы концертмейстера в классе специального </w:t>
      </w:r>
      <w:proofErr w:type="spellStart"/>
      <w:r w:rsidRPr="00961525">
        <w:rPr>
          <w:color w:val="000000"/>
          <w:sz w:val="26"/>
          <w:szCs w:val="26"/>
        </w:rPr>
        <w:t>дирижирования</w:t>
      </w:r>
      <w:proofErr w:type="spellEnd"/>
      <w:r w:rsidRPr="00961525">
        <w:rPr>
          <w:color w:val="000000"/>
          <w:sz w:val="26"/>
          <w:szCs w:val="26"/>
        </w:rPr>
        <w:t xml:space="preserve"> на дирижерско-хоровом отделении // Державинские чтения. Искусствоведение. Социально-культурная деятельность: Материалы научной конференции преподавателей и аспирантов. – Тамбов: Изд-во ТГУ им. Г.Р. Державина, 2000. – С. 71-72.</w:t>
      </w:r>
    </w:p>
    <w:p w:rsidR="00961525" w:rsidRPr="00961525" w:rsidRDefault="00961525" w:rsidP="00961525">
      <w:pPr>
        <w:pStyle w:val="a3"/>
        <w:numPr>
          <w:ilvl w:val="0"/>
          <w:numId w:val="2"/>
        </w:numPr>
        <w:shd w:val="clear" w:color="auto" w:fill="FFFFFF"/>
        <w:spacing w:before="0" w:beforeAutospacing="0" w:after="150" w:afterAutospacing="0"/>
        <w:jc w:val="both"/>
        <w:rPr>
          <w:color w:val="000000"/>
          <w:sz w:val="26"/>
          <w:szCs w:val="26"/>
        </w:rPr>
      </w:pPr>
      <w:r w:rsidRPr="00961525">
        <w:rPr>
          <w:color w:val="000000"/>
          <w:sz w:val="26"/>
          <w:szCs w:val="26"/>
        </w:rPr>
        <w:t>Борисова Н.М. Содержание урока по концертмейстерскому классу на МПФ пединститута // Вопросы исполнительской подготовки учителя музыки. - М., 1982. – С. 130-140.</w:t>
      </w:r>
    </w:p>
    <w:p w:rsidR="00961525" w:rsidRPr="00961525" w:rsidRDefault="00961525" w:rsidP="00961525">
      <w:pPr>
        <w:pStyle w:val="a3"/>
        <w:numPr>
          <w:ilvl w:val="0"/>
          <w:numId w:val="2"/>
        </w:numPr>
        <w:shd w:val="clear" w:color="auto" w:fill="FFFFFF"/>
        <w:spacing w:before="0" w:beforeAutospacing="0" w:after="150" w:afterAutospacing="0"/>
        <w:jc w:val="both"/>
        <w:rPr>
          <w:color w:val="000000"/>
          <w:sz w:val="26"/>
          <w:szCs w:val="26"/>
        </w:rPr>
      </w:pPr>
      <w:r w:rsidRPr="00961525">
        <w:rPr>
          <w:color w:val="000000"/>
          <w:sz w:val="26"/>
          <w:szCs w:val="26"/>
        </w:rPr>
        <w:t xml:space="preserve">Воротной М.В. О концертмейстерском мастерстве пианиста: к проблеме получения квалификации в Вузе // Проблемы музыкального воспитания и педагогики: Сборник научных трудов / </w:t>
      </w:r>
      <w:proofErr w:type="spellStart"/>
      <w:r w:rsidRPr="00961525">
        <w:rPr>
          <w:color w:val="000000"/>
          <w:sz w:val="26"/>
          <w:szCs w:val="26"/>
        </w:rPr>
        <w:t>Науч</w:t>
      </w:r>
      <w:proofErr w:type="spellEnd"/>
      <w:r w:rsidRPr="00961525">
        <w:rPr>
          <w:color w:val="000000"/>
          <w:sz w:val="26"/>
          <w:szCs w:val="26"/>
        </w:rPr>
        <w:t>. ред. Н.К. Терентьева. – СПб</w:t>
      </w:r>
      <w:proofErr w:type="gramStart"/>
      <w:r w:rsidRPr="00961525">
        <w:rPr>
          <w:color w:val="000000"/>
          <w:sz w:val="26"/>
          <w:szCs w:val="26"/>
        </w:rPr>
        <w:t xml:space="preserve">., </w:t>
      </w:r>
      <w:proofErr w:type="gramEnd"/>
      <w:r w:rsidRPr="00961525">
        <w:rPr>
          <w:color w:val="000000"/>
          <w:sz w:val="26"/>
          <w:szCs w:val="26"/>
        </w:rPr>
        <w:t xml:space="preserve">РГПУ им. А.И. Герцена, 1999. – </w:t>
      </w:r>
      <w:proofErr w:type="spellStart"/>
      <w:r w:rsidRPr="00961525">
        <w:rPr>
          <w:color w:val="000000"/>
          <w:sz w:val="26"/>
          <w:szCs w:val="26"/>
        </w:rPr>
        <w:t>Вып</w:t>
      </w:r>
      <w:proofErr w:type="spellEnd"/>
      <w:r w:rsidRPr="00961525">
        <w:rPr>
          <w:color w:val="000000"/>
          <w:sz w:val="26"/>
          <w:szCs w:val="26"/>
        </w:rPr>
        <w:t>. 2. – С. 66-70.</w:t>
      </w:r>
    </w:p>
    <w:p w:rsidR="00961525" w:rsidRPr="00961525" w:rsidRDefault="00961525" w:rsidP="00961525">
      <w:pPr>
        <w:pStyle w:val="a3"/>
        <w:numPr>
          <w:ilvl w:val="0"/>
          <w:numId w:val="2"/>
        </w:numPr>
        <w:shd w:val="clear" w:color="auto" w:fill="FFFFFF"/>
        <w:spacing w:before="0" w:beforeAutospacing="0" w:after="150" w:afterAutospacing="0"/>
        <w:jc w:val="both"/>
        <w:rPr>
          <w:color w:val="000000"/>
          <w:sz w:val="26"/>
          <w:szCs w:val="26"/>
        </w:rPr>
      </w:pPr>
      <w:r w:rsidRPr="00961525">
        <w:rPr>
          <w:color w:val="000000"/>
          <w:sz w:val="26"/>
          <w:szCs w:val="26"/>
        </w:rPr>
        <w:t>Живов Л. Подготовка концертмейстеров-аккомпаниаторов в музыкальном училище // Методические записки по вопросам музыкального образования. – М., 1966. – С. 329-345.</w:t>
      </w:r>
    </w:p>
    <w:p w:rsidR="00961525" w:rsidRPr="00961525" w:rsidRDefault="00961525" w:rsidP="00961525">
      <w:pPr>
        <w:pStyle w:val="a3"/>
        <w:numPr>
          <w:ilvl w:val="0"/>
          <w:numId w:val="2"/>
        </w:numPr>
        <w:shd w:val="clear" w:color="auto" w:fill="FFFFFF"/>
        <w:spacing w:before="0" w:beforeAutospacing="0" w:after="150" w:afterAutospacing="0"/>
        <w:jc w:val="both"/>
        <w:rPr>
          <w:color w:val="000000"/>
          <w:sz w:val="26"/>
          <w:szCs w:val="26"/>
        </w:rPr>
      </w:pPr>
      <w:r w:rsidRPr="00961525">
        <w:rPr>
          <w:color w:val="000000"/>
          <w:sz w:val="26"/>
          <w:szCs w:val="26"/>
        </w:rPr>
        <w:t>Концертмейстерский класс и концертмейстерская практика: Примерная программа по дисциплине для музыкальных училищ и училищ искусств по специальности 0501 «Инструментальное исполнительство» / Министерство культуры Российской федерации: Научно-методический центр по художественному образованию. – М., 2002.</w:t>
      </w:r>
    </w:p>
    <w:p w:rsidR="006A0234" w:rsidRPr="00961525" w:rsidRDefault="006A0234">
      <w:pPr>
        <w:rPr>
          <w:rFonts w:ascii="Times New Roman" w:hAnsi="Times New Roman" w:cs="Times New Roman"/>
          <w:sz w:val="26"/>
          <w:szCs w:val="26"/>
        </w:rPr>
      </w:pPr>
    </w:p>
    <w:sectPr w:rsidR="006A0234" w:rsidRPr="00961525" w:rsidSect="00603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B39D8"/>
    <w:multiLevelType w:val="multilevel"/>
    <w:tmpl w:val="8E54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807610"/>
    <w:multiLevelType w:val="multilevel"/>
    <w:tmpl w:val="1352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1525"/>
    <w:rsid w:val="005C0E66"/>
    <w:rsid w:val="00603966"/>
    <w:rsid w:val="006A0234"/>
    <w:rsid w:val="00961525"/>
    <w:rsid w:val="009A4DAC"/>
    <w:rsid w:val="00BA7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5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71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2019-05-09T21:55:00Z</dcterms:created>
  <dcterms:modified xsi:type="dcterms:W3CDTF">2019-06-02T23:34:00Z</dcterms:modified>
</cp:coreProperties>
</file>