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92" w:rsidRDefault="008A1092"/>
    <w:p w:rsidR="00242554" w:rsidRDefault="00242554" w:rsidP="00242554">
      <w:pPr>
        <w:pStyle w:val="a3"/>
        <w:spacing w:before="0" w:beforeAutospacing="0" w:after="0" w:afterAutospacing="0"/>
      </w:pPr>
      <w:r>
        <w:rPr>
          <w:noProof/>
        </w:rPr>
        <w:t xml:space="preserve">                       </w:t>
      </w:r>
      <w:r>
        <w:t xml:space="preserve">«Челядьӧс сӧвмӧдан 66 №-а видзанiн» </w:t>
      </w:r>
      <w:proofErr w:type="spellStart"/>
      <w:r>
        <w:t>Школаӧдз</w:t>
      </w:r>
      <w:proofErr w:type="spellEnd"/>
      <w:r>
        <w:t xml:space="preserve"> велӧдан </w:t>
      </w:r>
      <w:proofErr w:type="spellStart"/>
      <w:r>
        <w:t>Сыктывкарса</w:t>
      </w:r>
      <w:proofErr w:type="spellEnd"/>
      <w:r>
        <w:t xml:space="preserve"> муниципальной асшӧрлуна учреждение Муниципальное автономное дошкольное образовательное учреждение «Детский сад № 66 общеразвивающего вида» </w:t>
      </w:r>
      <w:proofErr w:type="spellStart"/>
      <w:r>
        <w:t>г</w:t>
      </w:r>
      <w:proofErr w:type="gramStart"/>
      <w:r>
        <w:t>.С</w:t>
      </w:r>
      <w:proofErr w:type="gramEnd"/>
      <w:r>
        <w:t>ыктывкара</w:t>
      </w:r>
      <w:proofErr w:type="spellEnd"/>
      <w:r>
        <w:t xml:space="preserve"> </w:t>
      </w:r>
    </w:p>
    <w:p w:rsidR="00242554" w:rsidRDefault="00242554" w:rsidP="00242554">
      <w:pPr>
        <w:pStyle w:val="a3"/>
        <w:spacing w:before="0" w:beforeAutospacing="0" w:after="0" w:afterAutospacing="0"/>
      </w:pPr>
    </w:p>
    <w:p w:rsidR="00242554" w:rsidRDefault="00242554" w:rsidP="00242554">
      <w:pPr>
        <w:pStyle w:val="a3"/>
        <w:spacing w:before="0" w:beforeAutospacing="0" w:after="0" w:afterAutospacing="0"/>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Pr="00162044" w:rsidRDefault="00FB2860" w:rsidP="00242554">
      <w:pPr>
        <w:pStyle w:val="a3"/>
        <w:spacing w:before="0" w:beforeAutospacing="0" w:after="0" w:afterAutospacing="0"/>
        <w:jc w:val="center"/>
        <w:rPr>
          <w:sz w:val="28"/>
          <w:szCs w:val="28"/>
        </w:rPr>
      </w:pPr>
      <w:r>
        <w:rPr>
          <w:rFonts w:eastAsiaTheme="minorEastAsia"/>
          <w:bCs/>
          <w:color w:val="000000" w:themeColor="text1"/>
          <w:kern w:val="24"/>
          <w:sz w:val="28"/>
          <w:szCs w:val="28"/>
        </w:rPr>
        <w:t>Методическая разработка</w:t>
      </w:r>
    </w:p>
    <w:p w:rsidR="00242554" w:rsidRPr="00162044" w:rsidRDefault="00242554" w:rsidP="00242554">
      <w:pPr>
        <w:pStyle w:val="a3"/>
        <w:spacing w:before="0" w:beforeAutospacing="0" w:after="0" w:afterAutospacing="0"/>
        <w:jc w:val="center"/>
        <w:rPr>
          <w:sz w:val="28"/>
          <w:szCs w:val="28"/>
        </w:rPr>
      </w:pPr>
      <w:r>
        <w:rPr>
          <w:rFonts w:eastAsiaTheme="minorEastAsia"/>
          <w:bCs/>
          <w:color w:val="000000" w:themeColor="text1"/>
          <w:kern w:val="24"/>
          <w:sz w:val="28"/>
          <w:szCs w:val="28"/>
        </w:rPr>
        <w:t xml:space="preserve">Консультация для родителей </w:t>
      </w:r>
      <w:r w:rsidRPr="00162044">
        <w:rPr>
          <w:rFonts w:eastAsiaTheme="minorEastAsia"/>
          <w:bCs/>
          <w:color w:val="000000" w:themeColor="text1"/>
          <w:kern w:val="24"/>
          <w:sz w:val="28"/>
          <w:szCs w:val="28"/>
        </w:rPr>
        <w:t>«</w:t>
      </w:r>
      <w:r w:rsidRPr="00C826B6">
        <w:rPr>
          <w:rFonts w:ascii="var(--bs-font-sans-serif)" w:hAnsi="var(--bs-font-sans-serif)"/>
          <w:b/>
          <w:bCs/>
          <w:color w:val="212529"/>
          <w:kern w:val="36"/>
          <w:sz w:val="28"/>
          <w:szCs w:val="28"/>
        </w:rPr>
        <w:t>Соци</w:t>
      </w:r>
      <w:r>
        <w:rPr>
          <w:rFonts w:ascii="var(--bs-font-sans-serif)" w:hAnsi="var(--bs-font-sans-serif)"/>
          <w:b/>
          <w:bCs/>
          <w:color w:val="212529"/>
          <w:kern w:val="36"/>
          <w:sz w:val="28"/>
          <w:szCs w:val="28"/>
        </w:rPr>
        <w:t>ализация детей раннего возраста</w:t>
      </w:r>
      <w:r w:rsidRPr="00162044">
        <w:rPr>
          <w:rFonts w:eastAsiaTheme="minorEastAsia"/>
          <w:bCs/>
          <w:color w:val="000000" w:themeColor="text1"/>
          <w:kern w:val="24"/>
          <w:sz w:val="28"/>
          <w:szCs w:val="28"/>
        </w:rPr>
        <w:t>»</w:t>
      </w:r>
    </w:p>
    <w:p w:rsidR="00242554" w:rsidRPr="00162044" w:rsidRDefault="00242554" w:rsidP="00242554">
      <w:pPr>
        <w:spacing w:after="0" w:line="240" w:lineRule="auto"/>
        <w:rPr>
          <w:rFonts w:ascii="Times New Roman" w:hAnsi="Times New Roman" w:cs="Times New Roman"/>
          <w:sz w:val="28"/>
          <w:szCs w:val="28"/>
        </w:rPr>
      </w:pPr>
    </w:p>
    <w:p w:rsidR="00242554" w:rsidRPr="00162044" w:rsidRDefault="00242554" w:rsidP="00242554">
      <w:pPr>
        <w:pStyle w:val="a3"/>
        <w:spacing w:before="0" w:beforeAutospacing="0" w:after="0" w:afterAutospacing="0"/>
        <w:jc w:val="center"/>
        <w:rPr>
          <w:sz w:val="28"/>
          <w:szCs w:val="28"/>
        </w:rPr>
      </w:pPr>
      <w:r w:rsidRPr="00162044">
        <w:rPr>
          <w:sz w:val="28"/>
          <w:szCs w:val="28"/>
        </w:rPr>
        <w:t>Воспитатель Поздеева Екатерина Геннадьевна</w:t>
      </w: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jc w:val="center"/>
      </w:pPr>
    </w:p>
    <w:p w:rsidR="00242554" w:rsidRDefault="00242554" w:rsidP="00242554">
      <w:pPr>
        <w:pStyle w:val="a3"/>
        <w:spacing w:before="0" w:beforeAutospacing="0" w:after="0" w:afterAutospacing="0"/>
      </w:pPr>
    </w:p>
    <w:p w:rsidR="00242554" w:rsidRDefault="00242554" w:rsidP="00242554">
      <w:pPr>
        <w:pStyle w:val="a3"/>
        <w:spacing w:before="0" w:beforeAutospacing="0" w:after="0" w:afterAutospacing="0"/>
        <w:jc w:val="center"/>
      </w:pPr>
      <w:r>
        <w:t xml:space="preserve"> г.Сыктывкар </w:t>
      </w:r>
    </w:p>
    <w:p w:rsidR="00242554" w:rsidRPr="00162044" w:rsidRDefault="00242554" w:rsidP="00242554">
      <w:pPr>
        <w:pStyle w:val="a3"/>
        <w:spacing w:before="0" w:beforeAutospacing="0" w:after="0" w:afterAutospacing="0"/>
        <w:jc w:val="center"/>
      </w:pPr>
      <w:r>
        <w:t xml:space="preserve">2024 </w:t>
      </w:r>
    </w:p>
    <w:p w:rsidR="00242554" w:rsidRDefault="00242554" w:rsidP="00242554">
      <w:pPr>
        <w:pStyle w:val="a3"/>
        <w:spacing w:before="0" w:beforeAutospacing="0" w:after="0" w:afterAutospacing="0"/>
        <w:jc w:val="center"/>
        <w:rPr>
          <w:rFonts w:eastAsiaTheme="minorEastAsia"/>
          <w:b/>
          <w:bCs/>
          <w:color w:val="000000" w:themeColor="text1"/>
          <w:kern w:val="24"/>
          <w:sz w:val="28"/>
          <w:szCs w:val="28"/>
        </w:rPr>
      </w:pPr>
    </w:p>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42554" w:rsidRDefault="00242554"/>
    <w:p w:rsidR="002B07D4" w:rsidRDefault="002B07D4" w:rsidP="00242554">
      <w:pPr>
        <w:pStyle w:val="a3"/>
        <w:shd w:val="clear" w:color="auto" w:fill="FFFFFF" w:themeFill="background1"/>
        <w:spacing w:before="0" w:beforeAutospacing="0" w:after="0" w:afterAutospacing="0"/>
        <w:jc w:val="both"/>
        <w:rPr>
          <w:sz w:val="28"/>
          <w:szCs w:val="28"/>
        </w:rPr>
      </w:pPr>
    </w:p>
    <w:p w:rsidR="002B07D4" w:rsidRDefault="002B07D4" w:rsidP="00242554">
      <w:pPr>
        <w:pStyle w:val="a3"/>
        <w:shd w:val="clear" w:color="auto" w:fill="FFFFFF" w:themeFill="background1"/>
        <w:spacing w:before="0" w:beforeAutospacing="0" w:after="0" w:afterAutospacing="0"/>
        <w:jc w:val="both"/>
        <w:rPr>
          <w:sz w:val="28"/>
          <w:szCs w:val="28"/>
        </w:rPr>
      </w:pPr>
    </w:p>
    <w:p w:rsidR="00FB2860" w:rsidRDefault="002B07D4" w:rsidP="00242554">
      <w:pPr>
        <w:pStyle w:val="a3"/>
        <w:shd w:val="clear" w:color="auto" w:fill="FFFFFF" w:themeFill="background1"/>
        <w:spacing w:before="0" w:beforeAutospacing="0" w:after="0" w:afterAutospacing="0"/>
        <w:jc w:val="both"/>
        <w:rPr>
          <w:b/>
          <w:sz w:val="28"/>
          <w:szCs w:val="28"/>
        </w:rPr>
      </w:pPr>
      <w:r>
        <w:rPr>
          <w:sz w:val="28"/>
          <w:szCs w:val="28"/>
        </w:rPr>
        <w:lastRenderedPageBreak/>
        <w:t xml:space="preserve"> </w:t>
      </w:r>
      <w:r w:rsidR="00FB2860">
        <w:rPr>
          <w:sz w:val="28"/>
          <w:szCs w:val="28"/>
        </w:rPr>
        <w:t xml:space="preserve">                            </w:t>
      </w:r>
      <w:bookmarkStart w:id="0" w:name="_GoBack"/>
      <w:bookmarkEnd w:id="0"/>
      <w:r w:rsidRPr="002B07D4">
        <w:rPr>
          <w:b/>
          <w:sz w:val="28"/>
          <w:szCs w:val="28"/>
        </w:rPr>
        <w:t>Социализация детей раннего возраста</w:t>
      </w:r>
    </w:p>
    <w:p w:rsidR="002B07D4" w:rsidRPr="002B07D4" w:rsidRDefault="002B07D4" w:rsidP="00242554">
      <w:pPr>
        <w:pStyle w:val="a3"/>
        <w:shd w:val="clear" w:color="auto" w:fill="FFFFFF" w:themeFill="background1"/>
        <w:spacing w:before="0" w:beforeAutospacing="0" w:after="0" w:afterAutospacing="0"/>
        <w:jc w:val="both"/>
        <w:rPr>
          <w:b/>
          <w:sz w:val="28"/>
          <w:szCs w:val="28"/>
        </w:rPr>
      </w:pPr>
      <w:r w:rsidRPr="002B07D4">
        <w:rPr>
          <w:b/>
          <w:sz w:val="28"/>
          <w:szCs w:val="28"/>
        </w:rPr>
        <w:t xml:space="preserve"> </w:t>
      </w:r>
    </w:p>
    <w:p w:rsidR="00242554" w:rsidRPr="00973B7F"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973B7F">
        <w:rPr>
          <w:sz w:val="28"/>
          <w:szCs w:val="28"/>
        </w:rPr>
        <w:t>В педагогике понятие «социализация» связано с такими понятиями как «воспитание», «обучение», «развитие личности». Итак, социализация – это процесс формирования и развития личности, происходящий под воздействием воспитательной и обучающей деятельности.</w:t>
      </w:r>
    </w:p>
    <w:p w:rsidR="00242554" w:rsidRPr="00973B7F"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973B7F">
        <w:rPr>
          <w:sz w:val="28"/>
          <w:szCs w:val="28"/>
        </w:rPr>
        <w:t>В дошкольном образовательном учреждении «социализация» начинается с группы раннего возраста. Именно в этом возрасте ребенок в полной мере впервые знакомится с миром взрослых, учится общаться с другими детьми. Первой ступенью в этом процессе является адаптация детей раннего возраста к детскому саду. С приходом ребенка в дошкольное учреждение его жизнь существенным образом меняется: строгий режим дня, отсутствие родителей или других близких взрослых, новые требования к поведению, постоянный контакт со сверстниками, новое помещение, таящее в себе многого неизвестного, другой стиль общения. Все это обрушивается на малыша одновременно, создавая для него стрессовую ситуац</w:t>
      </w:r>
      <w:bookmarkStart w:id="1" w:name="h.gjdgxs"/>
      <w:bookmarkEnd w:id="1"/>
      <w:r w:rsidRPr="00973B7F">
        <w:rPr>
          <w:sz w:val="28"/>
          <w:szCs w:val="28"/>
        </w:rPr>
        <w:t>ию.</w:t>
      </w:r>
    </w:p>
    <w:p w:rsidR="00242554" w:rsidRDefault="00242554" w:rsidP="00242554">
      <w:pPr>
        <w:spacing w:after="0" w:line="240" w:lineRule="auto"/>
        <w:jc w:val="both"/>
        <w:rPr>
          <w:rFonts w:ascii="Times New Roman" w:eastAsia="Times New Roman" w:hAnsi="Times New Roman" w:cs="Times New Roman"/>
          <w:sz w:val="28"/>
          <w:szCs w:val="28"/>
          <w:u w:val="single"/>
          <w:lang w:eastAsia="ru-RU"/>
        </w:rPr>
      </w:pPr>
      <w:r w:rsidRPr="00973B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3B7F">
        <w:rPr>
          <w:rFonts w:ascii="Times New Roman" w:hAnsi="Times New Roman" w:cs="Times New Roman"/>
          <w:sz w:val="28"/>
          <w:szCs w:val="28"/>
        </w:rPr>
        <w:t xml:space="preserve"> </w:t>
      </w:r>
      <w:r w:rsidRPr="00970ABA">
        <w:rPr>
          <w:rFonts w:ascii="Times New Roman" w:eastAsia="Times New Roman" w:hAnsi="Times New Roman" w:cs="Times New Roman"/>
          <w:sz w:val="28"/>
          <w:szCs w:val="28"/>
          <w:lang w:eastAsia="ru-RU"/>
        </w:rPr>
        <w:t>Социализация – это процесс постижения правил и обычаев общества. У детей раннего возраста это проявляется в умен</w:t>
      </w:r>
      <w:r>
        <w:rPr>
          <w:rFonts w:ascii="Times New Roman" w:eastAsia="Times New Roman" w:hAnsi="Times New Roman" w:cs="Times New Roman"/>
          <w:sz w:val="28"/>
          <w:szCs w:val="28"/>
          <w:lang w:eastAsia="ru-RU"/>
        </w:rPr>
        <w:t>ии различать подобающее и неприе</w:t>
      </w:r>
      <w:r w:rsidRPr="00970ABA">
        <w:rPr>
          <w:rFonts w:ascii="Times New Roman" w:eastAsia="Times New Roman" w:hAnsi="Times New Roman" w:cs="Times New Roman"/>
          <w:sz w:val="28"/>
          <w:szCs w:val="28"/>
          <w:lang w:eastAsia="ru-RU"/>
        </w:rPr>
        <w:t>млемое поведение. Эти раз</w:t>
      </w:r>
      <w:r>
        <w:rPr>
          <w:rFonts w:ascii="Times New Roman" w:eastAsia="Times New Roman" w:hAnsi="Times New Roman" w:cs="Times New Roman"/>
          <w:sz w:val="28"/>
          <w:szCs w:val="28"/>
          <w:lang w:eastAsia="ru-RU"/>
        </w:rPr>
        <w:t>личия дети постигают, общаясь с</w:t>
      </w:r>
      <w:r w:rsidRPr="00970ABA">
        <w:rPr>
          <w:rFonts w:ascii="Times New Roman" w:eastAsia="Times New Roman" w:hAnsi="Times New Roman" w:cs="Times New Roman"/>
          <w:sz w:val="28"/>
          <w:szCs w:val="28"/>
          <w:lang w:eastAsia="ru-RU"/>
        </w:rPr>
        <w:t xml:space="preserve"> взрослыми. Дети нарушают социальные нормы просто потому, что у них нет умений и опыта. Очень важно демонстрировать детям модели вежливого поведения, сопровождая свои действия словами, это поможет детям понять, что такое правильное поведение. Постепен</w:t>
      </w:r>
      <w:r w:rsidRPr="00973B7F">
        <w:rPr>
          <w:rFonts w:ascii="Times New Roman" w:hAnsi="Times New Roman" w:cs="Times New Roman"/>
          <w:sz w:val="28"/>
          <w:szCs w:val="28"/>
        </w:rPr>
        <w:t xml:space="preserve">но, по мере того, как </w:t>
      </w:r>
      <w:r w:rsidRPr="00970ABA">
        <w:rPr>
          <w:rFonts w:ascii="Times New Roman" w:eastAsia="Times New Roman" w:hAnsi="Times New Roman" w:cs="Times New Roman"/>
          <w:sz w:val="28"/>
          <w:szCs w:val="28"/>
          <w:lang w:eastAsia="ru-RU"/>
        </w:rPr>
        <w:t xml:space="preserve"> ребенок узнает правила, он начинает понимать, что можно, а что нельзя.  Такое понимание придает детям уверенность и чувство защищенности.</w:t>
      </w:r>
      <w:r w:rsidRPr="00973B7F">
        <w:rPr>
          <w:rFonts w:ascii="Times New Roman" w:hAnsi="Times New Roman" w:cs="Times New Roman"/>
          <w:sz w:val="28"/>
          <w:szCs w:val="28"/>
        </w:rPr>
        <w:t xml:space="preserve"> Детям свойственно «испытывать» </w:t>
      </w:r>
      <w:r w:rsidRPr="00970ABA">
        <w:rPr>
          <w:rFonts w:ascii="Times New Roman" w:eastAsia="Times New Roman" w:hAnsi="Times New Roman" w:cs="Times New Roman"/>
          <w:sz w:val="28"/>
          <w:szCs w:val="28"/>
          <w:lang w:eastAsia="ru-RU"/>
        </w:rPr>
        <w:t xml:space="preserve"> правила для того, чтобы убедиться в их правильности. Правила должны быть конкретны, сформулированы в </w:t>
      </w:r>
      <w:r>
        <w:rPr>
          <w:rFonts w:ascii="Times New Roman" w:eastAsia="Times New Roman" w:hAnsi="Times New Roman" w:cs="Times New Roman"/>
          <w:sz w:val="28"/>
          <w:szCs w:val="28"/>
          <w:lang w:eastAsia="ru-RU"/>
        </w:rPr>
        <w:t>п</w:t>
      </w:r>
      <w:r w:rsidRPr="00970ABA">
        <w:rPr>
          <w:rFonts w:ascii="Times New Roman" w:eastAsia="Times New Roman" w:hAnsi="Times New Roman" w:cs="Times New Roman"/>
          <w:sz w:val="28"/>
          <w:szCs w:val="28"/>
          <w:lang w:eastAsia="ru-RU"/>
        </w:rPr>
        <w:t>озитивном тоне и обоснованы</w:t>
      </w:r>
      <w:r w:rsidRPr="00973B7F">
        <w:rPr>
          <w:rFonts w:ascii="Times New Roman" w:eastAsia="Times New Roman" w:hAnsi="Times New Roman" w:cs="Times New Roman"/>
          <w:sz w:val="28"/>
          <w:szCs w:val="28"/>
          <w:u w:val="single"/>
          <w:lang w:eastAsia="ru-RU"/>
        </w:rPr>
        <w:t xml:space="preserve"> </w:t>
      </w:r>
    </w:p>
    <w:p w:rsidR="00242554" w:rsidRPr="00970ABA" w:rsidRDefault="00242554" w:rsidP="00242554">
      <w:pPr>
        <w:spacing w:after="0" w:line="240" w:lineRule="auto"/>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u w:val="single"/>
          <w:lang w:eastAsia="ru-RU"/>
        </w:rPr>
        <w:t>Негативные правила</w:t>
      </w:r>
    </w:p>
    <w:p w:rsidR="00242554" w:rsidRPr="00970ABA" w:rsidRDefault="00242554" w:rsidP="00242554">
      <w:pPr>
        <w:numPr>
          <w:ilvl w:val="0"/>
          <w:numId w:val="1"/>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Не торопись во время еды</w:t>
      </w:r>
    </w:p>
    <w:p w:rsidR="00242554" w:rsidRPr="00970ABA" w:rsidRDefault="00242554" w:rsidP="00242554">
      <w:pPr>
        <w:numPr>
          <w:ilvl w:val="0"/>
          <w:numId w:val="2"/>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Не кричи громко</w:t>
      </w:r>
    </w:p>
    <w:p w:rsidR="00242554" w:rsidRDefault="00242554" w:rsidP="00242554">
      <w:pPr>
        <w:numPr>
          <w:ilvl w:val="0"/>
          <w:numId w:val="3"/>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Не дерись</w:t>
      </w:r>
    </w:p>
    <w:p w:rsidR="00242554" w:rsidRPr="00973B7F" w:rsidRDefault="00242554" w:rsidP="00242554">
      <w:pPr>
        <w:numPr>
          <w:ilvl w:val="0"/>
          <w:numId w:val="3"/>
        </w:numPr>
        <w:spacing w:after="0" w:line="240" w:lineRule="auto"/>
        <w:ind w:left="0"/>
        <w:jc w:val="both"/>
        <w:rPr>
          <w:rFonts w:ascii="Times New Roman" w:eastAsia="Times New Roman" w:hAnsi="Times New Roman" w:cs="Times New Roman"/>
          <w:sz w:val="28"/>
          <w:szCs w:val="28"/>
          <w:lang w:eastAsia="ru-RU"/>
        </w:rPr>
      </w:pPr>
      <w:r w:rsidRPr="00973B7F">
        <w:rPr>
          <w:rFonts w:ascii="Times New Roman" w:eastAsia="Times New Roman" w:hAnsi="Times New Roman" w:cs="Times New Roman"/>
          <w:sz w:val="28"/>
          <w:szCs w:val="28"/>
          <w:lang w:eastAsia="ru-RU"/>
        </w:rPr>
        <w:t>Не рисуй на столе</w:t>
      </w:r>
      <w:r w:rsidRPr="00973B7F">
        <w:rPr>
          <w:sz w:val="28"/>
          <w:szCs w:val="28"/>
        </w:rPr>
        <w:t xml:space="preserve"> </w:t>
      </w:r>
    </w:p>
    <w:p w:rsidR="00242554" w:rsidRPr="00970ABA" w:rsidRDefault="00242554" w:rsidP="00242554">
      <w:pPr>
        <w:spacing w:after="0" w:line="240" w:lineRule="auto"/>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u w:val="single"/>
          <w:lang w:eastAsia="ru-RU"/>
        </w:rPr>
        <w:t>Позитивные правила</w:t>
      </w:r>
    </w:p>
    <w:p w:rsidR="00242554" w:rsidRPr="00970ABA" w:rsidRDefault="00242554" w:rsidP="002425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Ешь медленно, иначе можно подавиться</w:t>
      </w:r>
    </w:p>
    <w:p w:rsidR="00242554" w:rsidRPr="00970ABA" w:rsidRDefault="00242554" w:rsidP="002425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Давай говорить тихо, иначе заболит голова</w:t>
      </w:r>
    </w:p>
    <w:p w:rsidR="00242554" w:rsidRDefault="00242554" w:rsidP="00242554">
      <w:pPr>
        <w:numPr>
          <w:ilvl w:val="0"/>
          <w:numId w:val="4"/>
        </w:numPr>
        <w:spacing w:after="0" w:line="240" w:lineRule="auto"/>
        <w:ind w:left="0"/>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sz w:val="28"/>
          <w:szCs w:val="28"/>
          <w:lang w:eastAsia="ru-RU"/>
        </w:rPr>
        <w:t>Играй вместе</w:t>
      </w:r>
    </w:p>
    <w:p w:rsidR="00242554" w:rsidRPr="00970ABA" w:rsidRDefault="00242554" w:rsidP="00242554">
      <w:pPr>
        <w:numPr>
          <w:ilvl w:val="0"/>
          <w:numId w:val="4"/>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Рисуй на бумаге, стол для еды</w:t>
      </w:r>
    </w:p>
    <w:p w:rsidR="00242554" w:rsidRPr="00970ABA" w:rsidRDefault="00242554" w:rsidP="00242554">
      <w:pPr>
        <w:shd w:val="clear" w:color="auto" w:fill="FFFFFF"/>
        <w:spacing w:after="0" w:line="240" w:lineRule="auto"/>
        <w:jc w:val="both"/>
        <w:rPr>
          <w:rFonts w:ascii="Times New Roman" w:eastAsia="Times New Roman" w:hAnsi="Times New Roman" w:cs="Times New Roman"/>
          <w:sz w:val="28"/>
          <w:szCs w:val="28"/>
          <w:lang w:eastAsia="ru-RU"/>
        </w:rPr>
      </w:pPr>
      <w:bookmarkStart w:id="2" w:name="9c879814d0954ab01565ab7408de94b461cd1672"/>
      <w:bookmarkStart w:id="3" w:name="0"/>
      <w:bookmarkEnd w:id="2"/>
      <w:bookmarkEnd w:id="3"/>
      <w:r>
        <w:rPr>
          <w:rFonts w:ascii="Times New Roman" w:eastAsia="Times New Roman" w:hAnsi="Times New Roman" w:cs="Times New Roman"/>
          <w:sz w:val="28"/>
          <w:szCs w:val="28"/>
          <w:lang w:eastAsia="ru-RU"/>
        </w:rPr>
        <w:t xml:space="preserve">    </w:t>
      </w:r>
      <w:r w:rsidRPr="00970ABA">
        <w:rPr>
          <w:rFonts w:ascii="Times New Roman" w:eastAsia="Times New Roman" w:hAnsi="Times New Roman" w:cs="Times New Roman"/>
          <w:sz w:val="28"/>
          <w:szCs w:val="28"/>
          <w:lang w:eastAsia="ru-RU"/>
        </w:rPr>
        <w:t>Однако следует помнить, что понимание не означает в этом возрасте закрепление понятого в памяти. Взрослым придется еще не один раз повторить это правило. Внутренний контроль, необходимый для того, чтобы следовать правилам, появляется только в конце дошкольного возраста. Но в раннем возрасте мы закладываем основу для последующего развития у детей самоконтроля за своим поведением.</w:t>
      </w:r>
    </w:p>
    <w:p w:rsidR="00242554" w:rsidRDefault="00242554" w:rsidP="00242554">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242554" w:rsidRPr="00970ABA" w:rsidRDefault="00242554" w:rsidP="00242554">
      <w:pPr>
        <w:shd w:val="clear" w:color="auto" w:fill="FFFFFF"/>
        <w:spacing w:after="0" w:line="240" w:lineRule="auto"/>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b/>
          <w:bCs/>
          <w:i/>
          <w:iCs/>
          <w:sz w:val="28"/>
          <w:szCs w:val="28"/>
          <w:lang w:eastAsia="ru-RU"/>
        </w:rPr>
        <w:lastRenderedPageBreak/>
        <w:t>Как направлять ребенка</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Формулируйте свои ожидания кратко и четко</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Одновременно вводите не более 1 – 2 правил</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Будьте последовательны, требуя от детей соблюдения правил</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Формулируйте правила как предложения, а не как запреты</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Говорите «спасибо» и «пожалуйста»</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Используйте слова и действия</w:t>
      </w:r>
    </w:p>
    <w:p w:rsidR="00242554" w:rsidRPr="00470CA8" w:rsidRDefault="00242554" w:rsidP="00242554">
      <w:pPr>
        <w:numPr>
          <w:ilvl w:val="0"/>
          <w:numId w:val="5"/>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70CA8">
        <w:rPr>
          <w:rFonts w:ascii="Times New Roman" w:eastAsia="Times New Roman" w:hAnsi="Times New Roman" w:cs="Times New Roman"/>
          <w:b/>
          <w:sz w:val="28"/>
          <w:szCs w:val="28"/>
          <w:lang w:eastAsia="ru-RU"/>
        </w:rPr>
        <w:t>Будьте терпеливы, требуя выполнения правил</w:t>
      </w:r>
    </w:p>
    <w:p w:rsidR="00242554" w:rsidRPr="00970ABA" w:rsidRDefault="00242554" w:rsidP="00242554">
      <w:pPr>
        <w:shd w:val="clear" w:color="auto" w:fill="FFFFFF"/>
        <w:spacing w:after="0" w:line="240" w:lineRule="auto"/>
        <w:jc w:val="both"/>
        <w:rPr>
          <w:rFonts w:ascii="Times New Roman" w:eastAsia="Times New Roman" w:hAnsi="Times New Roman" w:cs="Times New Roman"/>
          <w:sz w:val="28"/>
          <w:szCs w:val="28"/>
          <w:lang w:eastAsia="ru-RU"/>
        </w:rPr>
      </w:pPr>
      <w:r w:rsidRPr="00970ABA">
        <w:rPr>
          <w:rFonts w:ascii="Times New Roman" w:eastAsia="Times New Roman" w:hAnsi="Times New Roman" w:cs="Times New Roman"/>
          <w:b/>
          <w:bCs/>
          <w:i/>
          <w:iCs/>
          <w:sz w:val="28"/>
          <w:szCs w:val="28"/>
          <w:lang w:eastAsia="ru-RU"/>
        </w:rPr>
        <w:t>Что делать в случаях вызывающего поведения</w:t>
      </w:r>
    </w:p>
    <w:p w:rsidR="00242554" w:rsidRPr="00973B7F" w:rsidRDefault="00242554" w:rsidP="0024255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0ABA">
        <w:rPr>
          <w:rFonts w:ascii="Times New Roman" w:eastAsia="Times New Roman" w:hAnsi="Times New Roman" w:cs="Times New Roman"/>
          <w:sz w:val="28"/>
          <w:szCs w:val="28"/>
          <w:lang w:eastAsia="ru-RU"/>
        </w:rPr>
        <w:t xml:space="preserve">В этом состоянии ребенок визжит, он весь пунцовый, руки и ноги трясутся. Такие вспышки происходят </w:t>
      </w:r>
      <w:proofErr w:type="gramStart"/>
      <w:r w:rsidRPr="00970ABA">
        <w:rPr>
          <w:rFonts w:ascii="Times New Roman" w:eastAsia="Times New Roman" w:hAnsi="Times New Roman" w:cs="Times New Roman"/>
          <w:sz w:val="28"/>
          <w:szCs w:val="28"/>
          <w:lang w:eastAsia="ru-RU"/>
        </w:rPr>
        <w:t>из</w:t>
      </w:r>
      <w:proofErr w:type="gramEnd"/>
      <w:r w:rsidRPr="00970ABA">
        <w:rPr>
          <w:rFonts w:ascii="Times New Roman" w:eastAsia="Times New Roman" w:hAnsi="Times New Roman" w:cs="Times New Roman"/>
          <w:sz w:val="28"/>
          <w:szCs w:val="28"/>
          <w:lang w:eastAsia="ru-RU"/>
        </w:rPr>
        <w:t xml:space="preserve"> – </w:t>
      </w:r>
      <w:proofErr w:type="gramStart"/>
      <w:r w:rsidRPr="00970ABA">
        <w:rPr>
          <w:rFonts w:ascii="Times New Roman" w:eastAsia="Times New Roman" w:hAnsi="Times New Roman" w:cs="Times New Roman"/>
          <w:sz w:val="28"/>
          <w:szCs w:val="28"/>
          <w:lang w:eastAsia="ru-RU"/>
        </w:rPr>
        <w:t>за</w:t>
      </w:r>
      <w:proofErr w:type="gramEnd"/>
      <w:r w:rsidRPr="00970ABA">
        <w:rPr>
          <w:rFonts w:ascii="Times New Roman" w:eastAsia="Times New Roman" w:hAnsi="Times New Roman" w:cs="Times New Roman"/>
          <w:sz w:val="28"/>
          <w:szCs w:val="28"/>
          <w:lang w:eastAsia="ru-RU"/>
        </w:rPr>
        <w:t xml:space="preserve"> неумения малыша справиться с гневом. Такие вспышки лучше всего игнорировать, чтобы не повторялось подобное поведение. После того, как ребенок успокоится, необходимо уделить ребенку внимание, помочь ему найти решение проблемы. Для того чтобы избежать негативных ситуаций, не прибегайте к ультиматуму. Вместо того чтобы сказать: «Убери игрушки», лучше сказать: «Как ты думаешь, где будет лучше игрушкам, на полу или в коробке? давай уберем игрушки в коробку, а завтра быстро их найдем». Дети ищут возможность проявить себя. Принимая решение, что сегодня надеть, в какую игру играть, что сначала съесть, а что потом – они как бы становятся в ответе за ситуацию. Давая детям возможность выбрать из двух позитивных линий поведения, мы помогаем им почувствовать собственную успешность и использовать усилия в положительном направлении. Ни в коем случае нельзя наказывать детей физически и ругать их, иначе у них сформируется убеждение, что проблемы можно решать такими способами.</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973B7F">
        <w:rPr>
          <w:sz w:val="28"/>
          <w:szCs w:val="28"/>
        </w:rPr>
        <w:t>Таким образом, необходимо отметить, что процесс ранней социализации состоит в том, чтобы ребенок привык к тем ограничениям, которые необходимы при пребывании в коллективе вообще и в коллек</w:t>
      </w:r>
      <w:r w:rsidRPr="0088214C">
        <w:rPr>
          <w:sz w:val="28"/>
          <w:szCs w:val="28"/>
        </w:rPr>
        <w:t>тиве сверстников в частности.</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B67C5">
        <w:rPr>
          <w:rFonts w:ascii="Times New Roman" w:eastAsia="Times New Roman" w:hAnsi="Times New Roman" w:cs="Times New Roman"/>
          <w:b/>
          <w:sz w:val="28"/>
          <w:szCs w:val="28"/>
          <w:lang w:eastAsia="ru-RU"/>
        </w:rPr>
        <w:t>Адаптационный период детей раннего возраста</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C5">
        <w:rPr>
          <w:rFonts w:ascii="Times New Roman" w:eastAsia="Times New Roman" w:hAnsi="Times New Roman" w:cs="Times New Roman"/>
          <w:sz w:val="28"/>
          <w:szCs w:val="28"/>
          <w:lang w:eastAsia="ru-RU"/>
        </w:rPr>
        <w:t>Адаптация у всех проходит по-разному – одни дети привыкают к садику за 2-3 недели, у других на это может уйти пара месяцев или больше. Процесс требует от малыша непривычно больших затрат эмоциональных ресурсов, а от воспитателей и родителей – терпения и понимания. Адаптация ребенка к условиям ДОУ обязательна, так как в этом процессе малыш социализируется и учится следовать распоряжениям нянечек и воспитателей – обретает важные навыки, без которых в дальнейшем ему будет очень трудно находиться в коллективе.</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b/>
          <w:bCs/>
          <w:sz w:val="28"/>
          <w:szCs w:val="28"/>
          <w:bdr w:val="none" w:sz="0" w:space="0" w:color="auto" w:frame="1"/>
          <w:lang w:eastAsia="ru-RU"/>
        </w:rPr>
        <w:t>Как проявляется адаптация детей раннего возраста к условиям ДОУ?</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C5">
        <w:rPr>
          <w:rFonts w:ascii="Times New Roman" w:eastAsia="Times New Roman" w:hAnsi="Times New Roman" w:cs="Times New Roman"/>
          <w:sz w:val="28"/>
          <w:szCs w:val="28"/>
          <w:lang w:eastAsia="ru-RU"/>
        </w:rPr>
        <w:t>В период привыкания к садику малыши часто демонстрируют настолько непривычное поведение, что оно пугает родителей. Однако</w:t>
      </w:r>
      <w:proofErr w:type="gramStart"/>
      <w:r w:rsidRPr="00CB67C5">
        <w:rPr>
          <w:rFonts w:ascii="Times New Roman" w:eastAsia="Times New Roman" w:hAnsi="Times New Roman" w:cs="Times New Roman"/>
          <w:sz w:val="28"/>
          <w:szCs w:val="28"/>
          <w:lang w:eastAsia="ru-RU"/>
        </w:rPr>
        <w:t>,</w:t>
      </w:r>
      <w:proofErr w:type="gramEnd"/>
      <w:r w:rsidRPr="00CB67C5">
        <w:rPr>
          <w:rFonts w:ascii="Times New Roman" w:eastAsia="Times New Roman" w:hAnsi="Times New Roman" w:cs="Times New Roman"/>
          <w:sz w:val="28"/>
          <w:szCs w:val="28"/>
          <w:lang w:eastAsia="ru-RU"/>
        </w:rPr>
        <w:t xml:space="preserve">  эти особенности типичны для каждого воспитанника-новичка и вызваны психическим напряжением, которое постепенно исчезает.</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b/>
          <w:bCs/>
          <w:sz w:val="28"/>
          <w:szCs w:val="28"/>
          <w:bdr w:val="none" w:sz="0" w:space="0" w:color="auto" w:frame="1"/>
          <w:lang w:eastAsia="ru-RU"/>
        </w:rPr>
        <w:t>Особенности адаптации детей к условиям ДОУ</w:t>
      </w:r>
      <w:r w:rsidRPr="00CB67C5">
        <w:rPr>
          <w:rFonts w:ascii="Times New Roman" w:eastAsia="Times New Roman" w:hAnsi="Times New Roman" w:cs="Times New Roman"/>
          <w:sz w:val="28"/>
          <w:szCs w:val="28"/>
          <w:lang w:eastAsia="ru-RU"/>
        </w:rPr>
        <w:t> включают следующие проявления:</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lastRenderedPageBreak/>
        <w:t>Эмоции. Малыш явно демонстрирует, что новая обстановка ему не по душе – хнычет, часто плачет, нередко злится или становится заторможенным. В основе этих реакций – страх остаться одному, страх, что родители его бросили.</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Взаимодействие с другими детьми и с воспитателями. Обычно в первые дни в детском саду ребенок плохо идет на контакт. Во многом это связано с тем, что малыши 2-3 лет пока не умеют включаться в совместные игры; в основном, они играют рядом друг с другом, но каждый в свою игру. Об успешной адаптации свидетельствуют охотные отклики на просьбы воспитателя и желание находиться поблизости от сверстников.</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Изменение навыков. Адаптация детей дошкольного возраста к ДОУ часто вызывает «откат» – ребенок на время забывает, как кушать ложкой, как правильно садиться на горшок и т.д. Успешная адаптация помогает ему быстро восстановить забытое.</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Изменения в речи. Некоторые дети во время адаптации перестают использовать ранее выученные слова, их словарный запас скудеет. Постепенное его восстановление говорит в пользу нормального привыкания к ДОУ.</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Сон, особенно дневной – пожалуй, самое яркое проявление тревожности при адаптации. Дети плохо спят, часто плачут, вскакивают. Днем их становится невозможно уложить, ночью они беспокойны. По окончании адаптации сон нормализуется.</w:t>
      </w:r>
    </w:p>
    <w:p w:rsidR="00242554" w:rsidRPr="00CB67C5" w:rsidRDefault="00242554" w:rsidP="00242554">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 xml:space="preserve">Аппетит. Снижение аппетита обычно обусловлено непривычной пищей, которую малыш </w:t>
      </w:r>
      <w:proofErr w:type="gramStart"/>
      <w:r w:rsidRPr="00CB67C5">
        <w:rPr>
          <w:rFonts w:ascii="Times New Roman" w:eastAsia="Times New Roman" w:hAnsi="Times New Roman" w:cs="Times New Roman"/>
          <w:sz w:val="28"/>
          <w:szCs w:val="28"/>
          <w:lang w:eastAsia="ru-RU"/>
        </w:rPr>
        <w:t>вынужден</w:t>
      </w:r>
      <w:proofErr w:type="gramEnd"/>
      <w:r w:rsidRPr="00CB67C5">
        <w:rPr>
          <w:rFonts w:ascii="Times New Roman" w:eastAsia="Times New Roman" w:hAnsi="Times New Roman" w:cs="Times New Roman"/>
          <w:sz w:val="28"/>
          <w:szCs w:val="28"/>
          <w:lang w:eastAsia="ru-RU"/>
        </w:rPr>
        <w:t xml:space="preserve"> есть в садике. Восстановление аппетита – признак привыкания ребенка, даже если поначалу он съедает не всю порцию.</w:t>
      </w:r>
    </w:p>
    <w:p w:rsidR="00242554" w:rsidRDefault="00242554" w:rsidP="00242554">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242554" w:rsidRPr="00242554" w:rsidRDefault="00242554" w:rsidP="0024255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42554">
        <w:rPr>
          <w:rFonts w:ascii="Times New Roman" w:eastAsia="Times New Roman" w:hAnsi="Times New Roman" w:cs="Times New Roman"/>
          <w:b/>
          <w:bCs/>
          <w:iCs/>
          <w:sz w:val="28"/>
          <w:szCs w:val="28"/>
          <w:bdr w:val="none" w:sz="0" w:space="0" w:color="auto" w:frame="1"/>
          <w:lang w:eastAsia="ru-RU"/>
        </w:rPr>
        <w:t>Степени адаптации ребенка к ДОУ</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Время адаптации ребенка в детском саду зависит от многих факторов. Обычно мальчики переносят адаптацию несколько хуже, потому что мальчик 3-5 лет сильнее привязан к матери. Педагоги и психологи выделяют три степени адаптации:</w:t>
      </w:r>
    </w:p>
    <w:p w:rsidR="00242554" w:rsidRPr="00CB67C5" w:rsidRDefault="00242554" w:rsidP="0024255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b/>
          <w:bCs/>
          <w:sz w:val="28"/>
          <w:szCs w:val="28"/>
          <w:u w:val="single"/>
          <w:bdr w:val="none" w:sz="0" w:space="0" w:color="auto" w:frame="1"/>
          <w:lang w:eastAsia="ru-RU"/>
        </w:rPr>
        <w:t>Легкая</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В этом случае поведение и самочувствие малыша нормализуются в течение месяца. Он быстро привыкает к сверстникам и воспитателям, становится спокойным и позитивно настроенным.</w:t>
      </w:r>
    </w:p>
    <w:p w:rsidR="00242554" w:rsidRPr="00CB67C5" w:rsidRDefault="00242554" w:rsidP="00242554">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b/>
          <w:bCs/>
          <w:sz w:val="28"/>
          <w:szCs w:val="28"/>
          <w:u w:val="single"/>
          <w:bdr w:val="none" w:sz="0" w:space="0" w:color="auto" w:frame="1"/>
          <w:lang w:eastAsia="ru-RU"/>
        </w:rPr>
        <w:t>Средняя</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Эта степень требует от 20 до 40 дней. Эмоции малыша в это время нестабильны, он часто раздражается. Однако при должной поддержке родителей ребенок успешно проходит адаптацию.</w:t>
      </w:r>
    </w:p>
    <w:p w:rsidR="00242554" w:rsidRPr="00CB67C5" w:rsidRDefault="00242554" w:rsidP="00242554">
      <w:pPr>
        <w:numPr>
          <w:ilvl w:val="0"/>
          <w:numId w:val="9"/>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b/>
          <w:bCs/>
          <w:sz w:val="28"/>
          <w:szCs w:val="28"/>
          <w:u w:val="single"/>
          <w:bdr w:val="none" w:sz="0" w:space="0" w:color="auto" w:frame="1"/>
          <w:lang w:eastAsia="ru-RU"/>
        </w:rPr>
        <w:t>Тяжелая</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B67C5">
        <w:rPr>
          <w:rFonts w:ascii="Times New Roman" w:eastAsia="Times New Roman" w:hAnsi="Times New Roman" w:cs="Times New Roman"/>
          <w:sz w:val="28"/>
          <w:szCs w:val="28"/>
          <w:lang w:eastAsia="ru-RU"/>
        </w:rPr>
        <w:t xml:space="preserve">Тяжелая адаптация ребенка к условиям детского сада приводит к развитию серьезных заболеваний, что связано с ослаблением иммунитета. Малыш становится раздражительным и агрессивным, демонстрирует протест против пребывания в садике, часто кричит и плачет. Тихие дети могут стать сильно заторможенными, они выглядят подавленными и напряженными, а их </w:t>
      </w:r>
      <w:r w:rsidRPr="00CB67C5">
        <w:rPr>
          <w:rFonts w:ascii="Times New Roman" w:eastAsia="Times New Roman" w:hAnsi="Times New Roman" w:cs="Times New Roman"/>
          <w:sz w:val="28"/>
          <w:szCs w:val="28"/>
          <w:lang w:eastAsia="ru-RU"/>
        </w:rPr>
        <w:lastRenderedPageBreak/>
        <w:t>подчинение просьбам воспитателя – пассивным. Тяжелая адаптация может длиться до 3 месяцев. Если и по истечении этого периода ребенок не привык к дошкольному учреждению, необходима помощь психолога.</w:t>
      </w:r>
    </w:p>
    <w:p w:rsidR="00242554" w:rsidRPr="00CB67C5"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C5">
        <w:rPr>
          <w:rFonts w:ascii="Times New Roman" w:eastAsia="Times New Roman" w:hAnsi="Times New Roman" w:cs="Times New Roman"/>
          <w:sz w:val="28"/>
          <w:szCs w:val="28"/>
          <w:lang w:eastAsia="ru-RU"/>
        </w:rPr>
        <w:t> Тяжело протекающий период адаптации ребенка к детскому саду обычно связан с одним из следующих факторов:</w:t>
      </w:r>
    </w:p>
    <w:p w:rsidR="00242554" w:rsidRPr="00CB67C5" w:rsidRDefault="00242554" w:rsidP="0024255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sidRPr="00CB67C5">
        <w:rPr>
          <w:rFonts w:ascii="Times New Roman" w:eastAsia="Times New Roman" w:hAnsi="Times New Roman" w:cs="Times New Roman"/>
          <w:b/>
          <w:sz w:val="28"/>
          <w:szCs w:val="28"/>
          <w:lang w:eastAsia="ru-RU"/>
        </w:rPr>
        <w:t>полное несовпадение привычного режима с режимом ДОУ;</w:t>
      </w:r>
    </w:p>
    <w:p w:rsidR="00242554" w:rsidRPr="00CB67C5" w:rsidRDefault="00242554" w:rsidP="0024255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sidRPr="00CB67C5">
        <w:rPr>
          <w:rFonts w:ascii="Times New Roman" w:eastAsia="Times New Roman" w:hAnsi="Times New Roman" w:cs="Times New Roman"/>
          <w:b/>
          <w:sz w:val="28"/>
          <w:szCs w:val="28"/>
          <w:lang w:eastAsia="ru-RU"/>
        </w:rPr>
        <w:t>отсутствие у малыша навыков гигиены;</w:t>
      </w:r>
    </w:p>
    <w:p w:rsidR="00242554" w:rsidRPr="00CB67C5" w:rsidRDefault="00242554" w:rsidP="0024255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sidRPr="00CB67C5">
        <w:rPr>
          <w:rFonts w:ascii="Times New Roman" w:eastAsia="Times New Roman" w:hAnsi="Times New Roman" w:cs="Times New Roman"/>
          <w:b/>
          <w:sz w:val="28"/>
          <w:szCs w:val="28"/>
          <w:lang w:eastAsia="ru-RU"/>
        </w:rPr>
        <w:t>отсутствие опыта общения с незнакомыми людьми;</w:t>
      </w:r>
    </w:p>
    <w:p w:rsidR="00242554" w:rsidRPr="00CB67C5" w:rsidRDefault="00242554" w:rsidP="0024255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sidRPr="00CB67C5">
        <w:rPr>
          <w:rFonts w:ascii="Times New Roman" w:eastAsia="Times New Roman" w:hAnsi="Times New Roman" w:cs="Times New Roman"/>
          <w:b/>
          <w:sz w:val="28"/>
          <w:szCs w:val="28"/>
          <w:lang w:eastAsia="ru-RU"/>
        </w:rPr>
        <w:t>неспособность занять себя игрой;</w:t>
      </w:r>
    </w:p>
    <w:p w:rsidR="00242554" w:rsidRPr="00470CA8" w:rsidRDefault="00242554" w:rsidP="0024255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b/>
          <w:sz w:val="28"/>
          <w:szCs w:val="28"/>
          <w:lang w:eastAsia="ru-RU"/>
        </w:rPr>
      </w:pPr>
      <w:r w:rsidRPr="00CB67C5">
        <w:rPr>
          <w:rFonts w:ascii="Times New Roman" w:eastAsia="Times New Roman" w:hAnsi="Times New Roman" w:cs="Times New Roman"/>
          <w:b/>
          <w:sz w:val="28"/>
          <w:szCs w:val="28"/>
          <w:lang w:eastAsia="ru-RU"/>
        </w:rPr>
        <w:t>наличие своеобразных привычек или особенностей развития, а также хронических заболеваний.</w:t>
      </w:r>
    </w:p>
    <w:p w:rsidR="00242554" w:rsidRPr="00CB67C5" w:rsidRDefault="00242554" w:rsidP="0024255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B67C5">
        <w:rPr>
          <w:rFonts w:ascii="Times New Roman" w:eastAsia="Times New Roman" w:hAnsi="Times New Roman" w:cs="Times New Roman"/>
          <w:color w:val="333333"/>
          <w:sz w:val="28"/>
          <w:szCs w:val="28"/>
          <w:lang w:eastAsia="ru-RU"/>
        </w:rPr>
        <w:t>Большие трудности в этот период испытывают дети, привыкшие к общению только с родителями. Замкнутый образ жизни семьи, причины</w:t>
      </w:r>
      <w:proofErr w:type="gramStart"/>
      <w:r w:rsidRPr="00CB67C5">
        <w:rPr>
          <w:rFonts w:ascii="Times New Roman" w:eastAsia="Times New Roman" w:hAnsi="Times New Roman" w:cs="Times New Roman"/>
          <w:color w:val="333333"/>
          <w:sz w:val="28"/>
          <w:szCs w:val="28"/>
          <w:lang w:eastAsia="ru-RU"/>
        </w:rPr>
        <w:t xml:space="preserve"> ,</w:t>
      </w:r>
      <w:proofErr w:type="gramEnd"/>
      <w:r w:rsidRPr="00CB67C5">
        <w:rPr>
          <w:rFonts w:ascii="Times New Roman" w:eastAsia="Times New Roman" w:hAnsi="Times New Roman" w:cs="Times New Roman"/>
          <w:color w:val="333333"/>
          <w:sz w:val="28"/>
          <w:szCs w:val="28"/>
          <w:lang w:eastAsia="ru-RU"/>
        </w:rPr>
        <w:t xml:space="preserve"> тормозящие образованию у малыша умений контактировать с незнакомыми взрослыми. А это значит, что в первые, дни он будет негативно относиться к воспитателям и няне.</w:t>
      </w:r>
    </w:p>
    <w:p w:rsidR="00242554" w:rsidRPr="00CB67C5" w:rsidRDefault="00242554" w:rsidP="0024255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CB67C5">
        <w:rPr>
          <w:rFonts w:ascii="Times New Roman" w:eastAsia="Times New Roman" w:hAnsi="Times New Roman" w:cs="Times New Roman"/>
          <w:color w:val="333333"/>
          <w:sz w:val="28"/>
          <w:szCs w:val="28"/>
          <w:lang w:eastAsia="ru-RU"/>
        </w:rPr>
        <w:t>Плохо приспосабливаются дети к коллективной жизни, которых чрезмерно опекают в семье, которые не знают родительского «нельзя».</w:t>
      </w:r>
    </w:p>
    <w:p w:rsidR="00242554"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42554" w:rsidRPr="00242554" w:rsidRDefault="00242554" w:rsidP="0024255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42554">
        <w:rPr>
          <w:rFonts w:ascii="Times New Roman" w:eastAsia="Times New Roman" w:hAnsi="Times New Roman" w:cs="Times New Roman"/>
          <w:b/>
          <w:bCs/>
          <w:iCs/>
          <w:sz w:val="28"/>
          <w:szCs w:val="28"/>
          <w:bdr w:val="none" w:sz="0" w:space="0" w:color="auto" w:frame="1"/>
          <w:lang w:eastAsia="ru-RU"/>
        </w:rPr>
        <w:t>Условия успешной адаптации детей к ДОУ</w:t>
      </w:r>
    </w:p>
    <w:p w:rsidR="00242554" w:rsidRDefault="00242554" w:rsidP="0024255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C5">
        <w:rPr>
          <w:rFonts w:ascii="Times New Roman" w:eastAsia="Times New Roman" w:hAnsi="Times New Roman" w:cs="Times New Roman"/>
          <w:sz w:val="28"/>
          <w:szCs w:val="28"/>
          <w:lang w:eastAsia="ru-RU"/>
        </w:rPr>
        <w:t>Специалисты выделяют условия, при которых детям проще пройти адаптацию. Так, легче привыкают к садику те дети, которых родители начали заранее готовить к посещению дошкольного учреждения. Проще адаптироваться физически здоровым, самостоятельным малышам – под «самостоятельностью» здесь понимается умение хотя бы частично одеваться, соблюдать навыки гигиены, кушать ложкой. Очень большое значение имеет режим. Если хотя бы за месяц до поступления в садик родители меняют режим так, чтобы он совпадал с режимом ДОУ, то ребенку будет проще привыкнуть.</w:t>
      </w:r>
    </w:p>
    <w:p w:rsidR="00242554" w:rsidRDefault="00242554" w:rsidP="00242554">
      <w:pPr>
        <w:pStyle w:val="a3"/>
        <w:shd w:val="clear" w:color="auto" w:fill="FFFFFF" w:themeFill="background1"/>
        <w:spacing w:before="0" w:beforeAutospacing="0" w:after="0" w:afterAutospacing="0"/>
        <w:jc w:val="both"/>
        <w:rPr>
          <w:b/>
          <w:sz w:val="28"/>
          <w:szCs w:val="28"/>
        </w:rPr>
      </w:pPr>
    </w:p>
    <w:p w:rsidR="00242554" w:rsidRPr="00CB67C5" w:rsidRDefault="00242554" w:rsidP="00242554">
      <w:pPr>
        <w:pStyle w:val="a3"/>
        <w:shd w:val="clear" w:color="auto" w:fill="FFFFFF" w:themeFill="background1"/>
        <w:spacing w:before="0" w:beforeAutospacing="0" w:after="0" w:afterAutospacing="0"/>
        <w:jc w:val="center"/>
        <w:rPr>
          <w:b/>
          <w:sz w:val="28"/>
          <w:szCs w:val="28"/>
        </w:rPr>
      </w:pPr>
      <w:r w:rsidRPr="00C826B6">
        <w:rPr>
          <w:b/>
          <w:sz w:val="28"/>
          <w:szCs w:val="28"/>
        </w:rPr>
        <w:t>Культурно – гигиенические навыки ребенка   раннего возраста</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C826B6">
        <w:rPr>
          <w:sz w:val="28"/>
          <w:szCs w:val="28"/>
        </w:rPr>
        <w:t>Что такое культурно-гигиенические навыки? Культурно-гигиенические навыки – это навыки по соблюдению чистоты тела, культурной еды, поддержания порядка в окружающей обстановке и культурных взаимоотношений детей друг с другом и с взрослыми. 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Затем на помощь придут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 Какие культурно - гигиенические навыки нужно воспитывать у детей?</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lastRenderedPageBreak/>
        <w:t xml:space="preserve">Одним из первых навыков является </w:t>
      </w:r>
      <w:r w:rsidRPr="00470CA8">
        <w:rPr>
          <w:b/>
          <w:sz w:val="28"/>
          <w:szCs w:val="28"/>
        </w:rPr>
        <w:t>навык аккуратного приема пищи</w:t>
      </w:r>
      <w:r w:rsidRPr="00C826B6">
        <w:rPr>
          <w:sz w:val="28"/>
          <w:szCs w:val="28"/>
        </w:rPr>
        <w:t>. Для того</w:t>
      </w:r>
      <w:proofErr w:type="gramStart"/>
      <w:r w:rsidRPr="00C826B6">
        <w:rPr>
          <w:sz w:val="28"/>
          <w:szCs w:val="28"/>
        </w:rPr>
        <w:t>,</w:t>
      </w:r>
      <w:proofErr w:type="gramEnd"/>
      <w:r w:rsidRPr="00C826B6">
        <w:rPr>
          <w:sz w:val="28"/>
          <w:szCs w:val="28"/>
        </w:rPr>
        <w:t xml:space="preserve"> чтобы у ребенка сформировалось положительное отношение к приему пищи, старайтесь соблюдать некоторые правила. 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 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 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 Красиво оформленное блюдо и ваша «реклама» о красоте и вкусовых качествах еды вызовет у малыша интерес и повысит аппетит. </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C826B6">
        <w:rPr>
          <w:sz w:val="28"/>
          <w:szCs w:val="28"/>
        </w:rPr>
        <w:t xml:space="preserve">Кроме этого необходимо формировать у детей и другие </w:t>
      </w:r>
      <w:r w:rsidRPr="00470CA8">
        <w:rPr>
          <w:b/>
          <w:sz w:val="28"/>
          <w:szCs w:val="28"/>
        </w:rPr>
        <w:t>полезные навыки</w:t>
      </w:r>
      <w:r w:rsidRPr="00C826B6">
        <w:rPr>
          <w:sz w:val="28"/>
          <w:szCs w:val="28"/>
        </w:rPr>
        <w:t xml:space="preserve">: </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-всегда мыть руки перед едой;</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 xml:space="preserve"> -правильно держать столовые приборы; </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 xml:space="preserve">-за столом сидеть прямо, ноги не вытягивать под стол, локти убирать со стола; </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-есть аккуратно, не крошить хлеб и не выкладывать еду из тарелки на стол;</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 xml:space="preserve"> - выходить из-за стола, полностью прожевав еду;</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 xml:space="preserve"> -не разговаривать с набитым ртом; </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 xml:space="preserve">-пользоваться салфеткой; </w:t>
      </w:r>
    </w:p>
    <w:p w:rsidR="00242554" w:rsidRPr="00470CA8" w:rsidRDefault="00242554" w:rsidP="00242554">
      <w:pPr>
        <w:pStyle w:val="a3"/>
        <w:shd w:val="clear" w:color="auto" w:fill="FFFFFF" w:themeFill="background1"/>
        <w:spacing w:before="0" w:beforeAutospacing="0" w:after="0" w:afterAutospacing="0"/>
        <w:jc w:val="both"/>
        <w:rPr>
          <w:b/>
          <w:sz w:val="28"/>
          <w:szCs w:val="28"/>
        </w:rPr>
      </w:pPr>
      <w:r w:rsidRPr="00470CA8">
        <w:rPr>
          <w:b/>
          <w:sz w:val="28"/>
          <w:szCs w:val="28"/>
        </w:rPr>
        <w:t>-благодарить за еду взрослых.</w:t>
      </w:r>
    </w:p>
    <w:p w:rsidR="00242554" w:rsidRPr="00C826B6"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C826B6">
        <w:rPr>
          <w:sz w:val="28"/>
          <w:szCs w:val="28"/>
        </w:rPr>
        <w:t xml:space="preserve">С раннего возраста детей необходимо </w:t>
      </w:r>
      <w:r w:rsidRPr="00470CA8">
        <w:rPr>
          <w:b/>
          <w:sz w:val="28"/>
          <w:szCs w:val="28"/>
        </w:rPr>
        <w:t>привлекать к процессу одевания</w:t>
      </w:r>
      <w:r w:rsidRPr="00C826B6">
        <w:rPr>
          <w:sz w:val="28"/>
          <w:szCs w:val="28"/>
        </w:rPr>
        <w:t>.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 Маленькому ребенку тяжело самому одеться: надо помнить всю последовательность одевания, уметь застегнуть пуговицы или молнию, вывернуть рукава. Конечно, родители это сделают лучше, да и быстрее. Взрослым так удобнее: не надо тратить время на уговоры, объяснения, ведь надо спешить на работу! Но если взрослые помогают ребёнку при малейшем затруднении, то очень быстро у него сформируется пассивная позиция и нежелание трудиться: зачем одеваться самому, если мама сама всё застегнёт и завяжет? Очень важно формировать у ребёнка навыки самостоятельного одевания: учить снимать и надевать колготки, носки, ботинки, шапку. С возрастом эти навыки будут совершенствоваться, например, ребенок научится не только надевать куртку, но и застёгивать на ней молнию. Также необходимо учить детей быть аккуратными, не разбрасывать одежду, складывать её на место.</w:t>
      </w:r>
    </w:p>
    <w:p w:rsidR="00242554" w:rsidRDefault="00242554" w:rsidP="00242554">
      <w:pPr>
        <w:pStyle w:val="a3"/>
        <w:shd w:val="clear" w:color="auto" w:fill="FFFFFF" w:themeFill="background1"/>
        <w:spacing w:before="0" w:beforeAutospacing="0" w:after="0" w:afterAutospacing="0"/>
        <w:jc w:val="both"/>
        <w:rPr>
          <w:sz w:val="28"/>
          <w:szCs w:val="28"/>
        </w:rPr>
      </w:pPr>
      <w:r w:rsidRPr="00470CA8">
        <w:rPr>
          <w:b/>
          <w:sz w:val="28"/>
          <w:szCs w:val="28"/>
        </w:rPr>
        <w:t>Научить детей умываться, пользоваться правильно полотенцем</w:t>
      </w:r>
      <w:r w:rsidRPr="00C826B6">
        <w:rPr>
          <w:sz w:val="28"/>
          <w:szCs w:val="28"/>
        </w:rPr>
        <w:t xml:space="preserve"> — дело не из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lastRenderedPageBreak/>
        <w:t xml:space="preserve"> -</w:t>
      </w:r>
      <w:r>
        <w:rPr>
          <w:sz w:val="28"/>
          <w:szCs w:val="28"/>
        </w:rPr>
        <w:t xml:space="preserve"> </w:t>
      </w:r>
      <w:r w:rsidRPr="00C826B6">
        <w:rPr>
          <w:sz w:val="28"/>
          <w:szCs w:val="28"/>
        </w:rPr>
        <w:t xml:space="preserve">засучить рукава; </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 xml:space="preserve">-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 </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 xml:space="preserve">- взять мыло, намочить его под струёй воды, тщательно намылить руки; </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w:t>
      </w:r>
      <w:r>
        <w:rPr>
          <w:sz w:val="28"/>
          <w:szCs w:val="28"/>
        </w:rPr>
        <w:t xml:space="preserve"> </w:t>
      </w:r>
      <w:r w:rsidRPr="00C826B6">
        <w:rPr>
          <w:sz w:val="28"/>
          <w:szCs w:val="28"/>
        </w:rPr>
        <w:t>тереть руки со всех сторон до образования пены</w:t>
      </w:r>
      <w:r>
        <w:rPr>
          <w:sz w:val="28"/>
          <w:szCs w:val="28"/>
        </w:rPr>
        <w:t xml:space="preserve"> прямыми и круговыми движениями;</w:t>
      </w:r>
      <w:r w:rsidRPr="00C826B6">
        <w:rPr>
          <w:sz w:val="28"/>
          <w:szCs w:val="28"/>
        </w:rPr>
        <w:t xml:space="preserve"> </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w:t>
      </w:r>
      <w:r>
        <w:rPr>
          <w:sz w:val="28"/>
          <w:szCs w:val="28"/>
        </w:rPr>
        <w:t xml:space="preserve"> </w:t>
      </w:r>
      <w:r w:rsidRPr="00C826B6">
        <w:rPr>
          <w:sz w:val="28"/>
          <w:szCs w:val="28"/>
        </w:rPr>
        <w:t>промыть руки под водой;</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w:t>
      </w:r>
      <w:r>
        <w:rPr>
          <w:sz w:val="28"/>
          <w:szCs w:val="28"/>
        </w:rPr>
        <w:t xml:space="preserve"> </w:t>
      </w:r>
      <w:r w:rsidRPr="00C826B6">
        <w:rPr>
          <w:sz w:val="28"/>
          <w:szCs w:val="28"/>
        </w:rPr>
        <w:t>чистыми руками помыть лицо, наклонившись над раковиной;</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 xml:space="preserve"> -</w:t>
      </w:r>
      <w:r>
        <w:rPr>
          <w:sz w:val="28"/>
          <w:szCs w:val="28"/>
        </w:rPr>
        <w:t xml:space="preserve"> </w:t>
      </w:r>
      <w:r w:rsidRPr="00C826B6">
        <w:rPr>
          <w:sz w:val="28"/>
          <w:szCs w:val="28"/>
        </w:rPr>
        <w:t>отжать руки над раковиной, сложив их замочком. Это надо делать, чтобы вода не капала на пол.</w:t>
      </w:r>
    </w:p>
    <w:p w:rsidR="00242554"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 xml:space="preserve"> -</w:t>
      </w:r>
      <w:r>
        <w:rPr>
          <w:sz w:val="28"/>
          <w:szCs w:val="28"/>
        </w:rPr>
        <w:t xml:space="preserve"> </w:t>
      </w:r>
      <w:r w:rsidRPr="00C826B6">
        <w:rPr>
          <w:sz w:val="28"/>
          <w:szCs w:val="28"/>
        </w:rPr>
        <w:t>выключить воду;</w:t>
      </w:r>
    </w:p>
    <w:p w:rsidR="00242554" w:rsidRPr="00C826B6" w:rsidRDefault="00242554" w:rsidP="00242554">
      <w:pPr>
        <w:pStyle w:val="a3"/>
        <w:shd w:val="clear" w:color="auto" w:fill="FFFFFF" w:themeFill="background1"/>
        <w:spacing w:before="0" w:beforeAutospacing="0" w:after="0" w:afterAutospacing="0"/>
        <w:jc w:val="both"/>
        <w:rPr>
          <w:sz w:val="28"/>
          <w:szCs w:val="28"/>
        </w:rPr>
      </w:pPr>
      <w:r w:rsidRPr="00C826B6">
        <w:rPr>
          <w:sz w:val="28"/>
          <w:szCs w:val="28"/>
        </w:rPr>
        <w:t xml:space="preserve"> -</w:t>
      </w:r>
      <w:r>
        <w:rPr>
          <w:sz w:val="28"/>
          <w:szCs w:val="28"/>
        </w:rPr>
        <w:t xml:space="preserve"> </w:t>
      </w:r>
      <w:r w:rsidRPr="00C826B6">
        <w:rPr>
          <w:sz w:val="28"/>
          <w:szCs w:val="28"/>
        </w:rPr>
        <w:t>вытереть руки полотенцем досуха.</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C826B6">
        <w:rPr>
          <w:sz w:val="28"/>
          <w:szCs w:val="28"/>
        </w:rPr>
        <w:t>Некоторые родители, положив ребенку,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 Ребенок должен знать назначение носового платка и не использовать его как предмет игры. То есть, не заворачивать в него игрушки и другие предметы. Носовой платок — предмет личной гигиены, поэтому его нельзя давать пользоваться другим детям. 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 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 Нужно воспитывать желание опрятно выглядеть, обращать внимание на чистоту носового платка.</w:t>
      </w:r>
    </w:p>
    <w:p w:rsidR="00242554" w:rsidRDefault="00242554" w:rsidP="00242554">
      <w:pPr>
        <w:pStyle w:val="a3"/>
        <w:shd w:val="clear" w:color="auto" w:fill="FFFFFF" w:themeFill="background1"/>
        <w:spacing w:before="0" w:beforeAutospacing="0" w:after="0" w:afterAutospacing="0"/>
        <w:jc w:val="both"/>
        <w:rPr>
          <w:sz w:val="28"/>
          <w:szCs w:val="28"/>
        </w:rPr>
      </w:pPr>
      <w:r>
        <w:rPr>
          <w:sz w:val="28"/>
          <w:szCs w:val="28"/>
        </w:rPr>
        <w:t xml:space="preserve">     </w:t>
      </w:r>
      <w:r w:rsidRPr="00C826B6">
        <w:rPr>
          <w:sz w:val="28"/>
          <w:szCs w:val="28"/>
        </w:rPr>
        <w:t xml:space="preserve">Воспитание у детей культурно-гигиенических навыков - необходимое условие для здорового образа жизни. Культурно-гигиенические навыки —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w:t>
      </w:r>
      <w:r>
        <w:rPr>
          <w:sz w:val="28"/>
          <w:szCs w:val="28"/>
        </w:rPr>
        <w:t xml:space="preserve">постоянно совершенствовались. </w:t>
      </w:r>
      <w:r w:rsidRPr="00C826B6">
        <w:rPr>
          <w:sz w:val="28"/>
          <w:szCs w:val="28"/>
        </w:rPr>
        <w:t xml:space="preserve"> </w:t>
      </w:r>
    </w:p>
    <w:p w:rsidR="00242554" w:rsidRDefault="00242554" w:rsidP="00242554">
      <w:pPr>
        <w:pStyle w:val="a3"/>
        <w:shd w:val="clear" w:color="auto" w:fill="FFFFFF" w:themeFill="background1"/>
        <w:spacing w:before="0" w:beforeAutospacing="0"/>
        <w:jc w:val="both"/>
        <w:rPr>
          <w:sz w:val="28"/>
          <w:szCs w:val="28"/>
        </w:rPr>
      </w:pPr>
    </w:p>
    <w:p w:rsidR="00242554" w:rsidRDefault="00242554" w:rsidP="00242554">
      <w:pPr>
        <w:pStyle w:val="a3"/>
        <w:shd w:val="clear" w:color="auto" w:fill="FFFFFF" w:themeFill="background1"/>
        <w:spacing w:before="0" w:beforeAutospacing="0"/>
        <w:jc w:val="both"/>
        <w:rPr>
          <w:sz w:val="28"/>
          <w:szCs w:val="28"/>
        </w:rPr>
      </w:pPr>
    </w:p>
    <w:p w:rsidR="00242554" w:rsidRDefault="00242554"/>
    <w:sectPr w:rsidR="00242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0C6"/>
    <w:multiLevelType w:val="multilevel"/>
    <w:tmpl w:val="4AEA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054C95"/>
    <w:multiLevelType w:val="multilevel"/>
    <w:tmpl w:val="7CE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80F4A"/>
    <w:multiLevelType w:val="multilevel"/>
    <w:tmpl w:val="2F7C1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C42B4"/>
    <w:multiLevelType w:val="multilevel"/>
    <w:tmpl w:val="7B5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22351"/>
    <w:multiLevelType w:val="multilevel"/>
    <w:tmpl w:val="188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D2B35"/>
    <w:multiLevelType w:val="multilevel"/>
    <w:tmpl w:val="9866F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B4309"/>
    <w:multiLevelType w:val="multilevel"/>
    <w:tmpl w:val="E0D8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B5CE6"/>
    <w:multiLevelType w:val="multilevel"/>
    <w:tmpl w:val="5D66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272172"/>
    <w:multiLevelType w:val="multilevel"/>
    <w:tmpl w:val="B82C1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D0BE6"/>
    <w:multiLevelType w:val="multilevel"/>
    <w:tmpl w:val="3A76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70"/>
    <w:rsid w:val="00242554"/>
    <w:rsid w:val="002B07D4"/>
    <w:rsid w:val="008A1092"/>
    <w:rsid w:val="00D87370"/>
    <w:rsid w:val="00FB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2024-06-13T17:09:00Z</dcterms:created>
  <dcterms:modified xsi:type="dcterms:W3CDTF">2024-06-13T17:30:00Z</dcterms:modified>
</cp:coreProperties>
</file>