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FA" w:rsidRDefault="007457FA" w:rsidP="007457FA">
      <w:pPr>
        <w:pStyle w:val="docdata"/>
        <w:spacing w:before="0" w:beforeAutospacing="0" w:after="160" w:afterAutospacing="0"/>
        <w:jc w:val="center"/>
      </w:pPr>
      <w:r>
        <w:rPr>
          <w:b/>
          <w:bCs/>
          <w:color w:val="000000"/>
          <w:sz w:val="40"/>
          <w:szCs w:val="40"/>
        </w:rPr>
        <w:t>Методическая разработка воспитательного мероприятия</w:t>
      </w:r>
      <w:r>
        <w:rPr>
          <w:b/>
          <w:bCs/>
          <w:color w:val="000000"/>
          <w:sz w:val="44"/>
          <w:szCs w:val="44"/>
        </w:rPr>
        <w:t xml:space="preserve"> «Я-патриот»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Развитие чувства патриотизма у учащихся и выявление роли патриотизма в современном обществе.</w:t>
      </w:r>
    </w:p>
    <w:p w:rsidR="007457FA" w:rsidRDefault="007457FA" w:rsidP="007457F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Образовательные</w:t>
      </w:r>
    </w:p>
    <w:p w:rsidR="007457FA" w:rsidRDefault="007457FA" w:rsidP="007457F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30" w:beforeAutospacing="0" w:after="30" w:afterAutospacing="0"/>
        <w:ind w:left="1440"/>
      </w:pPr>
      <w:r>
        <w:rPr>
          <w:color w:val="000000"/>
          <w:sz w:val="28"/>
          <w:szCs w:val="28"/>
        </w:rPr>
        <w:t>Познакомить обучающихся с понятием «патриотизм», с основными характеристиками патриотов и их личностей, а также ролью патриотизма в будущем страны.</w:t>
      </w:r>
    </w:p>
    <w:p w:rsidR="007457FA" w:rsidRDefault="007457FA" w:rsidP="007457FA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30" w:beforeAutospacing="0" w:after="30" w:afterAutospacing="0"/>
        <w:ind w:left="1440"/>
      </w:pPr>
      <w:r>
        <w:rPr>
          <w:color w:val="000000"/>
          <w:sz w:val="28"/>
          <w:szCs w:val="28"/>
        </w:rPr>
        <w:t>Выявить отношение обучающихся к патриотическим вопросам и помочь им стать активными созидателями, ведь сегодняшняя молодежь – это завтрашняя Россия.</w:t>
      </w:r>
    </w:p>
    <w:p w:rsidR="007457FA" w:rsidRDefault="007457FA" w:rsidP="007457F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Развивающие</w:t>
      </w:r>
    </w:p>
    <w:p w:rsidR="007457FA" w:rsidRDefault="007457FA" w:rsidP="007457FA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30" w:beforeAutospacing="0" w:after="30" w:afterAutospacing="0"/>
        <w:ind w:left="1440"/>
      </w:pPr>
      <w:r>
        <w:rPr>
          <w:color w:val="000000"/>
          <w:sz w:val="28"/>
          <w:szCs w:val="28"/>
        </w:rPr>
        <w:t>Формировать у обучающихся понятия и представления, связанные с патриотизмом.</w:t>
      </w:r>
    </w:p>
    <w:p w:rsidR="007457FA" w:rsidRDefault="007457FA" w:rsidP="007457FA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="30" w:beforeAutospacing="0" w:after="30" w:afterAutospacing="0"/>
        <w:ind w:left="1440"/>
      </w:pPr>
      <w:r>
        <w:rPr>
          <w:color w:val="000000"/>
          <w:sz w:val="28"/>
          <w:szCs w:val="28"/>
        </w:rPr>
        <w:t>Развивать волевые качества обучающихся, самостоятельность, умение преодолевать трудности, используя чтобы достичь желаемого результата проблемные ситуации, творческие задания.</w:t>
      </w:r>
    </w:p>
    <w:p w:rsidR="007457FA" w:rsidRDefault="007457FA" w:rsidP="007457F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Воспитательные</w:t>
      </w:r>
    </w:p>
    <w:p w:rsidR="007457FA" w:rsidRDefault="007457FA" w:rsidP="007457FA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30" w:beforeAutospacing="0" w:after="30" w:afterAutospacing="0"/>
        <w:ind w:left="1440"/>
      </w:pPr>
      <w:r>
        <w:rPr>
          <w:color w:val="000000"/>
          <w:sz w:val="28"/>
          <w:szCs w:val="28"/>
        </w:rPr>
        <w:t>Воспитывать у обучающихся патриотические качества, позитивное отношение к военной службе, прививать ценностное отношение к Отечеству.</w:t>
      </w:r>
    </w:p>
    <w:p w:rsidR="007457FA" w:rsidRDefault="007457FA" w:rsidP="007457FA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="30" w:beforeAutospacing="0" w:after="30" w:afterAutospacing="0"/>
        <w:ind w:left="1440"/>
      </w:pPr>
      <w:r>
        <w:rPr>
          <w:color w:val="000000"/>
          <w:sz w:val="28"/>
          <w:szCs w:val="28"/>
        </w:rPr>
        <w:t>Совершенствование духовно - патриотического развития обучающихся, воспитание людей, готовых духовно и на физическом уровне к защите Отечества.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  <w:jc w:val="center"/>
      </w:pPr>
      <w:r>
        <w:rPr>
          <w:b/>
          <w:bCs/>
          <w:color w:val="000000"/>
          <w:sz w:val="28"/>
          <w:szCs w:val="28"/>
        </w:rPr>
        <w:t>Ход классного часа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b/>
          <w:bCs/>
          <w:color w:val="000000"/>
          <w:sz w:val="28"/>
          <w:szCs w:val="28"/>
        </w:rPr>
        <w:t>1. Вступительное слово учителя. </w:t>
      </w:r>
      <w:r>
        <w:rPr>
          <w:color w:val="000000"/>
          <w:sz w:val="28"/>
          <w:szCs w:val="28"/>
        </w:rPr>
        <w:t>(Слайд 3).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 последнее время все чаще мы можем услышать слова «Родина», «ПАТРИОТ», «подвиг», «</w:t>
      </w:r>
      <w:proofErr w:type="gramStart"/>
      <w:r>
        <w:rPr>
          <w:color w:val="000000"/>
          <w:sz w:val="28"/>
          <w:szCs w:val="28"/>
        </w:rPr>
        <w:t>служение»…</w:t>
      </w:r>
      <w:proofErr w:type="gramEnd"/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b/>
          <w:bCs/>
          <w:color w:val="000000"/>
          <w:sz w:val="28"/>
          <w:szCs w:val="28"/>
        </w:rPr>
        <w:t>А как вы, понимаете, кто такой патриот?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 чем каждый из вас видит свое патриотическое служение Родине? Готовы ли вы сегодня к любым жертвам и подвигам во имя интересов своей Родины?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Легко ли жить без Родины? На этот вопрос есть только один ответ: трудно. Кто-то может ответить отрицательно: нет, легко. От чего это зависит? Это зависит от многих вещей и, в первую очередь, от того, какие мы патриоты своей Родины, насколько мы любим и дорожим ею.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И прежде чем мы ответим на этот вопрос я прочитаю вам отрывок стихотворения, которое написал выдающийся поэт. Послушайте его внимательно и определите, был ли этот человек патриотом своей Родины?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lastRenderedPageBreak/>
        <w:t>(Слайд 4)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Россия. Этот звук – свирель.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 нем воркованье голубино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Я чую поле, в сердце хмель,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 xml:space="preserve">Позвавший птиц к весне </w:t>
      </w:r>
      <w:proofErr w:type="gramStart"/>
      <w:r>
        <w:rPr>
          <w:color w:val="000000"/>
          <w:sz w:val="28"/>
          <w:szCs w:val="28"/>
        </w:rPr>
        <w:t>апрель.(</w:t>
      </w:r>
      <w:proofErr w:type="gramEnd"/>
      <w:r>
        <w:rPr>
          <w:color w:val="000000"/>
          <w:sz w:val="28"/>
          <w:szCs w:val="28"/>
        </w:rPr>
        <w:t>…)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Весь мир – одно окно лучу.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Светла в предчувствии долина,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О чем томлюсь? Чего хочу?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Всегда родимого ищу я,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Люблю разбег родных полей,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Вхожу в прогалину лесную –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Нет в мире ничего милей.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Ручьи, луга, болота, склоны,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 кустах для зайца уголок.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 пастушью дудку вдунул звоны,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Качнув подснежник. Ветерок.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Весенним дождиком омочен,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Мой край в покров весны одет,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Нерукотворно беспорочен.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Другого счастья в мире нет.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Это стихотворение написал Константин Бальмонт, который прожил 22 года в эмиграции во Франции. Он объехал весь мир, но красота чужих стран не избавляла его от тоски по родине, по России. Он умер во Франции и похоронен тоже во Франции. Однако многие русские поэты считают его великим патриотом России.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(Учащиеся дают определение слову </w:t>
      </w:r>
      <w:r>
        <w:rPr>
          <w:b/>
          <w:bCs/>
          <w:color w:val="000000"/>
          <w:sz w:val="28"/>
          <w:szCs w:val="28"/>
        </w:rPr>
        <w:t>«патриот»: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 xml:space="preserve">Патриот – это человек, который гордится Родиной, переживает за нее; готов встать на защиту </w:t>
      </w:r>
      <w:proofErr w:type="gramStart"/>
      <w:r>
        <w:rPr>
          <w:color w:val="000000"/>
          <w:sz w:val="28"/>
          <w:szCs w:val="28"/>
        </w:rPr>
        <w:t>Родины;  предан</w:t>
      </w:r>
      <w:proofErr w:type="gramEnd"/>
      <w:r>
        <w:rPr>
          <w:color w:val="000000"/>
          <w:sz w:val="28"/>
          <w:szCs w:val="28"/>
        </w:rPr>
        <w:t xml:space="preserve"> Родине и отстаивает ее интересы; любит Родину;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Патриоту свойственны такие черты характера, как преданность, ответственность, справедливость, решительность и благодарность.)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b/>
          <w:bCs/>
          <w:color w:val="000000"/>
          <w:sz w:val="28"/>
          <w:szCs w:val="28"/>
        </w:rPr>
        <w:t>2. Обсуждение ситуаций по теме классного часа.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lastRenderedPageBreak/>
        <w:t>Что значит быть патриотом? (Слайд 5)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Любить – да, но не только любить землю свою, но и обязательно, что-то конкретное для нее делать”.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Любая страна рассыплется в прах, если ее граждан не объединяет привязанность к земле, на которой они живут, желание сделать жизнь на этой земле лучше.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         Мы привыкли гордиться ратными подвигами нашего народа, но победы в войнах не всегда делают страну богатой и счастливой.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           Возможно, основания для нашего патриотизма лежат не столько в истории, сколько в сегодняшнем уважении к себе как к свободным, творческим и полным созидательной энергии людям.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Как пробудить в человеке чувство любви к Родине? Именно “пробудить”, потому что оно есть в каждой душе, и надо его усилить точным, чистым тоном. Нельзя заставить любить Отечество. Любовь надо воспитывать.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Поэтому быть патриотом не так уж сложно, настоящая любовь не только выражается словом, сколько подкрепляется конкретными делами.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Патриотами не рождаются, ими становятся.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 xml:space="preserve">Я </w:t>
      </w:r>
      <w:proofErr w:type="gramStart"/>
      <w:r>
        <w:rPr>
          <w:color w:val="000000"/>
          <w:sz w:val="28"/>
          <w:szCs w:val="28"/>
        </w:rPr>
        <w:t>считаю</w:t>
      </w:r>
      <w:proofErr w:type="gramEnd"/>
      <w:r>
        <w:rPr>
          <w:color w:val="000000"/>
          <w:sz w:val="28"/>
          <w:szCs w:val="28"/>
        </w:rPr>
        <w:t xml:space="preserve"> что патриотизм – это прежде всего знание своей истории и её уважение. В этом и прошлом году наш город вспоминает сразу несколько памятных дат. Это и 75-летие создания подпольной организации «Молодая гвардия», а также её расстрела и 75-летие освобождения города Ровеньки от немецко-фашистских захватчиков. Давайте сделаем небольшую экскурсию в прошлое и вспомним как это было. (Слайд 6)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Война, с гитлеровской Германией, прервала мирный созидательный труд ровенчан. С первого дня Великой Отечественной войны лозунг «Все для фронта, все для победы!» стал основным законом жизни трудящихся города. В июньские дни 1941 года в городском парке культуры и отдыха состоялся многолюдный митинг, посвященный первым проводам ровенчан на фронт. Сразу же после митинга будущие защитники Родины отправлялись в Ворошиловград, где формировалась шахтерская дивизия. Более 60 проц. коммунистов и комсомольцев Ровенек взяли в руки оружие.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Партийная организация города приступила к формированию народного ополчения. Вскоре в его рядах насчитывалось 6500 человек.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 августе 1941 года фашистские войска приблизились к Донбассу. Началась эвакуация предприятий и ценного оборудования в восточные районы страны. Станки, подъемные машины, насосы, моторы грузились на железнодорожные платформы и увозились в далекий тыл.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lastRenderedPageBreak/>
        <w:t>18 июля 1942 года фашисты заняли Ровеньки. Накануне оккупации вражеские бомбардировщики в течение четырех дней бомбили город. Во время налетов погибло более 2 тыс. мирных жителей.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В городе начались аресты и расстрелы. Были зверски замучены оставленные для подпольной работы коммунисты П. К. Анащенко, В. Д. Луганский, И. П. Родионов, А. А. Проценко, С. Я. Яковлев.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Зверства захватчиков не сломили ровенчан. На шахте № 30—35 «Михайловка» уже первые распоряжения оккупантов о возобновлении работ встретили массовый саботаж и противодействие со стороны рабочих. За это в сентябре 1942 года были арестованы около 150 горняков. На шахте № 5 патриоты сорвали пуск подстанции. Рискуя жизнью, рабочие спрятали от гитлеровцев 15 электромоторов, кабель, трансформаторы и другое электрооборудование.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Фашисты жестоко расправлялись с населением. За время оккупации Ровенек они расстреляли и замучили 832 человека, угнали на каторгу в Германию сотни людей.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(Слайд 7) 6 февраля 1943 года в одну из камер гестаповской тюрьмы, размещенной в подвале городской больницы, втолкнули измученных пытками юношей и девушек. Среди них были члены краснодонской подпольной организации «Молодая гвардия» Любовь Шевцова, Олег Кошевой, Семен Остапенко, Виктор Субботин, Дмитрий Огурцов.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Организация «Молодая гвардия» возникла в конце сентября 1942 года, после того как Донбасс захватили немцы, в небольшом шахтерском городке Краснодоне (до войны по переписи - 22 тыс. жителей). Основу ее составляли молодые люди в возрасте от 14 до 25 лет, общая численность - до 100 человек. 16-17-летние юноши и девушки писали и распространяли среди населения листовки, совершали нападения на немецкие машины, уничтожали продовольствие, заготовленное гитлеровцами для своих войск. Им удалось освободить большую группу военнопленных и сорвать мобилизацию молодёжи для работы в Германии. Они собрали немало оружия, чтобы к моменту приближения советских войск поднять в городе вооружённое восстание.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Но 1 января 1943 года по глупости в полицию попали несколько членов организации. К 10 января 1943 года почти вся "Молодая гвардия" оказалась в тюрьме. Молодогвардейцев жестоко пытали.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Избитых, истерзанных на допросах членов «Молодой гвардии» гитлеровские палачи расстреляли в Гремучем лесу накануне освобождения города.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 xml:space="preserve">(Слайд 8). 17 февраля 1943 года войска Юго-Западного фронта освободили Ровеньки. В боях за город сражались части 203-й стрелковой дивизии (командир полковник Г. С. </w:t>
      </w:r>
      <w:proofErr w:type="spellStart"/>
      <w:r>
        <w:rPr>
          <w:color w:val="000000"/>
          <w:sz w:val="28"/>
          <w:szCs w:val="28"/>
        </w:rPr>
        <w:t>Зданович</w:t>
      </w:r>
      <w:proofErr w:type="spellEnd"/>
      <w:r>
        <w:rPr>
          <w:color w:val="000000"/>
          <w:sz w:val="28"/>
          <w:szCs w:val="28"/>
        </w:rPr>
        <w:t xml:space="preserve">), 333-й стрелковой дивизии (командир полковник М. И. Матвеев), а также 39-я танковая бригада (командир </w:t>
      </w:r>
      <w:r>
        <w:rPr>
          <w:color w:val="000000"/>
          <w:sz w:val="28"/>
          <w:szCs w:val="28"/>
        </w:rPr>
        <w:lastRenderedPageBreak/>
        <w:t>полковник Ф. В. Румянцев) и 56-я мотострелковая бригада (командир полковник А. Я. Кравцов). На городской площади состоялся митинг, посвященный встрече с воинами-освободителями. После митинга население города и воины Красной Армии приняли участие в похоронах героев-комсомольцев, расстрелянных в Гремучем лесу.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b/>
          <w:bCs/>
          <w:color w:val="000000"/>
          <w:sz w:val="28"/>
          <w:szCs w:val="28"/>
        </w:rPr>
        <w:t>Давайте же никогда не забывать подвиг наших предков!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b/>
          <w:bCs/>
          <w:color w:val="000000"/>
          <w:sz w:val="28"/>
          <w:szCs w:val="28"/>
        </w:rPr>
        <w:t>Видео «Как думаешь помнят?» </w:t>
      </w:r>
      <w:r>
        <w:rPr>
          <w:color w:val="000000"/>
          <w:sz w:val="28"/>
          <w:szCs w:val="28"/>
        </w:rPr>
        <w:t>(Слайд 9).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b/>
          <w:bCs/>
          <w:color w:val="000000"/>
          <w:sz w:val="28"/>
          <w:szCs w:val="28"/>
        </w:rPr>
        <w:t>3. Подведение итогов классного часа. </w:t>
      </w:r>
      <w:r>
        <w:rPr>
          <w:color w:val="000000"/>
          <w:sz w:val="28"/>
          <w:szCs w:val="28"/>
        </w:rPr>
        <w:t>(Слайд 10).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- Если ты хочешь вырасти достойным человеком и гражданином, не говори плохо о стране, в которой живешь ты и твои родители, где заводилась ваша родословная.</w:t>
      </w:r>
      <w:r>
        <w:rPr>
          <w:color w:val="000000"/>
          <w:sz w:val="28"/>
          <w:szCs w:val="28"/>
        </w:rPr>
        <w:br/>
        <w:t> - Изучай историю своей страны, ее прошлое и настоящее, ее радостные дни и горькие.</w:t>
      </w:r>
      <w:r>
        <w:rPr>
          <w:color w:val="000000"/>
          <w:sz w:val="28"/>
          <w:szCs w:val="28"/>
        </w:rPr>
        <w:br/>
        <w:t> - Знакомься с памятными и историческими местами своей Родины, знакомься сам и рассказывай об этом другим людям. Поверь, наша страна настолько богата своей историей, что твой рассказ будет интересен любому человеку.</w:t>
      </w:r>
      <w:r>
        <w:rPr>
          <w:color w:val="000000"/>
          <w:sz w:val="28"/>
          <w:szCs w:val="28"/>
        </w:rPr>
        <w:br/>
        <w:t> - Чем чаще ты будешь посещать музеи и исторические места своей страны, тем интереснее тебе будет возвращаться к ним вновь и вновь.</w:t>
      </w:r>
      <w:r>
        <w:rPr>
          <w:color w:val="000000"/>
          <w:sz w:val="28"/>
          <w:szCs w:val="28"/>
        </w:rPr>
        <w:br/>
        <w:t> - Помни, что чем больше ты будешь выражать недовольство каждым прожитым днем, тем меньше друзей и товарищей будут рядом с тобой. Люди не любят людей все время чем-то недовольных.</w:t>
      </w:r>
      <w:r>
        <w:rPr>
          <w:color w:val="000000"/>
          <w:sz w:val="28"/>
          <w:szCs w:val="28"/>
        </w:rPr>
        <w:br/>
        <w:t> - Проявляй себя с позитивной стороны, не бойся быть инициативным, старайся показывать свои знания и умения, эрудицию и любознательность.</w:t>
      </w:r>
      <w:r>
        <w:rPr>
          <w:color w:val="000000"/>
          <w:sz w:val="28"/>
          <w:szCs w:val="28"/>
        </w:rPr>
        <w:br/>
        <w:t> - Смотри передачи, кинофильмы, рассказывающие о людях, прославивших страну, в которой ты живешь.</w:t>
      </w:r>
      <w:r>
        <w:rPr>
          <w:color w:val="000000"/>
          <w:sz w:val="28"/>
          <w:szCs w:val="28"/>
        </w:rPr>
        <w:br/>
        <w:t> - Не будь равнодушным и безразличным к тем событиям, которые происходят в твоей стране. Это страна, в которой тебе жить долгие годы. От того, как ты будешь проявлять интерес к ее судьбе, зависит ее интерес к твоей судьбе.</w:t>
      </w:r>
    </w:p>
    <w:p w:rsidR="007457FA" w:rsidRDefault="007457FA" w:rsidP="007457FA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160" w:afterAutospacing="0" w:line="0" w:lineRule="atLeast"/>
        <w:ind w:left="570"/>
      </w:pPr>
      <w:r>
        <w:rPr>
          <w:b/>
          <w:bCs/>
          <w:color w:val="000000"/>
          <w:sz w:val="28"/>
          <w:szCs w:val="28"/>
        </w:rPr>
        <w:t>Испытывай гордость за людей, прославляющих твою страну.</w:t>
      </w:r>
    </w:p>
    <w:p w:rsidR="007457FA" w:rsidRDefault="007457FA" w:rsidP="007457FA">
      <w:pPr>
        <w:pStyle w:val="a3"/>
        <w:numPr>
          <w:ilvl w:val="0"/>
          <w:numId w:val="4"/>
        </w:numPr>
        <w:tabs>
          <w:tab w:val="left" w:pos="720"/>
        </w:tabs>
        <w:spacing w:before="0" w:beforeAutospacing="0" w:after="160" w:afterAutospacing="0" w:line="0" w:lineRule="atLeast"/>
        <w:ind w:left="570"/>
      </w:pPr>
      <w:r>
        <w:rPr>
          <w:b/>
          <w:bCs/>
          <w:color w:val="000000"/>
          <w:sz w:val="28"/>
          <w:szCs w:val="28"/>
        </w:rPr>
        <w:t>Гордись тем, что ты – гражданин своей страны! </w:t>
      </w:r>
      <w:r>
        <w:rPr>
          <w:color w:val="000000"/>
          <w:sz w:val="28"/>
          <w:szCs w:val="28"/>
        </w:rPr>
        <w:t>(Слайд 11).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br/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br/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  <w:jc w:val="center"/>
      </w:pPr>
      <w:r>
        <w:rPr>
          <w:color w:val="000000"/>
          <w:sz w:val="28"/>
          <w:szCs w:val="28"/>
        </w:rPr>
        <w:br/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  <w:jc w:val="center"/>
      </w:pPr>
      <w:r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  <w:jc w:val="center"/>
      </w:pPr>
      <w:r>
        <w:lastRenderedPageBreak/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  <w:jc w:val="center"/>
      </w:pPr>
      <w:r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  <w:jc w:val="center"/>
      </w:pPr>
      <w:r>
        <w:rPr>
          <w:b/>
          <w:bCs/>
          <w:color w:val="000000"/>
          <w:sz w:val="28"/>
          <w:szCs w:val="28"/>
        </w:rPr>
        <w:t>Литература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  <w:jc w:val="center"/>
      </w:pPr>
      <w:r>
        <w:rPr>
          <w:color w:val="000000"/>
          <w:sz w:val="28"/>
          <w:szCs w:val="28"/>
        </w:rPr>
        <w:br/>
        <w:t> 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https://nsportal.ru/shkola/sotsialnaya-pedagogika/library/2016/10/31/klassnyy-chas-ya-patriot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https://урок.рф/library/%C2%ABmi_pro_te_godi_pomnim_i_vam_zabit_ne_dadim%C2%BB_210647.html</w:t>
      </w:r>
    </w:p>
    <w:p w:rsidR="007457FA" w:rsidRDefault="007457FA" w:rsidP="007457FA">
      <w:pPr>
        <w:pStyle w:val="a3"/>
        <w:spacing w:before="0" w:beforeAutospacing="0" w:after="160" w:afterAutospacing="0" w:line="0" w:lineRule="atLeast"/>
      </w:pPr>
      <w:r>
        <w:rPr>
          <w:color w:val="000000"/>
          <w:sz w:val="28"/>
          <w:szCs w:val="28"/>
        </w:rPr>
        <w:t>http://www.hintfox.com/article/storija-molodoj-gvardii.html</w:t>
      </w:r>
    </w:p>
    <w:p w:rsidR="007C4C32" w:rsidRDefault="007457FA"/>
    <w:sectPr w:rsidR="007C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5522"/>
    <w:multiLevelType w:val="multilevel"/>
    <w:tmpl w:val="6B32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8661A"/>
    <w:multiLevelType w:val="multilevel"/>
    <w:tmpl w:val="8C7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44178"/>
    <w:multiLevelType w:val="multilevel"/>
    <w:tmpl w:val="9B2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F3EA6"/>
    <w:multiLevelType w:val="multilevel"/>
    <w:tmpl w:val="5DBE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01"/>
    <w:rsid w:val="00481E92"/>
    <w:rsid w:val="007457FA"/>
    <w:rsid w:val="009F7C01"/>
    <w:rsid w:val="00D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99BC-4E9C-45B1-98D4-F003E3A4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0706,bqiaagaaeyqcaaagiaiaaamfcaeabt+iaqaaaaaaaaaaaaaaaaaaaaaaaaaaaaaaaaaaaaaaaaaaaaaaaaaaaaaaaaaaaaaaaaaaaaaaaaaaaaaaaaaaaaaaaaaaaaaaaaaaaaaaaaaaaaaaaaaaaaaaaaaaaaaaaaaaaaaaaaaaaaaaaaaaaaaaaaaaaaaaaaaaaaaaaaaaaaaaaaaaaaaaaaaaaaaaaaaaaa"/>
    <w:basedOn w:val="a"/>
    <w:rsid w:val="0074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1482</Words>
  <Characters>8453</Characters>
  <Application>Microsoft Office Word</Application>
  <DocSecurity>0</DocSecurity>
  <Lines>70</Lines>
  <Paragraphs>19</Paragraphs>
  <ScaleCrop>false</ScaleCrop>
  <Company>diakov.net</Company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2024-06-10T19:53:00Z</dcterms:created>
  <dcterms:modified xsi:type="dcterms:W3CDTF">2024-06-10T19:56:00Z</dcterms:modified>
</cp:coreProperties>
</file>