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ED" w:rsidRPr="00FB75ED" w:rsidRDefault="00FB75ED" w:rsidP="00FB75ED">
      <w:pPr>
        <w:tabs>
          <w:tab w:val="left" w:pos="0"/>
        </w:tabs>
        <w:jc w:val="center"/>
        <w:rPr>
          <w:rFonts w:ascii="Arial" w:hAnsi="Arial" w:cs="Arial"/>
          <w:b/>
          <w:color w:val="000000"/>
          <w:sz w:val="28"/>
          <w:szCs w:val="20"/>
          <w:shd w:val="clear" w:color="auto" w:fill="FFFFFF"/>
        </w:rPr>
      </w:pPr>
      <w:r w:rsidRPr="00FB75ED">
        <w:rPr>
          <w:rFonts w:ascii="Arial" w:hAnsi="Arial" w:cs="Arial"/>
          <w:b/>
          <w:color w:val="000000"/>
          <w:sz w:val="28"/>
          <w:szCs w:val="20"/>
          <w:shd w:val="clear" w:color="auto" w:fill="FFFFFF"/>
        </w:rPr>
        <w:t>Клиповое мышление: что это? Как от него избавиться?</w:t>
      </w:r>
    </w:p>
    <w:p w:rsidR="00FB75ED" w:rsidRPr="00FB75ED" w:rsidRDefault="00FB75ED" w:rsidP="00FB75ED">
      <w:pPr>
        <w:tabs>
          <w:tab w:val="left" w:pos="0"/>
        </w:tabs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FB75ED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Клиповое мышление — от англ. </w:t>
      </w:r>
      <w:proofErr w:type="spellStart"/>
      <w:r w:rsidRPr="00FB75ED">
        <w:rPr>
          <w:rFonts w:ascii="Arial" w:hAnsi="Arial" w:cs="Arial"/>
          <w:color w:val="000000"/>
          <w:sz w:val="24"/>
          <w:szCs w:val="20"/>
          <w:shd w:val="clear" w:color="auto" w:fill="FFFFFF"/>
        </w:rPr>
        <w:t>clip</w:t>
      </w:r>
      <w:proofErr w:type="spellEnd"/>
      <w:r w:rsidRPr="00FB75ED">
        <w:rPr>
          <w:rFonts w:ascii="Arial" w:hAnsi="Arial" w:cs="Arial"/>
          <w:color w:val="000000"/>
          <w:sz w:val="24"/>
          <w:szCs w:val="20"/>
          <w:shd w:val="clear" w:color="auto" w:fill="FFFFFF"/>
        </w:rPr>
        <w:t>, «фрагмент текста», «вырезка» — тип мышления, при котором человек воспринимает информацию фрагментарно, короткими кусками и яркими образами</w:t>
      </w:r>
      <w:r w:rsidRPr="00FB75ED">
        <w:rPr>
          <w:rFonts w:ascii="Arial" w:hAnsi="Arial" w:cs="Arial"/>
          <w:color w:val="000000"/>
          <w:sz w:val="24"/>
          <w:szCs w:val="20"/>
        </w:rPr>
        <w:br/>
      </w:r>
      <w:r w:rsidRPr="00FB75ED">
        <w:rPr>
          <w:rFonts w:ascii="Arial" w:hAnsi="Arial" w:cs="Arial"/>
          <w:color w:val="000000"/>
          <w:sz w:val="24"/>
          <w:szCs w:val="20"/>
          <w:shd w:val="clear" w:color="auto" w:fill="FFFFFF"/>
        </w:rPr>
        <w:t>Клиповое мышление — это когда люди легко воспринимают короткую текстовую новость в интернете, а вот роман Достоевского без усилий прочитать уже не могут.</w:t>
      </w:r>
      <w:r w:rsidRPr="00FB75ED">
        <w:rPr>
          <w:rFonts w:ascii="Arial" w:hAnsi="Arial" w:cs="Arial"/>
          <w:color w:val="000000"/>
          <w:sz w:val="24"/>
          <w:szCs w:val="20"/>
        </w:rPr>
        <w:br/>
      </w:r>
      <w:r w:rsidRPr="00FB75ED">
        <w:rPr>
          <w:rFonts w:ascii="Arial" w:hAnsi="Arial" w:cs="Arial"/>
          <w:color w:val="000000"/>
          <w:sz w:val="24"/>
          <w:szCs w:val="20"/>
        </w:rPr>
        <w:br/>
      </w:r>
      <w:r w:rsidRPr="00FB75ED">
        <w:rPr>
          <w:noProof/>
          <w:sz w:val="28"/>
          <w:lang w:eastAsia="ru-RU"/>
        </w:rPr>
        <w:drawing>
          <wp:inline distT="0" distB="0" distL="0" distR="0" wp14:anchorId="726EF9C1" wp14:editId="267057F4">
            <wp:extent cx="152400" cy="152400"/>
            <wp:effectExtent l="0" t="0" r="0" b="0"/>
            <wp:docPr id="2" name="Рисунок 2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5ED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>Плюсы клипового мышления:</w:t>
      </w:r>
      <w:r w:rsidRPr="00FB75ED">
        <w:rPr>
          <w:rFonts w:ascii="Arial" w:hAnsi="Arial" w:cs="Arial"/>
          <w:color w:val="000000"/>
          <w:sz w:val="24"/>
          <w:szCs w:val="20"/>
        </w:rPr>
        <w:br/>
      </w:r>
      <w:r w:rsidRPr="00FB75ED">
        <w:rPr>
          <w:rFonts w:ascii="Arial" w:hAnsi="Arial" w:cs="Arial"/>
          <w:color w:val="000000"/>
          <w:sz w:val="24"/>
          <w:szCs w:val="20"/>
          <w:shd w:val="clear" w:color="auto" w:fill="FFFFFF"/>
        </w:rPr>
        <w:t>- Защищает мозг от перегрузки, фильтруя интенсивный поток информации и разбивая ее на небольшие фрагменты.</w:t>
      </w:r>
      <w:r w:rsidRPr="00FB75ED">
        <w:rPr>
          <w:rFonts w:ascii="Arial" w:hAnsi="Arial" w:cs="Arial"/>
          <w:color w:val="000000"/>
          <w:sz w:val="24"/>
          <w:szCs w:val="20"/>
        </w:rPr>
        <w:br/>
      </w:r>
      <w:r w:rsidRPr="00FB75ED">
        <w:rPr>
          <w:rFonts w:ascii="Arial" w:hAnsi="Arial" w:cs="Arial"/>
          <w:color w:val="000000"/>
          <w:sz w:val="24"/>
          <w:szCs w:val="20"/>
          <w:shd w:val="clear" w:color="auto" w:fill="FFFFFF"/>
        </w:rPr>
        <w:t>- Развивает многозадачность: мы можем одновременно читать, слушать музыку и вести переписку. Такие люди успешно работают официантами, SMM-менеджерами, администраторами, офис-менеджерами и личными ассистентами.</w:t>
      </w:r>
      <w:r w:rsidRPr="00FB75ED">
        <w:rPr>
          <w:rFonts w:ascii="Arial" w:hAnsi="Arial" w:cs="Arial"/>
          <w:color w:val="000000"/>
          <w:sz w:val="24"/>
          <w:szCs w:val="20"/>
        </w:rPr>
        <w:br/>
      </w:r>
      <w:r w:rsidRPr="00FB75ED">
        <w:rPr>
          <w:rFonts w:ascii="Arial" w:hAnsi="Arial" w:cs="Arial"/>
          <w:color w:val="000000"/>
          <w:sz w:val="24"/>
          <w:szCs w:val="20"/>
          <w:shd w:val="clear" w:color="auto" w:fill="FFFFFF"/>
        </w:rPr>
        <w:t>- Ускоряет реакцию: люди с клиповым мышлением быстрее реагируют на любые внешние стимулы.</w:t>
      </w:r>
    </w:p>
    <w:p w:rsidR="00FB75ED" w:rsidRDefault="00FB75ED" w:rsidP="00FB75ED">
      <w:pPr>
        <w:tabs>
          <w:tab w:val="left" w:pos="0"/>
        </w:tabs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FB75ED">
        <w:rPr>
          <w:rFonts w:ascii="Arial" w:hAnsi="Arial" w:cs="Arial"/>
          <w:color w:val="000000"/>
          <w:sz w:val="24"/>
          <w:szCs w:val="20"/>
        </w:rPr>
        <w:br/>
      </w:r>
      <w:r w:rsidRPr="00FB75ED">
        <w:rPr>
          <w:noProof/>
          <w:sz w:val="28"/>
          <w:lang w:eastAsia="ru-RU"/>
        </w:rPr>
        <w:drawing>
          <wp:inline distT="0" distB="0" distL="0" distR="0" wp14:anchorId="3EEAE26A" wp14:editId="53FCCDE1">
            <wp:extent cx="152400" cy="152400"/>
            <wp:effectExtent l="0" t="0" r="0" b="0"/>
            <wp:docPr id="3" name="Рисунок 3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5ED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>Минусы клипового мышления:</w:t>
      </w:r>
      <w:r w:rsidRPr="00FB75ED">
        <w:rPr>
          <w:rFonts w:ascii="Arial" w:hAnsi="Arial" w:cs="Arial"/>
          <w:color w:val="000000"/>
          <w:sz w:val="24"/>
          <w:szCs w:val="20"/>
        </w:rPr>
        <w:br/>
      </w:r>
      <w:r w:rsidRPr="00FB75ED">
        <w:rPr>
          <w:rFonts w:ascii="Arial" w:hAnsi="Arial" w:cs="Arial"/>
          <w:color w:val="000000"/>
          <w:sz w:val="24"/>
          <w:szCs w:val="20"/>
          <w:shd w:val="clear" w:color="auto" w:fill="FFFFFF"/>
        </w:rPr>
        <w:t>- Низкая концентрация: сложно сосредоточиться на чем-то одном, дочитать длинный текст или дослушать длинное интервью, ни на что не отвлекаясь.</w:t>
      </w:r>
      <w:r w:rsidRPr="00FB75ED">
        <w:rPr>
          <w:rFonts w:ascii="Arial" w:hAnsi="Arial" w:cs="Arial"/>
          <w:color w:val="000000"/>
          <w:sz w:val="24"/>
          <w:szCs w:val="20"/>
        </w:rPr>
        <w:br/>
      </w:r>
      <w:r w:rsidRPr="00FB75ED">
        <w:rPr>
          <w:rFonts w:ascii="Arial" w:hAnsi="Arial" w:cs="Arial"/>
          <w:color w:val="000000"/>
          <w:sz w:val="24"/>
          <w:szCs w:val="20"/>
          <w:shd w:val="clear" w:color="auto" w:fill="FFFFFF"/>
        </w:rPr>
        <w:t>- Поверхностное восприятие, которое приводит к тому, что мы не способны анализировать полученную информацию и делать из нее глубокие выводы.</w:t>
      </w:r>
      <w:r w:rsidRPr="00FB75ED">
        <w:rPr>
          <w:rFonts w:ascii="Arial" w:hAnsi="Arial" w:cs="Arial"/>
          <w:color w:val="000000"/>
          <w:sz w:val="24"/>
          <w:szCs w:val="20"/>
        </w:rPr>
        <w:br/>
      </w:r>
      <w:r w:rsidRPr="00FB75ED">
        <w:rPr>
          <w:rFonts w:ascii="Arial" w:hAnsi="Arial" w:cs="Arial"/>
          <w:color w:val="000000"/>
          <w:sz w:val="24"/>
          <w:szCs w:val="20"/>
          <w:shd w:val="clear" w:color="auto" w:fill="FFFFFF"/>
        </w:rPr>
        <w:t>- Трудности в обучении и усвоении новой информации.</w:t>
      </w:r>
      <w:r w:rsidRPr="00FB75ED">
        <w:rPr>
          <w:rFonts w:ascii="Arial" w:hAnsi="Arial" w:cs="Arial"/>
          <w:color w:val="000000"/>
          <w:sz w:val="24"/>
          <w:szCs w:val="20"/>
        </w:rPr>
        <w:br/>
      </w:r>
      <w:r w:rsidRPr="00FB75ED">
        <w:rPr>
          <w:rFonts w:ascii="Arial" w:hAnsi="Arial" w:cs="Arial"/>
          <w:color w:val="000000"/>
          <w:sz w:val="24"/>
          <w:szCs w:val="20"/>
          <w:shd w:val="clear" w:color="auto" w:fill="FFFFFF"/>
        </w:rPr>
        <w:t>- Подверженность манипуляциям. Мы не успеваем проанализировать информацию и принять взвешенное решение, а значит не способны воспринимать информацию критически.</w:t>
      </w:r>
    </w:p>
    <w:p w:rsidR="00FB75ED" w:rsidRDefault="00FB75ED" w:rsidP="00DE7B74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FB75ED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>Клиповое мышление у детей</w:t>
      </w:r>
      <w:r w:rsidRPr="00FB75ED">
        <w:rPr>
          <w:rFonts w:ascii="Arial" w:hAnsi="Arial" w:cs="Arial"/>
          <w:color w:val="000000"/>
          <w:sz w:val="24"/>
          <w:szCs w:val="20"/>
        </w:rPr>
        <w:br/>
      </w:r>
      <w:r w:rsidRPr="00FB75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Дети больше других восприимчивы к клиповому мышлению, что создает огромные трудности при обучении и общении с окружающими. С детства привыкая листать ленту </w:t>
      </w:r>
      <w:proofErr w:type="spellStart"/>
      <w:r w:rsidRPr="00FB75E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соцсетей</w:t>
      </w:r>
      <w:proofErr w:type="spellEnd"/>
      <w:r w:rsidRPr="00FB75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или </w:t>
      </w:r>
      <w:proofErr w:type="spellStart"/>
      <w:r w:rsidRPr="00FB75E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видеосервисов</w:t>
      </w:r>
      <w:proofErr w:type="spellEnd"/>
      <w:r w:rsidRPr="00FB75ED">
        <w:rPr>
          <w:rFonts w:ascii="Arial" w:hAnsi="Arial" w:cs="Arial"/>
          <w:color w:val="000000"/>
          <w:sz w:val="24"/>
          <w:szCs w:val="24"/>
          <w:shd w:val="clear" w:color="auto" w:fill="FFFFFF"/>
        </w:rPr>
        <w:t>, они полностью игнорируют то, что не вызывает у них интереса с первых секунд. Гаджеты и общение в сети вызывают всплеск дофамина — гормона, который отвечает в нашем мозгу за вознаграждение. Причем этот способ гарантирует быстрый и постоянный выброс без особых усилий, в отличие от учебы, где нужно долго и сосредоточенно трудиться. Зависимость от гаджетов в свою очередь приводит к повышенной тревожности. Такие дети не в состоянии занять себя чем-то в отсутствии смартфона или планшета, склонны к частым истерикам и даже агрессии.</w:t>
      </w:r>
    </w:p>
    <w:p w:rsidR="00FB75ED" w:rsidRDefault="00FB75ED" w:rsidP="00DE7B74">
      <w:pPr>
        <w:spacing w:after="0"/>
        <w:ind w:firstLine="708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FB75E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Педагоги и психологи советуют, во-первых, перестраивать учебный материал так, чтобы он цеплял внимание детей и удерживал его — за счет интересных видео, ярких иллюстраций и интерактивных игр. Во-вторых, использовать склонность к многозадачности: переключаться между разными форматами подачи материала и видами деятельности, делать регулярные перерывы. И в-третьих — ограничить время использования гаджетов: например, до 3 часов в день, включая учебу. Желательно, чтобы это правило было общим для всех. К примеру, собираясь за столом, вся семья убирает телефоны и не достает их, пока не закончится обед или ужин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FB75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Клиповое мышление лишает </w:t>
      </w:r>
      <w:r w:rsidRPr="00FB75ED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современных детей возможности усваивать большие объемы информации, зато помогает лучше взрослых разбираться в технологиях, быстро принимать решения и находить нужные данные.</w:t>
      </w:r>
      <w:r w:rsidRPr="00FB75ED">
        <w:rPr>
          <w:rFonts w:ascii="Arial" w:hAnsi="Arial" w:cs="Arial"/>
          <w:color w:val="000000"/>
          <w:sz w:val="24"/>
          <w:szCs w:val="24"/>
        </w:rPr>
        <w:br/>
      </w:r>
    </w:p>
    <w:p w:rsidR="00FB75ED" w:rsidRPr="00FB75ED" w:rsidRDefault="00FB75ED" w:rsidP="00FB75ED">
      <w:pPr>
        <w:jc w:val="center"/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</w:pPr>
      <w:r w:rsidRPr="00FB75ED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Тест на клиповое мышление</w:t>
      </w:r>
    </w:p>
    <w:p w:rsidR="00FB75ED" w:rsidRDefault="00FB75ED" w:rsidP="00FB75ED">
      <w:pPr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bookmarkStart w:id="0" w:name="_GoBack"/>
      <w:bookmarkEnd w:id="0"/>
      <w:r w:rsidRPr="00FB75ED">
        <w:rPr>
          <w:rFonts w:ascii="Arial" w:hAnsi="Arial" w:cs="Arial"/>
          <w:color w:val="000000"/>
          <w:sz w:val="24"/>
          <w:szCs w:val="20"/>
          <w:shd w:val="clear" w:color="auto" w:fill="FFFFFF"/>
        </w:rPr>
        <w:t>Выберите описание, которое больше всего подходит вам:</w:t>
      </w:r>
      <w:r w:rsidRPr="00FB75ED">
        <w:rPr>
          <w:rFonts w:ascii="Arial" w:hAnsi="Arial" w:cs="Arial"/>
          <w:color w:val="000000"/>
          <w:sz w:val="24"/>
          <w:szCs w:val="20"/>
        </w:rPr>
        <w:br/>
      </w:r>
      <w:r w:rsidRPr="00FB75ED">
        <w:rPr>
          <w:rFonts w:ascii="Arial" w:hAnsi="Arial" w:cs="Arial"/>
          <w:color w:val="000000"/>
          <w:sz w:val="24"/>
          <w:szCs w:val="20"/>
        </w:rPr>
        <w:br/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1. </w:t>
      </w:r>
      <w:r w:rsidRPr="00FB75ED">
        <w:rPr>
          <w:rFonts w:ascii="Arial" w:hAnsi="Arial" w:cs="Arial"/>
          <w:color w:val="000000"/>
          <w:sz w:val="24"/>
          <w:szCs w:val="20"/>
          <w:shd w:val="clear" w:color="auto" w:fill="FFFFFF"/>
        </w:rPr>
        <w:t>Вы схватываете все на лету, быстро вычленяете суть и принимаете решения, не теряетесь в экстренных ситуациях и действуете интуитивно. Вы воспринимаете окружающий мир как калейдоскоп из не связанных друг с другом фрагментов, с трудом сосредотачиваясь на чем-то одном.</w:t>
      </w:r>
      <w:r w:rsidRPr="00FB75ED">
        <w:rPr>
          <w:rFonts w:ascii="Arial" w:hAnsi="Arial" w:cs="Arial"/>
          <w:color w:val="000000"/>
          <w:sz w:val="24"/>
          <w:szCs w:val="20"/>
        </w:rPr>
        <w:br/>
      </w:r>
    </w:p>
    <w:p w:rsidR="00FB75ED" w:rsidRDefault="00FB75ED" w:rsidP="00FB75ED">
      <w:pPr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2. </w:t>
      </w:r>
      <w:r w:rsidRPr="00FB75ED">
        <w:rPr>
          <w:rFonts w:ascii="Arial" w:hAnsi="Arial" w:cs="Arial"/>
          <w:color w:val="000000"/>
          <w:sz w:val="24"/>
          <w:szCs w:val="20"/>
          <w:shd w:val="clear" w:color="auto" w:fill="FFFFFF"/>
        </w:rPr>
        <w:t>Вы привыкли ко всему подходить вдумчиво, спокойно разбираться в ситуации и принимать решения взвешенно. Работая с информацией, вы анализируете ее, сравниваете с другими данными, обобщаете, систематизируете. Любите все раскладывать по полочкам, как будто наводите порядок в комнате.</w:t>
      </w:r>
    </w:p>
    <w:p w:rsidR="00FB75ED" w:rsidRDefault="00FB75ED" w:rsidP="00FB75ED">
      <w:pPr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FB75ED">
        <w:rPr>
          <w:rFonts w:ascii="Arial" w:hAnsi="Arial" w:cs="Arial"/>
          <w:color w:val="000000"/>
          <w:sz w:val="24"/>
          <w:szCs w:val="20"/>
        </w:rPr>
        <w:br/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3. </w:t>
      </w:r>
      <w:r w:rsidRPr="00FB75ED">
        <w:rPr>
          <w:rFonts w:ascii="Arial" w:hAnsi="Arial" w:cs="Arial"/>
          <w:color w:val="000000"/>
          <w:sz w:val="24"/>
          <w:szCs w:val="20"/>
          <w:shd w:val="clear" w:color="auto" w:fill="FFFFFF"/>
        </w:rPr>
        <w:t>Вы мгновенно оцениваете обстановку, охватывая взглядом всю картину, но при этом успеваете анализировать и устанавливать логические связи с тем, что знали до этого. Вы быстро адаптируетесь к меняющимся условиям, лучше воспринимаете окружающий мир на визуальном и эмоциональном уровне. Принимаете решения интуитивно, но опираетесь и на логику, ищете во всем рациональное зерно, любите рефлексировать.</w:t>
      </w:r>
      <w:r w:rsidRPr="00FB75ED">
        <w:rPr>
          <w:rFonts w:ascii="Arial" w:hAnsi="Arial" w:cs="Arial"/>
          <w:color w:val="000000"/>
          <w:sz w:val="24"/>
          <w:szCs w:val="20"/>
        </w:rPr>
        <w:br/>
      </w:r>
    </w:p>
    <w:p w:rsidR="00FB75ED" w:rsidRDefault="00FB75ED" w:rsidP="00FB75ED">
      <w:pPr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FB75ED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>Ответы:</w:t>
      </w:r>
      <w:r w:rsidRPr="00FB75ED">
        <w:rPr>
          <w:rFonts w:ascii="Arial" w:hAnsi="Arial" w:cs="Arial"/>
          <w:color w:val="000000"/>
          <w:sz w:val="24"/>
          <w:szCs w:val="20"/>
        </w:rPr>
        <w:br/>
      </w:r>
      <w:r w:rsidRPr="00FB75ED">
        <w:rPr>
          <w:rFonts w:ascii="Arial" w:hAnsi="Arial" w:cs="Arial"/>
          <w:color w:val="000000"/>
          <w:sz w:val="24"/>
          <w:szCs w:val="20"/>
        </w:rPr>
        <w:br/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1. </w:t>
      </w:r>
      <w:r w:rsidRPr="00FB75ED">
        <w:rPr>
          <w:rFonts w:ascii="Arial" w:hAnsi="Arial" w:cs="Arial"/>
          <w:color w:val="000000"/>
          <w:sz w:val="24"/>
          <w:szCs w:val="20"/>
          <w:shd w:val="clear" w:color="auto" w:fill="FFFFFF"/>
        </w:rPr>
        <w:t>У вас клиповое мышление.</w:t>
      </w:r>
      <w:r w:rsidRPr="00FB75ED">
        <w:rPr>
          <w:rFonts w:ascii="Arial" w:hAnsi="Arial" w:cs="Arial"/>
          <w:color w:val="000000"/>
          <w:sz w:val="24"/>
          <w:szCs w:val="20"/>
        </w:rPr>
        <w:br/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2. </w:t>
      </w:r>
      <w:r w:rsidRPr="00FB75ED">
        <w:rPr>
          <w:rFonts w:ascii="Arial" w:hAnsi="Arial" w:cs="Arial"/>
          <w:color w:val="000000"/>
          <w:sz w:val="24"/>
          <w:szCs w:val="20"/>
          <w:shd w:val="clear" w:color="auto" w:fill="FFFFFF"/>
        </w:rPr>
        <w:t>У вас понятийное мышление со склонностью к аналитике и системности.</w:t>
      </w:r>
      <w:r w:rsidRPr="00FB75ED">
        <w:rPr>
          <w:rFonts w:ascii="Arial" w:hAnsi="Arial" w:cs="Arial"/>
          <w:color w:val="000000"/>
          <w:sz w:val="24"/>
          <w:szCs w:val="20"/>
        </w:rPr>
        <w:br/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3. </w:t>
      </w:r>
      <w:r w:rsidRPr="00FB75ED">
        <w:rPr>
          <w:rFonts w:ascii="Arial" w:hAnsi="Arial" w:cs="Arial"/>
          <w:color w:val="000000"/>
          <w:sz w:val="24"/>
          <w:szCs w:val="20"/>
          <w:shd w:val="clear" w:color="auto" w:fill="FFFFFF"/>
        </w:rPr>
        <w:t>У вас смешанный тип. Скорее всего, вы склонны к гуманитарным наукам, но подходите к ним системно и логически. Вы очень восприимчивы к окружающим процессам, поэтому легко перенимаете элементы клипового мышления, но не поддаетесь ему полностью.</w:t>
      </w:r>
    </w:p>
    <w:p w:rsidR="00FB75ED" w:rsidRPr="00FB75ED" w:rsidRDefault="00FB75ED" w:rsidP="00FB75ED">
      <w:pPr>
        <w:jc w:val="center"/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</w:pPr>
      <w:r w:rsidRPr="00FB75ED">
        <w:rPr>
          <w:rFonts w:ascii="Arial" w:hAnsi="Arial" w:cs="Arial"/>
          <w:color w:val="000000"/>
          <w:sz w:val="24"/>
          <w:szCs w:val="20"/>
        </w:rPr>
        <w:br/>
      </w:r>
      <w:r w:rsidRPr="00FB75ED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Как избавиться от клипового мышления?</w:t>
      </w:r>
    </w:p>
    <w:p w:rsidR="00D85127" w:rsidRPr="00FB75ED" w:rsidRDefault="00FB75ED" w:rsidP="00FB75ED">
      <w:pPr>
        <w:rPr>
          <w:rFonts w:ascii="Arial" w:hAnsi="Arial" w:cs="Arial"/>
          <w:color w:val="000000"/>
          <w:sz w:val="24"/>
          <w:szCs w:val="24"/>
        </w:rPr>
      </w:pPr>
      <w:r w:rsidRPr="00FB75ED">
        <w:rPr>
          <w:rFonts w:ascii="Arial" w:hAnsi="Arial" w:cs="Arial"/>
          <w:color w:val="000000"/>
          <w:sz w:val="24"/>
          <w:szCs w:val="20"/>
        </w:rPr>
        <w:br/>
      </w:r>
      <w:r w:rsidRPr="00FB75ED">
        <w:rPr>
          <w:rFonts w:ascii="Arial" w:hAnsi="Arial" w:cs="Arial"/>
          <w:color w:val="000000"/>
          <w:sz w:val="24"/>
          <w:szCs w:val="20"/>
          <w:u w:val="single"/>
          <w:shd w:val="clear" w:color="auto" w:fill="FFFFFF"/>
        </w:rPr>
        <w:t>Вот несколько методов:</w:t>
      </w:r>
      <w:r w:rsidRPr="00FB75ED">
        <w:rPr>
          <w:rFonts w:ascii="Arial" w:hAnsi="Arial" w:cs="Arial"/>
          <w:color w:val="000000"/>
          <w:sz w:val="24"/>
          <w:szCs w:val="20"/>
        </w:rPr>
        <w:br/>
      </w:r>
      <w:r w:rsidRPr="00FB75ED">
        <w:rPr>
          <w:rFonts w:ascii="Arial" w:hAnsi="Arial" w:cs="Arial"/>
          <w:color w:val="000000"/>
          <w:sz w:val="24"/>
          <w:szCs w:val="20"/>
        </w:rPr>
        <w:br/>
      </w:r>
      <w:r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 xml:space="preserve">1. </w:t>
      </w:r>
      <w:r w:rsidRPr="00FB75ED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>Метод парадоксов</w:t>
      </w:r>
      <w:r w:rsidRPr="00FB75ED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. Его использует Михаил </w:t>
      </w:r>
      <w:proofErr w:type="spellStart"/>
      <w:r w:rsidRPr="00FB75ED">
        <w:rPr>
          <w:rFonts w:ascii="Arial" w:hAnsi="Arial" w:cs="Arial"/>
          <w:color w:val="000000"/>
          <w:sz w:val="24"/>
          <w:szCs w:val="20"/>
          <w:shd w:val="clear" w:color="auto" w:fill="FFFFFF"/>
        </w:rPr>
        <w:t>Казиник</w:t>
      </w:r>
      <w:proofErr w:type="spellEnd"/>
      <w:r w:rsidRPr="00FB75ED">
        <w:rPr>
          <w:rFonts w:ascii="Arial" w:hAnsi="Arial" w:cs="Arial"/>
          <w:color w:val="000000"/>
          <w:sz w:val="24"/>
          <w:szCs w:val="20"/>
          <w:shd w:val="clear" w:color="auto" w:fill="FFFFFF"/>
        </w:rPr>
        <w:t>, профессор и педагог, популяризатор классической музыки. Этот метод основан на создании противоречия, которое побуждает к критическому восприятию информации. Для каждого явления или исторического события можно найти два взаимоисключающих тезиса и попробовать проанализировать каждый из них. К примеру, Бетховен был гениальным композитором, будучи глухим.</w:t>
      </w:r>
      <w:r w:rsidRPr="00FB75ED">
        <w:rPr>
          <w:rFonts w:ascii="Arial" w:hAnsi="Arial" w:cs="Arial"/>
          <w:color w:val="000000"/>
          <w:sz w:val="24"/>
          <w:szCs w:val="20"/>
        </w:rPr>
        <w:br/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>2</w:t>
      </w:r>
      <w:r w:rsidRPr="00FB75ED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 xml:space="preserve">. </w:t>
      </w:r>
      <w:r w:rsidRPr="00FB75ED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>Чтение книг</w:t>
      </w:r>
      <w:r w:rsidRPr="00FB75ED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 — художественных и публицистических. Не обязательно сразу браться за многотомную классику — можно начать с более современных авторов, </w:t>
      </w:r>
      <w:r w:rsidRPr="00FB75ED">
        <w:rPr>
          <w:rFonts w:ascii="Arial" w:hAnsi="Arial" w:cs="Arial"/>
          <w:color w:val="000000"/>
          <w:sz w:val="24"/>
          <w:szCs w:val="20"/>
          <w:shd w:val="clear" w:color="auto" w:fill="FFFFFF"/>
        </w:rPr>
        <w:lastRenderedPageBreak/>
        <w:t>уделяя чтению сначала по 10, затем — по 20 и 30 минут в день. Для дополнительной мотивации поищите интересные разборы, обсуждения или экранизации книги, которую собираетесь читать.</w:t>
      </w:r>
      <w:r w:rsidRPr="00FB75ED">
        <w:rPr>
          <w:rFonts w:ascii="Arial" w:hAnsi="Arial" w:cs="Arial"/>
          <w:color w:val="000000"/>
          <w:sz w:val="24"/>
          <w:szCs w:val="20"/>
        </w:rPr>
        <w:br/>
      </w:r>
      <w:r w:rsidRPr="00FB75ED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 xml:space="preserve">3. </w:t>
      </w:r>
      <w:r w:rsidRPr="00FB75ED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>Изложение или сочинение</w:t>
      </w:r>
      <w:r w:rsidRPr="00FB75ED">
        <w:rPr>
          <w:rFonts w:ascii="Arial" w:hAnsi="Arial" w:cs="Arial"/>
          <w:color w:val="000000"/>
          <w:sz w:val="24"/>
          <w:szCs w:val="20"/>
          <w:shd w:val="clear" w:color="auto" w:fill="FFFFFF"/>
        </w:rPr>
        <w:t>. Постарайтесь написать краткий анализ своих впечатлений от увиденного фильма, прочитанной книги или статьи. Честно отразите отрицательные и положительные моменты, аргументируя свое мнение.</w:t>
      </w:r>
      <w:r w:rsidRPr="00FB75ED">
        <w:rPr>
          <w:rFonts w:ascii="Arial" w:hAnsi="Arial" w:cs="Arial"/>
          <w:color w:val="000000"/>
          <w:sz w:val="24"/>
          <w:szCs w:val="20"/>
        </w:rPr>
        <w:br/>
      </w:r>
      <w:r w:rsidRPr="00FB75ED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 xml:space="preserve">4. </w:t>
      </w:r>
      <w:r w:rsidRPr="00FB75ED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>Участие в дискуссиях</w:t>
      </w:r>
      <w:r w:rsidRPr="00FB75ED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. Те же </w:t>
      </w:r>
      <w:proofErr w:type="spellStart"/>
      <w:r w:rsidRPr="00FB75ED">
        <w:rPr>
          <w:rFonts w:ascii="Arial" w:hAnsi="Arial" w:cs="Arial"/>
          <w:color w:val="000000"/>
          <w:sz w:val="24"/>
          <w:szCs w:val="20"/>
          <w:shd w:val="clear" w:color="auto" w:fill="FFFFFF"/>
        </w:rPr>
        <w:t>соцсети</w:t>
      </w:r>
      <w:proofErr w:type="spellEnd"/>
      <w:r w:rsidRPr="00FB75ED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открывают нам доступ к идеальной площадке для развития критического и системного мышления. Участвуя в спорах по актуальным темам, ищите в качестве аргументов статистические исследования, публикации в авторитетных источниках и подкрепляйте каждое свое высказывание. Но самое главное — внимательно выслушивайте контраргументы или даже сами их приводите, привыкая к объективному взгляду на все.</w:t>
      </w:r>
      <w:r w:rsidRPr="00FB75ED">
        <w:rPr>
          <w:rFonts w:ascii="Arial" w:hAnsi="Arial" w:cs="Arial"/>
          <w:color w:val="000000"/>
          <w:sz w:val="24"/>
          <w:szCs w:val="20"/>
        </w:rPr>
        <w:br/>
      </w:r>
      <w:r w:rsidRPr="00FB75ED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 xml:space="preserve">5. </w:t>
      </w:r>
      <w:r w:rsidRPr="00FB75ED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 xml:space="preserve">Цифровой </w:t>
      </w:r>
      <w:proofErr w:type="spellStart"/>
      <w:r w:rsidRPr="00FB75ED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>детокс</w:t>
      </w:r>
      <w:proofErr w:type="spellEnd"/>
      <w:r w:rsidRPr="00FB75ED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. Время от времени устраивайте себе отдых от гаджетов, мессенджеров и </w:t>
      </w:r>
      <w:proofErr w:type="spellStart"/>
      <w:r w:rsidRPr="00FB75ED">
        <w:rPr>
          <w:rFonts w:ascii="Arial" w:hAnsi="Arial" w:cs="Arial"/>
          <w:color w:val="000000"/>
          <w:sz w:val="24"/>
          <w:szCs w:val="20"/>
          <w:shd w:val="clear" w:color="auto" w:fill="FFFFFF"/>
        </w:rPr>
        <w:t>соцсетей</w:t>
      </w:r>
      <w:proofErr w:type="spellEnd"/>
      <w:r w:rsidRPr="00FB75ED">
        <w:rPr>
          <w:rFonts w:ascii="Arial" w:hAnsi="Arial" w:cs="Arial"/>
          <w:color w:val="000000"/>
          <w:sz w:val="24"/>
          <w:szCs w:val="20"/>
          <w:shd w:val="clear" w:color="auto" w:fill="FFFFFF"/>
        </w:rPr>
        <w:t>. Проводите время за рисованием, чтением книг, прогулками, общением с близкими.</w:t>
      </w:r>
      <w:r w:rsidRPr="00FB75ED">
        <w:rPr>
          <w:rFonts w:ascii="Arial" w:hAnsi="Arial" w:cs="Arial"/>
          <w:color w:val="000000"/>
          <w:sz w:val="24"/>
          <w:szCs w:val="20"/>
        </w:rPr>
        <w:br/>
      </w:r>
      <w:r w:rsidRPr="00FB75ED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 xml:space="preserve">6. </w:t>
      </w:r>
      <w:r w:rsidRPr="00FB75ED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>Медитация</w:t>
      </w:r>
      <w:r w:rsidRPr="00FB75ED">
        <w:rPr>
          <w:rFonts w:ascii="Arial" w:hAnsi="Arial" w:cs="Arial"/>
          <w:color w:val="000000"/>
          <w:sz w:val="24"/>
          <w:szCs w:val="20"/>
          <w:shd w:val="clear" w:color="auto" w:fill="FFFFFF"/>
        </w:rPr>
        <w:t>. Речь не о духовных практиках, а о мыслительном упражнении, которое помогает вам сосредоточиться, избавиться от фоновой тревоги и информационного шума. Это тренирует мозг и помогает на психологическом уровне.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</w:p>
    <w:sectPr w:rsidR="00D85127" w:rsidRPr="00FB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📝" style="width:12pt;height:12pt;visibility:visible;mso-wrap-style:square" o:bullet="t">
        <v:imagedata r:id="rId1" o:title="📝"/>
      </v:shape>
    </w:pict>
  </w:numPicBullet>
  <w:abstractNum w:abstractNumId="0" w15:restartNumberingAfterBreak="0">
    <w:nsid w:val="4F571582"/>
    <w:multiLevelType w:val="hybridMultilevel"/>
    <w:tmpl w:val="C2BC1A7C"/>
    <w:lvl w:ilvl="0" w:tplc="760AE7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82D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8028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F89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E61E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4A61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56E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14CD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D848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11"/>
    <w:rsid w:val="00BC3EE0"/>
    <w:rsid w:val="00D85127"/>
    <w:rsid w:val="00DE7B74"/>
    <w:rsid w:val="00E76E11"/>
    <w:rsid w:val="00FB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390F"/>
  <w15:chartTrackingRefBased/>
  <w15:docId w15:val="{112CF148-EE25-40F2-850A-876E8F54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EE0"/>
  </w:style>
  <w:style w:type="paragraph" w:styleId="1">
    <w:name w:val="heading 1"/>
    <w:basedOn w:val="a"/>
    <w:next w:val="a"/>
    <w:link w:val="10"/>
    <w:uiPriority w:val="9"/>
    <w:qFormat/>
    <w:rsid w:val="00BC3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E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E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3E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BC3E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2023-10-26T11:27:00Z</dcterms:created>
  <dcterms:modified xsi:type="dcterms:W3CDTF">2023-10-26T11:39:00Z</dcterms:modified>
</cp:coreProperties>
</file>