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3C8" w:rsidRDefault="006433C8" w:rsidP="00E037B3">
      <w:pPr>
        <w:pStyle w:val="c1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Консультация для педагогов:</w:t>
      </w:r>
    </w:p>
    <w:p w:rsidR="00E037B3" w:rsidRDefault="006433C8" w:rsidP="00E037B3">
      <w:pPr>
        <w:pStyle w:val="c1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«</w:t>
      </w:r>
      <w:r w:rsidR="00E037B3" w:rsidRPr="00E037B3">
        <w:rPr>
          <w:rStyle w:val="c0"/>
          <w:b/>
          <w:sz w:val="28"/>
          <w:szCs w:val="28"/>
        </w:rPr>
        <w:t>Правила построения эффективного общ</w:t>
      </w:r>
      <w:r w:rsidR="00D37AED">
        <w:rPr>
          <w:rStyle w:val="c0"/>
          <w:b/>
          <w:sz w:val="28"/>
          <w:szCs w:val="28"/>
        </w:rPr>
        <w:t>ения педагогов ДОУ с родителями</w:t>
      </w:r>
      <w:r>
        <w:rPr>
          <w:rStyle w:val="c0"/>
          <w:b/>
          <w:sz w:val="28"/>
          <w:szCs w:val="28"/>
        </w:rPr>
        <w:t>»</w:t>
      </w:r>
    </w:p>
    <w:p w:rsidR="006433C8" w:rsidRPr="006433C8" w:rsidRDefault="006433C8" w:rsidP="006433C8">
      <w:pPr>
        <w:pStyle w:val="c1"/>
        <w:spacing w:before="0" w:beforeAutospacing="0" w:after="0" w:afterAutospacing="0"/>
        <w:jc w:val="right"/>
        <w:rPr>
          <w:rStyle w:val="c0"/>
          <w:b/>
          <w:sz w:val="28"/>
          <w:szCs w:val="28"/>
        </w:rPr>
      </w:pPr>
      <w:bookmarkStart w:id="0" w:name="_GoBack"/>
      <w:r w:rsidRPr="006433C8">
        <w:rPr>
          <w:rStyle w:val="c0"/>
          <w:b/>
          <w:sz w:val="28"/>
          <w:szCs w:val="28"/>
        </w:rPr>
        <w:t>Педагог – психолог:</w:t>
      </w:r>
    </w:p>
    <w:p w:rsidR="006433C8" w:rsidRPr="00E037B3" w:rsidRDefault="006433C8" w:rsidP="006433C8">
      <w:pPr>
        <w:pStyle w:val="c1"/>
        <w:spacing w:before="0" w:beforeAutospacing="0" w:after="0" w:afterAutospacing="0"/>
        <w:jc w:val="right"/>
        <w:rPr>
          <w:rFonts w:ascii="Calibri" w:hAnsi="Calibri" w:cs="Calibri"/>
          <w:b/>
          <w:sz w:val="22"/>
          <w:szCs w:val="22"/>
        </w:rPr>
      </w:pPr>
      <w:r w:rsidRPr="006433C8">
        <w:rPr>
          <w:b/>
          <w:sz w:val="28"/>
          <w:szCs w:val="28"/>
        </w:rPr>
        <w:t>Ким Дарья Владимировна</w:t>
      </w:r>
      <w:bookmarkEnd w:id="0"/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</w:t>
      </w:r>
      <w:r w:rsidR="00D37AED">
        <w:rPr>
          <w:rStyle w:val="c0"/>
          <w:color w:val="000000"/>
          <w:sz w:val="28"/>
          <w:szCs w:val="28"/>
        </w:rPr>
        <w:t>В с</w:t>
      </w:r>
      <w:r>
        <w:rPr>
          <w:rStyle w:val="c0"/>
          <w:color w:val="000000"/>
          <w:sz w:val="28"/>
          <w:szCs w:val="28"/>
        </w:rPr>
        <w:t>овременн</w:t>
      </w:r>
      <w:r w:rsidR="00D37AED">
        <w:rPr>
          <w:rStyle w:val="c0"/>
          <w:color w:val="000000"/>
          <w:sz w:val="28"/>
          <w:szCs w:val="28"/>
        </w:rPr>
        <w:t>ом</w:t>
      </w:r>
      <w:r>
        <w:rPr>
          <w:rStyle w:val="c0"/>
          <w:color w:val="000000"/>
          <w:sz w:val="28"/>
          <w:szCs w:val="28"/>
        </w:rPr>
        <w:t xml:space="preserve"> детск</w:t>
      </w:r>
      <w:r w:rsidR="00D37AED">
        <w:rPr>
          <w:rStyle w:val="c0"/>
          <w:color w:val="000000"/>
          <w:sz w:val="28"/>
          <w:szCs w:val="28"/>
        </w:rPr>
        <w:t>ом</w:t>
      </w:r>
      <w:r>
        <w:rPr>
          <w:rStyle w:val="c0"/>
          <w:color w:val="000000"/>
          <w:sz w:val="28"/>
          <w:szCs w:val="28"/>
        </w:rPr>
        <w:t xml:space="preserve"> сад</w:t>
      </w:r>
      <w:r w:rsidR="00D37AED">
        <w:rPr>
          <w:rStyle w:val="c0"/>
          <w:color w:val="000000"/>
          <w:sz w:val="28"/>
          <w:szCs w:val="28"/>
        </w:rPr>
        <w:t>у</w:t>
      </w:r>
      <w:r>
        <w:rPr>
          <w:rStyle w:val="c0"/>
          <w:color w:val="000000"/>
          <w:sz w:val="28"/>
          <w:szCs w:val="28"/>
        </w:rPr>
        <w:t xml:space="preserve"> </w:t>
      </w:r>
      <w:r w:rsidR="00D37AED">
        <w:rPr>
          <w:rStyle w:val="c0"/>
          <w:color w:val="000000"/>
          <w:sz w:val="28"/>
          <w:szCs w:val="28"/>
        </w:rPr>
        <w:t>идет обширная работа с семьями наших воспитанников</w:t>
      </w:r>
      <w:r>
        <w:rPr>
          <w:rStyle w:val="c0"/>
          <w:color w:val="000000"/>
          <w:sz w:val="28"/>
          <w:szCs w:val="28"/>
        </w:rPr>
        <w:t xml:space="preserve">. </w:t>
      </w:r>
      <w:r w:rsidR="00D37AED">
        <w:rPr>
          <w:rStyle w:val="c0"/>
          <w:color w:val="000000"/>
          <w:sz w:val="28"/>
          <w:szCs w:val="28"/>
        </w:rPr>
        <w:t>Детский сад</w:t>
      </w:r>
      <w:r>
        <w:rPr>
          <w:rStyle w:val="c0"/>
          <w:color w:val="000000"/>
          <w:sz w:val="28"/>
          <w:szCs w:val="28"/>
        </w:rPr>
        <w:t xml:space="preserve"> обучает и консультирует родителей, передает традиции и воспитывает человека будущего. С этой точки зрения дошкольное образование имеет для общества гораздо большее значение, чем просто место, где учат и развивают детей.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Работа с семьей – это кропотливый труд. </w:t>
      </w:r>
      <w:r w:rsidR="00D37AED">
        <w:rPr>
          <w:rStyle w:val="c0"/>
          <w:color w:val="000000"/>
          <w:sz w:val="28"/>
          <w:szCs w:val="28"/>
        </w:rPr>
        <w:t>И нам необходимо</w:t>
      </w:r>
      <w:r>
        <w:rPr>
          <w:rStyle w:val="c0"/>
          <w:color w:val="000000"/>
          <w:sz w:val="28"/>
          <w:szCs w:val="28"/>
        </w:rPr>
        <w:t xml:space="preserve"> учитывать совре</w:t>
      </w:r>
      <w:r w:rsidR="00D37AED">
        <w:rPr>
          <w:rStyle w:val="c0"/>
          <w:color w:val="000000"/>
          <w:sz w:val="28"/>
          <w:szCs w:val="28"/>
        </w:rPr>
        <w:t xml:space="preserve">менный подход в работе с семьей, у которых </w:t>
      </w:r>
      <w:r>
        <w:rPr>
          <w:rStyle w:val="c0"/>
          <w:color w:val="000000"/>
          <w:sz w:val="28"/>
          <w:szCs w:val="28"/>
        </w:rPr>
        <w:t>свои психологические особенности, индивидуальные черты, свой жизненный опыт и собственное видение проблем.</w:t>
      </w:r>
      <w:r w:rsidR="00D37AED">
        <w:rPr>
          <w:rStyle w:val="c0"/>
          <w:color w:val="000000"/>
          <w:sz w:val="28"/>
          <w:szCs w:val="28"/>
        </w:rPr>
        <w:t xml:space="preserve"> Поэтому существуют</w:t>
      </w:r>
    </w:p>
    <w:p w:rsidR="00E037B3" w:rsidRDefault="00E037B3" w:rsidP="00E037B3">
      <w:pPr>
        <w:pStyle w:val="c7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Основные задачи взаимодействия педагога с родителями: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1.Установить партнерские отношения с семьей каждого воспитанника;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2.Объединить усилия для развития и воспитания детей;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3.Создать атмосферу взаимопонимания, общности интересов, поддержки;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4.Активизировать и обогащать </w:t>
      </w:r>
      <w:r w:rsidR="00D37AED">
        <w:rPr>
          <w:rStyle w:val="c0"/>
          <w:color w:val="000000"/>
          <w:sz w:val="28"/>
          <w:szCs w:val="28"/>
        </w:rPr>
        <w:t>воспитательные умения родителей.</w:t>
      </w:r>
    </w:p>
    <w:p w:rsidR="00E037B3" w:rsidRDefault="00E037B3" w:rsidP="00E037B3">
      <w:pPr>
        <w:pStyle w:val="c7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Принципы взаимодействия: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</w:t>
      </w:r>
      <w:r>
        <w:rPr>
          <w:rStyle w:val="c4"/>
          <w:color w:val="000000"/>
          <w:sz w:val="28"/>
          <w:szCs w:val="28"/>
          <w:u w:val="single"/>
        </w:rPr>
        <w:t>Доброжелательный стиль</w:t>
      </w:r>
      <w:r>
        <w:rPr>
          <w:rStyle w:val="c0"/>
          <w:color w:val="000000"/>
          <w:sz w:val="28"/>
          <w:szCs w:val="28"/>
        </w:rPr>
        <w:t> общения педагогов с родителями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Позитивный настрой на общение является тем самым прочным фундаментом. В общении воспитателя с родителями неуместны категоричность, требовательный тон. Ведь любая прекрасно выстроенная администрацией детского сада модель взаимодействия с семьей останется </w:t>
      </w:r>
      <w:r>
        <w:rPr>
          <w:rStyle w:val="c2"/>
          <w:i/>
          <w:iCs/>
          <w:color w:val="000000"/>
          <w:sz w:val="28"/>
          <w:szCs w:val="28"/>
        </w:rPr>
        <w:t>«моделью на бумаге»</w:t>
      </w:r>
      <w:r>
        <w:rPr>
          <w:rStyle w:val="c0"/>
          <w:color w:val="000000"/>
          <w:sz w:val="28"/>
          <w:szCs w:val="28"/>
        </w:rPr>
        <w:t>, если воспитатель не выработает для себя конкретных форм корректного обращения с родителями</w:t>
      </w:r>
      <w:r w:rsidR="00D37AED">
        <w:rPr>
          <w:rStyle w:val="c0"/>
          <w:color w:val="000000"/>
          <w:sz w:val="28"/>
          <w:szCs w:val="28"/>
        </w:rPr>
        <w:t>, то взаимодействия не получится</w:t>
      </w:r>
      <w:r>
        <w:rPr>
          <w:rStyle w:val="c0"/>
          <w:color w:val="000000"/>
          <w:sz w:val="28"/>
          <w:szCs w:val="28"/>
        </w:rPr>
        <w:t>. Педагог общается с родителями ежедневно, и именно от него зависит, каким будет отношение семьи к детскому саду в целом. </w:t>
      </w:r>
      <w:r>
        <w:rPr>
          <w:rStyle w:val="c4"/>
          <w:color w:val="000000"/>
          <w:sz w:val="28"/>
          <w:szCs w:val="28"/>
          <w:u w:val="single"/>
        </w:rPr>
        <w:t>Ежедневное доброжелательное взаимодействие педагогов с родителями значит гораздо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  <w:u w:val="single"/>
        </w:rPr>
        <w:t>больше, чем отдельное хорошо проведенное мероприятие</w:t>
      </w:r>
      <w:r>
        <w:rPr>
          <w:rStyle w:val="c0"/>
          <w:color w:val="000000"/>
          <w:sz w:val="28"/>
          <w:szCs w:val="28"/>
        </w:rPr>
        <w:t>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</w:t>
      </w:r>
      <w:r>
        <w:rPr>
          <w:rStyle w:val="c4"/>
          <w:color w:val="000000"/>
          <w:sz w:val="28"/>
          <w:szCs w:val="28"/>
          <w:u w:val="single"/>
        </w:rPr>
        <w:t>Индивидуальный подход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</w:t>
      </w:r>
      <w:r>
        <w:rPr>
          <w:rStyle w:val="c4"/>
          <w:color w:val="000000"/>
          <w:sz w:val="28"/>
          <w:szCs w:val="28"/>
          <w:u w:val="single"/>
        </w:rPr>
        <w:t>Сотрудничество, а не наставничество.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Современные мамы и папы в большинстве своем люди грамотные, осведомленные и, конечно, хорошо знающие, как им надо воспитывать своих собственных детей. </w:t>
      </w:r>
      <w:r>
        <w:rPr>
          <w:rStyle w:val="c4"/>
          <w:color w:val="000000"/>
          <w:sz w:val="28"/>
          <w:szCs w:val="28"/>
          <w:u w:val="single"/>
        </w:rPr>
        <w:t>Поэтому позиция наставления</w:t>
      </w:r>
      <w:r>
        <w:rPr>
          <w:rStyle w:val="c0"/>
          <w:color w:val="000000"/>
          <w:sz w:val="28"/>
          <w:szCs w:val="28"/>
        </w:rPr>
        <w:t> сегодня вряд ли принесет положительные результаты. Гораздо эффективнее будут создание атмосферы взаимопомощи и поддержки, демонстрация заинтересованности и искреннее желание помочь.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4.Готовимся серьезно.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Любое, даже самое небольшое мероприятие по работе с родителями необходимо тщательно и серьезно готовить. Главное</w:t>
      </w:r>
      <w:r w:rsidR="00D37AE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- качество, а не </w:t>
      </w:r>
      <w:r>
        <w:rPr>
          <w:rStyle w:val="c0"/>
          <w:color w:val="000000"/>
          <w:sz w:val="28"/>
          <w:szCs w:val="28"/>
        </w:rPr>
        <w:lastRenderedPageBreak/>
        <w:t>количество мероприятий. Слабое, плохо подготовленное родительское собрание или семинар могут негативно повлиять на положит</w:t>
      </w:r>
      <w:r w:rsidR="00C64A6F">
        <w:rPr>
          <w:rStyle w:val="c0"/>
          <w:color w:val="000000"/>
          <w:sz w:val="28"/>
          <w:szCs w:val="28"/>
        </w:rPr>
        <w:t>ельный имидж учреждения в целом, ну и конечно же отношение к педагогу.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</w:t>
      </w:r>
      <w:r>
        <w:rPr>
          <w:rStyle w:val="c4"/>
          <w:color w:val="000000"/>
          <w:sz w:val="28"/>
          <w:szCs w:val="28"/>
          <w:u w:val="single"/>
        </w:rPr>
        <w:t>.Динамичность.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</w:t>
      </w:r>
    </w:p>
    <w:p w:rsidR="00851343" w:rsidRDefault="00851343" w:rsidP="00E037B3">
      <w:pPr>
        <w:pStyle w:val="c7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851343" w:rsidRPr="00C64A6F" w:rsidRDefault="00C64A6F" w:rsidP="00C64A6F">
      <w:pPr>
        <w:pStyle w:val="c7"/>
        <w:spacing w:before="0" w:beforeAutospacing="0" w:after="0" w:afterAutospacing="0"/>
        <w:jc w:val="both"/>
        <w:rPr>
          <w:rStyle w:val="c6"/>
          <w:bCs/>
          <w:color w:val="000000"/>
          <w:sz w:val="28"/>
          <w:szCs w:val="28"/>
        </w:rPr>
      </w:pPr>
      <w:r w:rsidRPr="00C64A6F">
        <w:rPr>
          <w:rStyle w:val="c6"/>
          <w:bCs/>
          <w:color w:val="000000"/>
          <w:sz w:val="28"/>
          <w:szCs w:val="28"/>
        </w:rPr>
        <w:t>Некоторые моменты взаимоотношения взрослых мы с вами попробуем в практике</w:t>
      </w:r>
      <w:r>
        <w:rPr>
          <w:rStyle w:val="c6"/>
          <w:bCs/>
          <w:color w:val="000000"/>
          <w:sz w:val="28"/>
          <w:szCs w:val="28"/>
        </w:rPr>
        <w:t>.</w:t>
      </w:r>
    </w:p>
    <w:p w:rsidR="00851343" w:rsidRPr="00C64A6F" w:rsidRDefault="00851343" w:rsidP="00C64A6F">
      <w:pPr>
        <w:pStyle w:val="c7"/>
        <w:spacing w:before="0" w:beforeAutospacing="0" w:after="0" w:afterAutospacing="0"/>
        <w:jc w:val="both"/>
        <w:rPr>
          <w:rStyle w:val="c6"/>
          <w:bCs/>
          <w:color w:val="000000"/>
          <w:sz w:val="28"/>
          <w:szCs w:val="28"/>
        </w:rPr>
      </w:pPr>
    </w:p>
    <w:p w:rsidR="00851343" w:rsidRDefault="00851343" w:rsidP="00E037B3">
      <w:pPr>
        <w:pStyle w:val="c7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851343" w:rsidRDefault="00851343" w:rsidP="00E037B3">
      <w:pPr>
        <w:pStyle w:val="c7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851343" w:rsidRDefault="00851343" w:rsidP="00E037B3">
      <w:pPr>
        <w:pStyle w:val="c7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E037B3" w:rsidRDefault="00E037B3" w:rsidP="00E037B3">
      <w:pPr>
        <w:pStyle w:val="c7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Игра «Говорящие руки»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Психолог</w:t>
      </w:r>
      <w:r>
        <w:rPr>
          <w:rStyle w:val="c0"/>
          <w:color w:val="000000"/>
          <w:sz w:val="28"/>
          <w:szCs w:val="28"/>
        </w:rPr>
        <w:t>: Для этого разделитесь на пары и повернитесь лицом друг к другу. Я буду давать задания вы молча их выполняете, только руками.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Варианты заданий парам</w:t>
      </w:r>
      <w:r>
        <w:rPr>
          <w:rStyle w:val="c0"/>
          <w:color w:val="000000"/>
          <w:sz w:val="28"/>
          <w:szCs w:val="28"/>
        </w:rPr>
        <w:t>: поздороваться с помощью рук; помириться руками; побороться руками; выразить поддержку с помощью рук; поругаться; пожалеть; пожелать удачи; попрощаться; выразить радость и т. п.</w:t>
      </w:r>
    </w:p>
    <w:p w:rsidR="00E037B3" w:rsidRDefault="0085134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E037B3">
        <w:rPr>
          <w:rStyle w:val="c0"/>
          <w:color w:val="000000"/>
          <w:sz w:val="28"/>
          <w:szCs w:val="28"/>
        </w:rPr>
        <w:t>Это игра, помогает большему эмоциональному сближению за счет телесного контакта, улучшается взаимопонимание друг с другом</w:t>
      </w:r>
      <w:r w:rsidR="00C64A6F">
        <w:rPr>
          <w:rStyle w:val="c0"/>
          <w:color w:val="000000"/>
          <w:sz w:val="28"/>
          <w:szCs w:val="28"/>
        </w:rPr>
        <w:t>, но мы понимаем, что не все желают телесного контакта</w:t>
      </w:r>
      <w:r w:rsidR="00E037B3">
        <w:rPr>
          <w:rStyle w:val="c0"/>
          <w:color w:val="000000"/>
          <w:sz w:val="28"/>
          <w:szCs w:val="28"/>
        </w:rPr>
        <w:t>. </w:t>
      </w:r>
      <w:r w:rsidR="00E037B3">
        <w:rPr>
          <w:rStyle w:val="c2"/>
          <w:i/>
          <w:iCs/>
          <w:color w:val="000000"/>
          <w:sz w:val="28"/>
          <w:szCs w:val="28"/>
        </w:rPr>
        <w:t>(Садятся)</w:t>
      </w:r>
      <w:r w:rsidR="00E037B3">
        <w:rPr>
          <w:rStyle w:val="c0"/>
          <w:color w:val="000000"/>
          <w:sz w:val="28"/>
          <w:szCs w:val="28"/>
        </w:rPr>
        <w:t>. И сейчас, поиграв в эту игру, я надеюсь вы тоже стали ближе друг к другу.</w:t>
      </w:r>
    </w:p>
    <w:p w:rsidR="00851343" w:rsidRDefault="00851343" w:rsidP="00E037B3">
      <w:pPr>
        <w:pStyle w:val="c7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E037B3" w:rsidRDefault="00E037B3" w:rsidP="00E037B3">
      <w:pPr>
        <w:pStyle w:val="c7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Упражнение “Сфера ответственности”</w:t>
      </w:r>
      <w:r w:rsidR="00C64A6F">
        <w:rPr>
          <w:rStyle w:val="c6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C64A6F">
        <w:rPr>
          <w:rStyle w:val="c6"/>
          <w:b/>
          <w:bCs/>
          <w:color w:val="000000"/>
          <w:sz w:val="28"/>
          <w:szCs w:val="28"/>
          <w:u w:val="single"/>
        </w:rPr>
        <w:t>определете</w:t>
      </w:r>
      <w:proofErr w:type="spellEnd"/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Психолог</w:t>
      </w:r>
      <w:r>
        <w:rPr>
          <w:rStyle w:val="c0"/>
          <w:color w:val="000000"/>
          <w:sz w:val="28"/>
          <w:szCs w:val="28"/>
        </w:rPr>
        <w:t>: – Как вам кажется, </w:t>
      </w:r>
      <w:r>
        <w:rPr>
          <w:rStyle w:val="c4"/>
          <w:color w:val="000000"/>
          <w:sz w:val="28"/>
          <w:szCs w:val="28"/>
          <w:u w:val="single"/>
        </w:rPr>
        <w:t>чья это сфера ответственности за эффективное общение в большей степени</w:t>
      </w:r>
      <w:r>
        <w:rPr>
          <w:rStyle w:val="c0"/>
          <w:color w:val="000000"/>
          <w:sz w:val="28"/>
          <w:szCs w:val="28"/>
        </w:rPr>
        <w:t>: родителей, воспитателей или администрации?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Мини-лекция “Причины возникновения барьеров в общении между педагогами и родителями</w:t>
      </w:r>
      <w:r>
        <w:rPr>
          <w:rStyle w:val="c9"/>
          <w:b/>
          <w:bCs/>
          <w:color w:val="000000"/>
          <w:sz w:val="28"/>
          <w:szCs w:val="28"/>
        </w:rPr>
        <w:t>”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Родители, доверяя ребенка детскому саду, надеются, что ему здесь комфортно и радостно. Но, к сожалению, иногда надежды родителей оборачиваются разочарованием. Не оттого ли, что зачастую родители и воспитатели просто не умеют прислушаться друг к другу?</w:t>
      </w:r>
    </w:p>
    <w:p w:rsidR="00851343" w:rsidRDefault="00E037B3" w:rsidP="00E037B3">
      <w:pPr>
        <w:pStyle w:val="c1"/>
        <w:spacing w:before="0" w:beforeAutospacing="0" w:after="0" w:afterAutospacing="0"/>
        <w:rPr>
          <w:rStyle w:val="c4"/>
          <w:color w:val="000000"/>
          <w:sz w:val="28"/>
          <w:szCs w:val="28"/>
          <w:u w:val="single"/>
        </w:rPr>
      </w:pPr>
      <w:r>
        <w:rPr>
          <w:rStyle w:val="c0"/>
          <w:color w:val="000000"/>
          <w:sz w:val="28"/>
          <w:szCs w:val="28"/>
        </w:rPr>
        <w:t>Это может происходить </w:t>
      </w:r>
      <w:r>
        <w:rPr>
          <w:rStyle w:val="c4"/>
          <w:color w:val="000000"/>
          <w:sz w:val="28"/>
          <w:szCs w:val="28"/>
          <w:u w:val="single"/>
        </w:rPr>
        <w:t xml:space="preserve">как по объективным, так и по субъективным причинам. 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Объективные причины</w:t>
      </w:r>
      <w:r>
        <w:rPr>
          <w:rStyle w:val="c0"/>
          <w:color w:val="000000"/>
          <w:sz w:val="28"/>
          <w:szCs w:val="28"/>
        </w:rPr>
        <w:t> – могут быть не столько, как, например, недобросовестное отношение воспитателей к своему делу, или низкая квалификация, а сколько не владения знаниями и навыками конструктивного общения.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Субъективные причины</w:t>
      </w:r>
      <w:r>
        <w:rPr>
          <w:rStyle w:val="c0"/>
          <w:color w:val="000000"/>
          <w:sz w:val="28"/>
          <w:szCs w:val="28"/>
        </w:rPr>
        <w:t> действуют, как правило, и со стороны родителей, и со стороны воспитателей.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 xml:space="preserve">К ним можно отнести </w:t>
      </w:r>
      <w:proofErr w:type="gramStart"/>
      <w:r>
        <w:rPr>
          <w:rStyle w:val="c4"/>
          <w:color w:val="000000"/>
          <w:sz w:val="28"/>
          <w:szCs w:val="28"/>
          <w:u w:val="single"/>
        </w:rPr>
        <w:t>следующие</w:t>
      </w:r>
      <w:r>
        <w:rPr>
          <w:rStyle w:val="c0"/>
          <w:color w:val="000000"/>
          <w:sz w:val="28"/>
          <w:szCs w:val="28"/>
        </w:rPr>
        <w:t>:…</w:t>
      </w:r>
      <w:proofErr w:type="gramEnd"/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Неоправданно позитивные или неоправданно негативные ожидания родителей от дошкольного учреждения.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     Неоправданно позитивное отношение возникает тогда, когда родители, отдавая ребенка в детский сад, думают о том, что детский сад "всему научит", а родителям ничего не нужно будет делать. Если эти ожидания оказываются напрасными, возникает огромное напряжение между родителями и педагогами. На самом деле детский сад способен многое сделать для развития детей, но у него есть свои специфические задачи и он никогда не сможет полностью заменить родителей и воспитательное воздействие семьи.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Если личный "детсадовский" опыт родителя был неудачным или сам родитель не посещал детского сада, но слышал множество разговоров о том, что "это очень плохо", возникает неоправданно негативное отношение. Такой заранее подготовленный отрицательный настрой обязательно передается ребенку и не лучшим образом влияет и на него, и на отношения между воспитателем и родителем.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Другая субъективная причина конфликтов связана с тем, что воспитатель порой становится для родителей символом власти, неким контролером, который оценивает их действия, поучает их. Когда воспитатель оценивает ребенка, дает какие-то рекомендации, родитель очень часто ошибочно считает, что оценивают его самого, его состоятельность как человека и родителя. Те же самые проблемы нередко возникают и у воспитателя, когда, например, родители воспитанников могут неосознанно напоминать ему человека, с которым когда-то не сложились отношения.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 Еще одна проблема - это страх родителей, в особенности мам, потерять контроль над своим ребенком. Когда они видят, что кроха погружается в новую жизнь, в них просыпается настоящая ревность по поводу того, что их чадо теперь полностью им не принадлежит. Такая условная грань "борьбы" за детей действительно существует. Чем </w:t>
      </w:r>
      <w:proofErr w:type="spellStart"/>
      <w:r>
        <w:rPr>
          <w:rStyle w:val="c0"/>
          <w:color w:val="000000"/>
          <w:sz w:val="28"/>
          <w:szCs w:val="28"/>
        </w:rPr>
        <w:t>квалифицированнее</w:t>
      </w:r>
      <w:proofErr w:type="spellEnd"/>
      <w:r>
        <w:rPr>
          <w:rStyle w:val="c0"/>
          <w:color w:val="000000"/>
          <w:sz w:val="28"/>
          <w:szCs w:val="28"/>
        </w:rPr>
        <w:t xml:space="preserve"> воспитатель, чем больше он любит свою работу, тем более ревностно он относится к детям, пытаясь передать родителям свое представление о самых разных сторонах воспитания и развития ребенка. В сознании же родителей может сложиться мнение, что воспитатель "навязывает" им свою точку зрения. К сожалению, есть педагоги, которые не только любят диктовать родителям, как нужно воспитывать их детей,</w:t>
      </w:r>
      <w:r w:rsidR="005821A7">
        <w:rPr>
          <w:rStyle w:val="c0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  <w:u w:val="single"/>
        </w:rPr>
        <w:t>но и делают это в достаточно категоричной форме</w:t>
      </w:r>
      <w:r>
        <w:rPr>
          <w:rStyle w:val="c0"/>
          <w:color w:val="000000"/>
          <w:sz w:val="28"/>
          <w:szCs w:val="28"/>
        </w:rPr>
        <w:t>: "Ваш ребенок не умеет этого, этого, этого. Вы плохо подготовили его к детскому саду. Вы должны делать то-то, то-то и то-то". Естественно, такие нравоучения воздействуют на родителей очень негативно.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 Есть причина, косвенно разрушающая отношения между воспитателем и родителями, - это особенности самого ребенка. Если малыш хорошо подготовлен к детскому саду (вписывается в режим, умеет одеваться-раздеваться, самостоятельно кушать, приучен сидеть на занятиях, внимательно слушать, как правило, затруднений не возникает). Проблемы могут появиться, если родители вовремя не позаботились о том, чтобы правильно соотнести режим ребенка и детского сада, или если в семье ребенку уделялось повышенное внимание, его ни в чем не ограничивали, беспрерывно развлекали. В большом коллективе обеспечить ребенку привычное количество внимания и полную свободу невозможно, поэтому, не видя "должного" отношения со стороны взрослых в детском саду, такой </w:t>
      </w:r>
      <w:r>
        <w:rPr>
          <w:rStyle w:val="c0"/>
          <w:color w:val="000000"/>
          <w:sz w:val="28"/>
          <w:szCs w:val="28"/>
        </w:rPr>
        <w:lastRenderedPageBreak/>
        <w:t>ребенок испытывает неизбежные трудности и, как следствие, сильный стресс. Мама нервничает, предполагая, что малыш капризничает и отказывается идти в детский сад, потому что там к нему плохо относятся. На самом же деле причина вовсе не в отношении к ребенку, а в том, что он не вписывается в режим детского сада и в коллектив детей.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Некоторые родители очень болезненно реагируют даже на небольшую царапину или синяк, принесенный ребенком из детского сада. Ответной реакцией может быть претензия к воспитателю, который "недосмотрел" за ребенком, или агрессия по отношению к "злостному обидчику". Излишняя же озабоченность родителей только нервирует малыша, настраивает его против детского сада. "Кто тебя толкнул? Почему он тебе так сказал? А был ли ты первый? А почему тебе не дали стихотворения?" - дети быстро понимают, что взрослого интересуют, прежде всего, негативные рассказы о детях или воспитателях, и, подлаживаясь под родителя, ребенок начинает сочинять такие истории "специально для мамы". Это обычно происходит в возрасте 5-6 лет, когда дети уже понимают, как можно манипулировать людьми. Они стоят в стороне и смотрят, "что произойдет", получая от этого удовольствие и утоляя свое любопытство. Поэтому взрослые должны научиться спокойно и с пониманием относиться к таким вещам.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Итог</w:t>
      </w:r>
      <w:r>
        <w:rPr>
          <w:rStyle w:val="c0"/>
          <w:color w:val="000000"/>
          <w:sz w:val="28"/>
          <w:szCs w:val="28"/>
        </w:rPr>
        <w:t>: Действительно, все родители разные, это взрослые люди, и к каждому нужно найти определенный подход.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ОТВЕТ:</w:t>
      </w:r>
      <w:r>
        <w:rPr>
          <w:rStyle w:val="c0"/>
          <w:color w:val="000000"/>
          <w:sz w:val="28"/>
          <w:szCs w:val="28"/>
        </w:rPr>
        <w:t> единственно правильный и лучший выход состоит вовсе не в непрерывном противоборстве или пассивном бездействии, а в серьезном и вдумчивом сотрудничестве.</w:t>
      </w:r>
    </w:p>
    <w:p w:rsidR="00851343" w:rsidRDefault="00851343" w:rsidP="00E037B3">
      <w:pPr>
        <w:pStyle w:val="c7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851343" w:rsidRDefault="00851343" w:rsidP="00E037B3">
      <w:pPr>
        <w:pStyle w:val="c7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E037B3" w:rsidRDefault="00E037B3" w:rsidP="00E037B3">
      <w:pPr>
        <w:pStyle w:val="c7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Упражнение на умение интонировать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Произнести фразу </w:t>
      </w:r>
      <w:r>
        <w:rPr>
          <w:rStyle w:val="c4"/>
          <w:color w:val="000000"/>
          <w:sz w:val="28"/>
          <w:szCs w:val="28"/>
          <w:u w:val="single"/>
        </w:rPr>
        <w:t>“Мне не безразличны успехи вашего ребенка”</w:t>
      </w:r>
      <w:r>
        <w:rPr>
          <w:rStyle w:val="c0"/>
          <w:color w:val="000000"/>
          <w:sz w:val="28"/>
          <w:szCs w:val="28"/>
        </w:rPr>
        <w:t> с оттенками иронии, неоправданной радости, упрека, вызова, безразличия, требовательности, доброжелательности.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ходу произношения воспитатели могут сообщить, какой тон поможет им достичь цели.</w:t>
      </w:r>
    </w:p>
    <w:p w:rsidR="00851343" w:rsidRDefault="00851343" w:rsidP="00E037B3">
      <w:pPr>
        <w:pStyle w:val="c7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851343" w:rsidRDefault="00851343" w:rsidP="00E037B3">
      <w:pPr>
        <w:pStyle w:val="c7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851343" w:rsidRDefault="00851343" w:rsidP="00E037B3">
      <w:pPr>
        <w:pStyle w:val="c7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E037B3" w:rsidRDefault="00E037B3" w:rsidP="00E037B3">
      <w:pPr>
        <w:pStyle w:val="c7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Проигрывание проблемных ситуаций </w:t>
      </w:r>
      <w:r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>(по парам)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Цель</w:t>
      </w:r>
      <w:r>
        <w:rPr>
          <w:rStyle w:val="c0"/>
          <w:color w:val="000000"/>
          <w:sz w:val="28"/>
          <w:szCs w:val="28"/>
        </w:rPr>
        <w:t>: расширение поведенческого репертуара педагогов в проблемных ситуациях. Задача воспитателя- решить все вопросы по существу за определенный, короткий срок.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</w:t>
      </w:r>
      <w:r>
        <w:rPr>
          <w:rStyle w:val="c4"/>
          <w:color w:val="000000"/>
          <w:sz w:val="28"/>
          <w:szCs w:val="28"/>
          <w:u w:val="single"/>
        </w:rPr>
        <w:t>Ситуация</w:t>
      </w:r>
      <w:r>
        <w:rPr>
          <w:rStyle w:val="c0"/>
          <w:color w:val="000000"/>
          <w:sz w:val="28"/>
          <w:szCs w:val="28"/>
        </w:rPr>
        <w:t>: Воспитатель должен пойти утром в поликлинику на прием к специалисту. Его замещает новый педагог, который недавно пришел в коллектив, не знает родителей и детей, а также особенностей группы. Педагог зашел утром в группу решить какой-то вопрос и уже уходит, так как приближается время визита к врачу. А мама самого активного воспитанника, появляется в дверях со словами: «Вы хотели побеседовать со мной о поведении сына. Сейчас у меня как раз есть время.»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2.</w:t>
      </w:r>
      <w:r>
        <w:rPr>
          <w:rStyle w:val="c4"/>
          <w:color w:val="000000"/>
          <w:sz w:val="28"/>
          <w:szCs w:val="28"/>
          <w:u w:val="single"/>
        </w:rPr>
        <w:t>Ситуация</w:t>
      </w:r>
      <w:r>
        <w:rPr>
          <w:rStyle w:val="c0"/>
          <w:color w:val="000000"/>
          <w:sz w:val="28"/>
          <w:szCs w:val="28"/>
        </w:rPr>
        <w:t>: Рабочий день воспитателя подходит к концу, остается всего 10 минут, звонит мама одного из воспитанников и говорит, что сильно задерживается, стоит в пробке.</w:t>
      </w:r>
      <w:r w:rsidR="005821A7">
        <w:rPr>
          <w:rStyle w:val="c0"/>
          <w:color w:val="000000"/>
          <w:sz w:val="28"/>
          <w:szCs w:val="28"/>
        </w:rPr>
        <w:t xml:space="preserve"> </w:t>
      </w:r>
      <w:r w:rsidR="005821A7" w:rsidRPr="005821A7">
        <w:rPr>
          <w:rStyle w:val="c0"/>
          <w:i/>
          <w:color w:val="000000"/>
          <w:sz w:val="28"/>
          <w:szCs w:val="28"/>
        </w:rPr>
        <w:t>Интонация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</w:t>
      </w:r>
      <w:r>
        <w:rPr>
          <w:rStyle w:val="c4"/>
          <w:color w:val="000000"/>
          <w:sz w:val="28"/>
          <w:szCs w:val="28"/>
          <w:u w:val="single"/>
        </w:rPr>
        <w:t>Ситуация</w:t>
      </w:r>
      <w:r>
        <w:rPr>
          <w:rStyle w:val="c0"/>
          <w:color w:val="000000"/>
          <w:sz w:val="28"/>
          <w:szCs w:val="28"/>
        </w:rPr>
        <w:t>: У воспитателя сильно болит голова, он сильно устал за день. Вечером, ближе к шести приходит родительница, явно в плохом расположении духа (проблемы дома, на работе, день не удался, и явно провоцирует воспитателя на конфликт, придираясь ко всяким мелочам).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</w:t>
      </w:r>
      <w:r>
        <w:rPr>
          <w:rStyle w:val="c4"/>
          <w:color w:val="000000"/>
          <w:sz w:val="28"/>
          <w:szCs w:val="28"/>
          <w:u w:val="single"/>
        </w:rPr>
        <w:t>Ситуация</w:t>
      </w:r>
      <w:r>
        <w:rPr>
          <w:rStyle w:val="c0"/>
          <w:color w:val="000000"/>
          <w:sz w:val="28"/>
          <w:szCs w:val="28"/>
        </w:rPr>
        <w:t>: Мама пришла за ребенком, и в раздевалке неоправданно жестко ведет себя с ним, кричит, замахивается на него. Эту картину наблюдают и другие дети, воспитатель понимает, что такое обращение с ребенком незаслуженно и недопустимо.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</w:t>
      </w:r>
      <w:r>
        <w:rPr>
          <w:rStyle w:val="c4"/>
          <w:color w:val="000000"/>
          <w:sz w:val="28"/>
          <w:szCs w:val="28"/>
          <w:u w:val="single"/>
        </w:rPr>
        <w:t>Ситуация</w:t>
      </w:r>
      <w:r>
        <w:rPr>
          <w:rStyle w:val="c0"/>
          <w:color w:val="000000"/>
          <w:sz w:val="28"/>
          <w:szCs w:val="28"/>
        </w:rPr>
        <w:t>: Воспитателю нужно обязательно переговорить с родителем на какую-то очень важную тему, именно сегодня, а у мамы явно нет времени на разговоры, она в впопыхах собирает ребенка и уже вот-вот собирается выходить.</w:t>
      </w:r>
    </w:p>
    <w:p w:rsidR="00E037B3" w:rsidRDefault="00E037B3" w:rsidP="00E037B3">
      <w:pPr>
        <w:pStyle w:val="c7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Упражнение “Построимся”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Психологический смысл упражнения Демонстрация возможности адекватного обмена информацией без использования слов, развитие экспрессии и навыков невербального общения.</w:t>
      </w:r>
    </w:p>
    <w:p w:rsidR="00E037B3" w:rsidRDefault="0085134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Психолог</w:t>
      </w:r>
      <w:r w:rsidR="00E037B3">
        <w:rPr>
          <w:rStyle w:val="c0"/>
          <w:color w:val="000000"/>
          <w:sz w:val="28"/>
          <w:szCs w:val="28"/>
        </w:rPr>
        <w:t>: предлагает провести упражнение, где основное условие состоит в том, что задание выполняется молча. Разговаривать и переписываться при этом нельзя, можно общаться только с помощью мимики и жестов. </w:t>
      </w:r>
      <w:r w:rsidR="00E037B3">
        <w:rPr>
          <w:rStyle w:val="c5"/>
          <w:b/>
          <w:bCs/>
          <w:i/>
          <w:iCs/>
          <w:color w:val="000000"/>
          <w:sz w:val="28"/>
          <w:szCs w:val="28"/>
        </w:rPr>
        <w:t>«Посмотрим, сможете ли вы понять друг друга без слов?»</w:t>
      </w:r>
      <w:r w:rsidR="00E037B3">
        <w:rPr>
          <w:rStyle w:val="c9"/>
          <w:b/>
          <w:bCs/>
          <w:color w:val="000000"/>
          <w:sz w:val="28"/>
          <w:szCs w:val="28"/>
        </w:rPr>
        <w:t> 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первой части упражнения дается задание участникам построиться по росту, во второй части задание усложняется - нужно построиться по дате рождения. Во втором варианте по окончании построения участники поочередно озвучивают свои дни рождения, при этом происходит проверка правильности выполнения упражнения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Итог</w:t>
      </w:r>
      <w:r>
        <w:rPr>
          <w:rStyle w:val="c0"/>
          <w:color w:val="000000"/>
          <w:sz w:val="28"/>
          <w:szCs w:val="28"/>
        </w:rPr>
        <w:t>: Содержание, т. е. слова, составляют всего лишь 1/6 часть общего объема общения. </w:t>
      </w:r>
      <w:r>
        <w:rPr>
          <w:rStyle w:val="c4"/>
          <w:color w:val="000000"/>
          <w:sz w:val="28"/>
          <w:szCs w:val="28"/>
          <w:u w:val="single"/>
        </w:rPr>
        <w:t>Невербальное общение</w:t>
      </w:r>
      <w:r>
        <w:rPr>
          <w:rStyle w:val="c0"/>
          <w:color w:val="000000"/>
          <w:sz w:val="28"/>
          <w:szCs w:val="28"/>
        </w:rPr>
        <w:t>: позы, движения, мимика, тон голоса, интонации, ритм, тембр голоса - 5/6 часть. Роль невербального общения огромна и умение его контролировать - один из факторов эффективного общения.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Важное значение в технике общения имеет умение педагога владеть невербальными средствами коммуникации, умению адекватно выражать себя и </w:t>
      </w:r>
      <w:r>
        <w:rPr>
          <w:rStyle w:val="c2"/>
          <w:i/>
          <w:iCs/>
          <w:color w:val="000000"/>
          <w:sz w:val="28"/>
          <w:szCs w:val="28"/>
        </w:rPr>
        <w:t>«прочитывать»</w:t>
      </w:r>
      <w:r>
        <w:rPr>
          <w:rStyle w:val="c0"/>
          <w:color w:val="000000"/>
          <w:sz w:val="28"/>
          <w:szCs w:val="28"/>
        </w:rPr>
        <w:t> эмоциональную реакцию родителей.</w:t>
      </w:r>
    </w:p>
    <w:p w:rsidR="00E037B3" w:rsidRDefault="00E037B3" w:rsidP="00E037B3">
      <w:pPr>
        <w:pStyle w:val="c7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«Где живут мои чувства?»</w:t>
      </w:r>
    </w:p>
    <w:p w:rsidR="00E037B3" w:rsidRDefault="00E037B3" w:rsidP="00E037B3">
      <w:pPr>
        <w:pStyle w:val="c7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потребуются цветные карандаши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Психолог:</w:t>
      </w:r>
      <w:r>
        <w:rPr>
          <w:rStyle w:val="c0"/>
          <w:color w:val="000000"/>
          <w:sz w:val="28"/>
          <w:szCs w:val="28"/>
        </w:rPr>
        <w:t> Все наши чувства живут внутри нас. Радость, Грусть, Интерес, Страх, Злость, Любовь. Каждое чувство живет в своем доме. Перед вами силуэт человеческой фигуры. Мы попробуем сейчас определить, в каком именно месте живут ваши чувства.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Представьте себе, что вы сейчас очень злитесь на кого-нибудь или что-нибудь. Постарайтесь всем телом почувствовать свою злость. Почувствуйте, где находится ваша злость в вашем теле? Как вы ее ощущаете? Может, она похожа на огонь в животе? Или у вас чешутся кулаки? Заштрихуйте красным карандашом место, где вы почувствовали злость.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Представьте, что вы чего-то испугались. Что вас может напугать? Представили? Где находится ваш страх? Заштрихуйте это место черным карандашом.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сейчас вспомните, от чего вы грустите? Где находится ваша грусть? Возьмите синий карандаш и закрасьте это место.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Представьте, что вы сейчас чему-то сильно радуетесь, вам легко, весело. Где живет ваша радость? Заштрихуйте это место желтым карандашом.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Вспомните тех, кого вы любите? Что вы чувствуете при этом? Где вы почувствовали любовь, в каком месте она у вас живет. Возьмите зеленый карандаш и заштрихуйте это место.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Посмотрим, что у нас получилось. Все фигурки разные. Почему?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Вывод</w:t>
      </w:r>
      <w:r>
        <w:rPr>
          <w:rStyle w:val="c0"/>
          <w:color w:val="000000"/>
          <w:sz w:val="28"/>
          <w:szCs w:val="28"/>
        </w:rPr>
        <w:t xml:space="preserve">: мы все очень разные и чувствуем, тоже по-разному, и индивидуальный подход к родителям, важен так </w:t>
      </w:r>
      <w:proofErr w:type="gramStart"/>
      <w:r>
        <w:rPr>
          <w:rStyle w:val="c0"/>
          <w:color w:val="000000"/>
          <w:sz w:val="28"/>
          <w:szCs w:val="28"/>
        </w:rPr>
        <w:t>же</w:t>
      </w:r>
      <w:proofErr w:type="gramEnd"/>
      <w:r>
        <w:rPr>
          <w:rStyle w:val="c0"/>
          <w:color w:val="000000"/>
          <w:sz w:val="28"/>
          <w:szCs w:val="28"/>
        </w:rPr>
        <w:t xml:space="preserve"> как и при работе с детьми. Мы должны научиться, в общении быть ТЕРПИМЫМИ, уметь ЛЮБИТЬ и ПРОЩАТЬ.</w:t>
      </w:r>
    </w:p>
    <w:p w:rsidR="00851343" w:rsidRDefault="00E037B3" w:rsidP="00E037B3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И в конце нашей встречи я вам предлагаю 7 обязательных правил для успешной работы по взаимодействию с родителями.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Семь обязательных правил</w:t>
      </w:r>
      <w:r>
        <w:rPr>
          <w:rStyle w:val="c0"/>
          <w:color w:val="000000"/>
          <w:sz w:val="28"/>
          <w:szCs w:val="28"/>
        </w:rPr>
        <w:t>: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Уважайте.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Помогайте.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Объясняйте.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Доверяйте.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Учитесь.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Спрашивайте.</w:t>
      </w:r>
    </w:p>
    <w:p w:rsidR="00E037B3" w:rsidRDefault="00E037B3" w:rsidP="00E037B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Благодарите.</w:t>
      </w:r>
    </w:p>
    <w:p w:rsidR="004F3859" w:rsidRDefault="004F3859"/>
    <w:sectPr w:rsidR="004F3859" w:rsidSect="00D37A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A80"/>
    <w:rsid w:val="004F3859"/>
    <w:rsid w:val="005821A7"/>
    <w:rsid w:val="006433C8"/>
    <w:rsid w:val="00730A80"/>
    <w:rsid w:val="00851343"/>
    <w:rsid w:val="00B5443A"/>
    <w:rsid w:val="00C64A6F"/>
    <w:rsid w:val="00D37AED"/>
    <w:rsid w:val="00E0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BB14"/>
  <w15:docId w15:val="{15B61F1E-315F-443E-8AC2-8C7E5157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0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037B3"/>
  </w:style>
  <w:style w:type="paragraph" w:customStyle="1" w:styleId="c1">
    <w:name w:val="c1"/>
    <w:basedOn w:val="a"/>
    <w:rsid w:val="00E0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37B3"/>
  </w:style>
  <w:style w:type="character" w:customStyle="1" w:styleId="c6">
    <w:name w:val="c6"/>
    <w:basedOn w:val="a0"/>
    <w:rsid w:val="00E037B3"/>
  </w:style>
  <w:style w:type="character" w:customStyle="1" w:styleId="c4">
    <w:name w:val="c4"/>
    <w:basedOn w:val="a0"/>
    <w:rsid w:val="00E037B3"/>
  </w:style>
  <w:style w:type="character" w:customStyle="1" w:styleId="c2">
    <w:name w:val="c2"/>
    <w:basedOn w:val="a0"/>
    <w:rsid w:val="00E037B3"/>
  </w:style>
  <w:style w:type="character" w:customStyle="1" w:styleId="c9">
    <w:name w:val="c9"/>
    <w:basedOn w:val="a0"/>
    <w:rsid w:val="00E037B3"/>
  </w:style>
  <w:style w:type="character" w:customStyle="1" w:styleId="c10">
    <w:name w:val="c10"/>
    <w:basedOn w:val="a0"/>
    <w:rsid w:val="00E037B3"/>
  </w:style>
  <w:style w:type="character" w:customStyle="1" w:styleId="c5">
    <w:name w:val="c5"/>
    <w:basedOn w:val="a0"/>
    <w:rsid w:val="00E03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2023-10-26T04:15:00Z</dcterms:created>
  <dcterms:modified xsi:type="dcterms:W3CDTF">2024-05-02T05:04:00Z</dcterms:modified>
</cp:coreProperties>
</file>