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AC" w:rsidRDefault="0028184D" w:rsidP="006E31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ГОСУДАРСТВЕННОЕ ОБЩЕОБРАЗОВАТЕЛЬНОЕ </w:t>
      </w:r>
      <w:r w:rsidR="009564F1">
        <w:rPr>
          <w:b/>
          <w:bCs/>
          <w:color w:val="000000"/>
          <w:sz w:val="28"/>
          <w:szCs w:val="28"/>
        </w:rPr>
        <w:t>УЧРЕЖДЕНИЕ ЛУГАНСКОЙ НАРОДНОЙ РЕСПУБЛИКИ</w:t>
      </w:r>
    </w:p>
    <w:p w:rsidR="009564F1" w:rsidRDefault="009564F1" w:rsidP="006E31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"ЛАНТРАТОВСКАЯ СРЕДНЯЯ ШКОЛА ТРОИЦКОГО РАЙОНА"</w:t>
      </w:r>
    </w:p>
    <w:p w:rsidR="004108AC" w:rsidRDefault="004108AC" w:rsidP="006E31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108AC" w:rsidRDefault="004108AC" w:rsidP="006E31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108AC" w:rsidRDefault="004108AC" w:rsidP="006E31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108AC" w:rsidRDefault="004108AC" w:rsidP="006E31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108AC" w:rsidRDefault="004108AC" w:rsidP="006E31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108AC" w:rsidRDefault="004108AC" w:rsidP="006E31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108AC" w:rsidRDefault="004108AC" w:rsidP="006E31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9564F1" w:rsidRPr="009564F1" w:rsidRDefault="009564F1" w:rsidP="009564F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40"/>
          <w:szCs w:val="28"/>
        </w:rPr>
      </w:pPr>
      <w:r>
        <w:rPr>
          <w:b/>
          <w:bCs/>
          <w:color w:val="000000"/>
          <w:sz w:val="36"/>
          <w:szCs w:val="28"/>
        </w:rPr>
        <w:t xml:space="preserve">              </w:t>
      </w:r>
      <w:r w:rsidRPr="009564F1">
        <w:rPr>
          <w:b/>
          <w:bCs/>
          <w:color w:val="000000"/>
          <w:sz w:val="40"/>
          <w:szCs w:val="28"/>
        </w:rPr>
        <w:t>«Крите</w:t>
      </w:r>
      <w:r w:rsidRPr="009564F1">
        <w:rPr>
          <w:b/>
          <w:bCs/>
          <w:color w:val="000000"/>
          <w:sz w:val="40"/>
          <w:szCs w:val="28"/>
        </w:rPr>
        <w:t>рии готовности ребенка к школе»</w:t>
      </w:r>
    </w:p>
    <w:p w:rsidR="009564F1" w:rsidRPr="009564F1" w:rsidRDefault="009564F1" w:rsidP="009564F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40"/>
          <w:szCs w:val="28"/>
        </w:rPr>
      </w:pPr>
    </w:p>
    <w:p w:rsidR="009564F1" w:rsidRDefault="009564F1" w:rsidP="009564F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6"/>
          <w:szCs w:val="28"/>
        </w:rPr>
      </w:pPr>
    </w:p>
    <w:p w:rsidR="009564F1" w:rsidRDefault="009564F1" w:rsidP="009564F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6"/>
          <w:szCs w:val="28"/>
        </w:rPr>
      </w:pPr>
    </w:p>
    <w:p w:rsidR="009564F1" w:rsidRDefault="009564F1" w:rsidP="009564F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6"/>
          <w:szCs w:val="28"/>
        </w:rPr>
      </w:pPr>
    </w:p>
    <w:p w:rsidR="009564F1" w:rsidRPr="009564F1" w:rsidRDefault="009564F1" w:rsidP="009564F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28"/>
        </w:rPr>
      </w:pPr>
    </w:p>
    <w:p w:rsidR="004108AC" w:rsidRDefault="004108AC" w:rsidP="006E31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108AC" w:rsidRDefault="004108AC" w:rsidP="006E31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108AC" w:rsidRDefault="004108AC" w:rsidP="006E31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108AC" w:rsidRDefault="004108AC" w:rsidP="006E31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108AC" w:rsidRDefault="004108AC" w:rsidP="006E31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108AC" w:rsidRDefault="004108AC" w:rsidP="006E31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108AC" w:rsidRDefault="004108AC" w:rsidP="006E31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108AC" w:rsidRDefault="004108AC" w:rsidP="006E31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108AC" w:rsidRDefault="004108AC" w:rsidP="009564F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9564F1" w:rsidRPr="009564F1" w:rsidRDefault="009564F1" w:rsidP="006E313D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</w:t>
      </w:r>
      <w:r w:rsidRPr="009564F1">
        <w:rPr>
          <w:bCs/>
          <w:color w:val="000000"/>
          <w:sz w:val="28"/>
          <w:szCs w:val="28"/>
        </w:rPr>
        <w:t>Подготовила: Савченко Татьяна Петровна</w:t>
      </w:r>
    </w:p>
    <w:p w:rsidR="009564F1" w:rsidRDefault="009564F1" w:rsidP="006E313D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 w:rsidRPr="009564F1">
        <w:rPr>
          <w:bCs/>
          <w:color w:val="000000"/>
          <w:sz w:val="28"/>
          <w:szCs w:val="28"/>
        </w:rPr>
        <w:t xml:space="preserve">                                                          учитель начальных классов</w:t>
      </w:r>
    </w:p>
    <w:p w:rsidR="009564F1" w:rsidRDefault="009564F1" w:rsidP="006E313D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9564F1" w:rsidRDefault="009564F1" w:rsidP="009564F1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</w:t>
      </w:r>
    </w:p>
    <w:p w:rsidR="004108AC" w:rsidRPr="009564F1" w:rsidRDefault="009564F1" w:rsidP="009564F1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2024г.</w:t>
      </w:r>
      <w:bookmarkStart w:id="0" w:name="_GoBack"/>
      <w:bookmarkEnd w:id="0"/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E313D">
        <w:rPr>
          <w:b/>
          <w:bCs/>
          <w:color w:val="000000"/>
          <w:sz w:val="28"/>
          <w:szCs w:val="28"/>
        </w:rPr>
        <w:lastRenderedPageBreak/>
        <w:t>Доклад «Критерии готовности ребенка к школе».</w:t>
      </w:r>
    </w:p>
    <w:p w:rsidR="007F07AC" w:rsidRPr="007F07AC" w:rsidRDefault="007F07AC" w:rsidP="007F07AC">
      <w:pPr>
        <w:pStyle w:val="a4"/>
        <w:rPr>
          <w:sz w:val="28"/>
        </w:rPr>
      </w:pPr>
      <w:r>
        <w:t xml:space="preserve">     </w:t>
      </w:r>
      <w:r w:rsidRPr="007F07AC">
        <w:rPr>
          <w:sz w:val="28"/>
        </w:rPr>
        <w:t>Проблема психологической готовности к школе в последнее время стала очень популярной среди исследователей различных специальностей. Психологи, педагоги, физиологи изучают и обосновывают критерии готовности к школьному обучению, спорят о возрасте, с которого наиболее целесообразно начинать учить детей в школе. Интерес к указанной проблеме объясняется тем, что образно психологическую готовность к школьному обучению можно сравнить с фундаментом здания: хороший крепкий фундамент – залог надежности и качества будущей постройки.</w:t>
      </w:r>
    </w:p>
    <w:p w:rsidR="007F07AC" w:rsidRPr="007F07AC" w:rsidRDefault="007F07AC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28"/>
        </w:rPr>
      </w:pPr>
      <w:r w:rsidRPr="007F07AC">
        <w:rPr>
          <w:sz w:val="28"/>
        </w:rPr>
        <w:t xml:space="preserve">       Учебная деятельность носит коллективный характер, поэтому при поступлении в школу ребенок должен обладать определенными навыками общения с другими детьми, благодаря которым он сможет быстро приобщиться к группе сверстников.  В формировании дружеских взаимоотношений немаловажную роль играет учитель. Он выступает как авторитетный наставник, требующий выполнения определенных правил поведения и пресекающий всякие отклонения от них.</w:t>
      </w:r>
      <w:r w:rsidR="006E313D" w:rsidRPr="007F07AC">
        <w:rPr>
          <w:color w:val="000000"/>
          <w:sz w:val="32"/>
          <w:szCs w:val="28"/>
        </w:rPr>
        <w:t>   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 xml:space="preserve">     Что же такое </w:t>
      </w:r>
      <w:r w:rsidRPr="006E313D">
        <w:rPr>
          <w:b/>
          <w:bCs/>
          <w:color w:val="000000"/>
          <w:sz w:val="28"/>
          <w:szCs w:val="28"/>
        </w:rPr>
        <w:t>«школьная зрелость» </w:t>
      </w:r>
      <w:r w:rsidRPr="006E313D">
        <w:rPr>
          <w:color w:val="000000"/>
          <w:sz w:val="28"/>
          <w:szCs w:val="28"/>
        </w:rPr>
        <w:t>или психологическая готовность к школе? Традиционно выделяют три аспекта школьной зрелости: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1.      </w:t>
      </w:r>
      <w:r w:rsidRPr="006E313D">
        <w:rPr>
          <w:b/>
          <w:bCs/>
          <w:color w:val="000000"/>
          <w:sz w:val="28"/>
          <w:szCs w:val="28"/>
          <w:u w:val="single"/>
        </w:rPr>
        <w:t>Интеллектуальная:</w:t>
      </w:r>
    </w:p>
    <w:p w:rsidR="006E313D" w:rsidRPr="006E313D" w:rsidRDefault="006E313D" w:rsidP="006E313D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- умение выделить фигуру из фона;</w:t>
      </w:r>
    </w:p>
    <w:p w:rsidR="006E313D" w:rsidRPr="006E313D" w:rsidRDefault="006E313D" w:rsidP="006E313D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способность концентрировать внимание;</w:t>
      </w:r>
    </w:p>
    <w:p w:rsidR="006E313D" w:rsidRPr="006E313D" w:rsidRDefault="006E313D" w:rsidP="006E313D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устанавливать связи между явлениями и событиями;</w:t>
      </w:r>
    </w:p>
    <w:p w:rsidR="006E313D" w:rsidRPr="006E313D" w:rsidRDefault="006E313D" w:rsidP="006E313D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возможность логического запоминания;</w:t>
      </w:r>
    </w:p>
    <w:p w:rsidR="006E313D" w:rsidRPr="006E313D" w:rsidRDefault="006E313D" w:rsidP="006E313D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умение воспроизводить образец;</w:t>
      </w:r>
    </w:p>
    <w:p w:rsidR="006E313D" w:rsidRPr="006E313D" w:rsidRDefault="006E313D" w:rsidP="006E313D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развитие тонких движений руки и их координации.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2.      </w:t>
      </w:r>
      <w:r w:rsidRPr="006E313D">
        <w:rPr>
          <w:b/>
          <w:bCs/>
          <w:color w:val="000000"/>
          <w:sz w:val="28"/>
          <w:szCs w:val="28"/>
          <w:u w:val="single"/>
        </w:rPr>
        <w:t>Эмоциональная:</w:t>
      </w:r>
    </w:p>
    <w:p w:rsidR="006E313D" w:rsidRPr="006E313D" w:rsidRDefault="006E313D" w:rsidP="006E313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6E313D">
        <w:rPr>
          <w:color w:val="000000"/>
          <w:sz w:val="28"/>
          <w:szCs w:val="28"/>
        </w:rPr>
        <w:t>ослабление импульсивных реакций;</w:t>
      </w:r>
    </w:p>
    <w:p w:rsidR="006E313D" w:rsidRPr="006E313D" w:rsidRDefault="006E313D" w:rsidP="006E313D">
      <w:pPr>
        <w:pStyle w:val="a3"/>
        <w:numPr>
          <w:ilvl w:val="1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умение длительно выполнять не очень привлекательную работу;</w:t>
      </w:r>
    </w:p>
    <w:p w:rsidR="006E313D" w:rsidRPr="006E313D" w:rsidRDefault="006E313D" w:rsidP="006E313D">
      <w:pPr>
        <w:pStyle w:val="a3"/>
        <w:numPr>
          <w:ilvl w:val="1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развитие произвольности поведения.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3.      </w:t>
      </w:r>
      <w:r w:rsidRPr="006E313D">
        <w:rPr>
          <w:b/>
          <w:bCs/>
          <w:color w:val="000000"/>
          <w:sz w:val="28"/>
          <w:szCs w:val="28"/>
          <w:u w:val="single"/>
        </w:rPr>
        <w:t>Социальная</w:t>
      </w:r>
      <w:r w:rsidRPr="006E313D">
        <w:rPr>
          <w:color w:val="000000"/>
          <w:sz w:val="28"/>
          <w:szCs w:val="28"/>
          <w:u w:val="single"/>
        </w:rPr>
        <w:t>:</w:t>
      </w:r>
    </w:p>
    <w:p w:rsidR="006E313D" w:rsidRPr="006E313D" w:rsidRDefault="006E313D" w:rsidP="006E313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общение со сверстниками;</w:t>
      </w:r>
    </w:p>
    <w:p w:rsidR="006E313D" w:rsidRPr="006E313D" w:rsidRDefault="006E313D" w:rsidP="006E313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умение подчинять свое поведение законам детских групп;</w:t>
      </w:r>
    </w:p>
    <w:p w:rsidR="006E313D" w:rsidRPr="006E313D" w:rsidRDefault="006E313D" w:rsidP="006E313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способность принимать роль ученика;</w:t>
      </w:r>
    </w:p>
    <w:p w:rsidR="006E313D" w:rsidRPr="006E313D" w:rsidRDefault="006E313D" w:rsidP="006E313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умение слушать;</w:t>
      </w:r>
    </w:p>
    <w:p w:rsidR="006E313D" w:rsidRPr="006E313D" w:rsidRDefault="006E313D" w:rsidP="006E313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умение выполнять указания учителя.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lastRenderedPageBreak/>
        <w:t xml:space="preserve">За </w:t>
      </w:r>
      <w:r w:rsidR="0028184D">
        <w:rPr>
          <w:color w:val="000000"/>
          <w:sz w:val="28"/>
          <w:szCs w:val="28"/>
        </w:rPr>
        <w:t>основу готовности к школе,</w:t>
      </w:r>
      <w:r w:rsidRPr="006E313D">
        <w:rPr>
          <w:color w:val="000000"/>
          <w:sz w:val="28"/>
          <w:szCs w:val="28"/>
        </w:rPr>
        <w:t xml:space="preserve"> принимается некоторый необходимый уровень развития ребенка, без которого он вообще не может успешно учиться в школе.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Любой ли ребенок может пойти в школу и успешно в ней учиться? Очевидно, что это не так. Дело в том, что путь развития каждого ребенка индивидуален. Кто-то начинает раньше других ходить, но затем долго не говорит, кто-то, наоборот, не умеет улыбаться, но зато начинает говорить целыми фразами, да еще и запоминает буквы. Поэтому к школьному возрасту дети приходят с разным багажом опыта – знаниями, умениями, навыками, привычками. Впоследствии каждый научиться читать, писать, но к моменту поступления в школу </w:t>
      </w:r>
      <w:r w:rsidRPr="006E313D">
        <w:rPr>
          <w:color w:val="000000"/>
          <w:sz w:val="28"/>
          <w:szCs w:val="28"/>
          <w:u w:val="single"/>
        </w:rPr>
        <w:t>важнее иметь способность воспринимать и усваивать новый материал, т.е. способность ребенка к обучению.</w:t>
      </w:r>
      <w:r w:rsidRPr="006E313D">
        <w:rPr>
          <w:color w:val="000000"/>
          <w:sz w:val="28"/>
          <w:szCs w:val="28"/>
        </w:rPr>
        <w:t> А мы стремимся научить их читать, писать, считать, но не это важно.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Каждый ребенок имеет свои сильные стороны и зоны наибольшей уязвимост</w:t>
      </w:r>
      <w:r w:rsidR="007F07AC">
        <w:rPr>
          <w:color w:val="000000"/>
          <w:sz w:val="28"/>
          <w:szCs w:val="28"/>
        </w:rPr>
        <w:t>и. Для того, чтобы</w:t>
      </w:r>
      <w:r w:rsidRPr="006E313D">
        <w:rPr>
          <w:color w:val="000000"/>
          <w:sz w:val="28"/>
          <w:szCs w:val="28"/>
        </w:rPr>
        <w:t xml:space="preserve"> оценить подготовленность ребенка</w:t>
      </w:r>
      <w:r w:rsidR="007F07AC">
        <w:rPr>
          <w:color w:val="000000"/>
          <w:sz w:val="28"/>
          <w:szCs w:val="28"/>
        </w:rPr>
        <w:t xml:space="preserve"> к школе</w:t>
      </w:r>
      <w:r w:rsidRPr="006E313D">
        <w:rPr>
          <w:color w:val="000000"/>
          <w:sz w:val="28"/>
          <w:szCs w:val="28"/>
        </w:rPr>
        <w:t>,</w:t>
      </w:r>
      <w:r w:rsidR="007F07AC">
        <w:rPr>
          <w:color w:val="000000"/>
          <w:sz w:val="28"/>
          <w:szCs w:val="28"/>
        </w:rPr>
        <w:t xml:space="preserve"> родителям</w:t>
      </w:r>
      <w:r w:rsidRPr="006E313D">
        <w:rPr>
          <w:color w:val="000000"/>
          <w:sz w:val="28"/>
          <w:szCs w:val="28"/>
        </w:rPr>
        <w:t xml:space="preserve"> предлагаю</w:t>
      </w:r>
      <w:r w:rsidR="007F07AC">
        <w:rPr>
          <w:color w:val="000000"/>
          <w:sz w:val="28"/>
          <w:szCs w:val="28"/>
        </w:rPr>
        <w:t>т пройти</w:t>
      </w:r>
      <w:r w:rsidRPr="006E313D">
        <w:rPr>
          <w:color w:val="000000"/>
          <w:sz w:val="28"/>
          <w:szCs w:val="28"/>
        </w:rPr>
        <w:t xml:space="preserve"> короткий тест: </w:t>
      </w:r>
      <w:r w:rsidRPr="006E313D">
        <w:rPr>
          <w:b/>
          <w:bCs/>
          <w:color w:val="000000"/>
          <w:sz w:val="28"/>
          <w:szCs w:val="28"/>
        </w:rPr>
        <w:t>«Готов ли ребенок к школе?»</w:t>
      </w:r>
      <w:r w:rsidRPr="006E313D">
        <w:rPr>
          <w:color w:val="000000"/>
          <w:sz w:val="28"/>
          <w:szCs w:val="28"/>
        </w:rPr>
        <w:t>.</w:t>
      </w:r>
    </w:p>
    <w:p w:rsidR="006E313D" w:rsidRPr="006E313D" w:rsidRDefault="007F07AC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могут</w:t>
      </w:r>
      <w:r w:rsidR="006E313D" w:rsidRPr="006E313D">
        <w:rPr>
          <w:color w:val="000000"/>
          <w:sz w:val="28"/>
          <w:szCs w:val="28"/>
        </w:rPr>
        <w:t xml:space="preserve"> разочаровать. Но </w:t>
      </w:r>
      <w:r>
        <w:rPr>
          <w:color w:val="000000"/>
          <w:sz w:val="28"/>
          <w:szCs w:val="28"/>
        </w:rPr>
        <w:t>нужно помнить</w:t>
      </w:r>
      <w:r w:rsidR="006E313D" w:rsidRPr="006E313D">
        <w:rPr>
          <w:color w:val="000000"/>
          <w:sz w:val="28"/>
          <w:szCs w:val="28"/>
        </w:rPr>
        <w:t>, что все мы – </w:t>
      </w:r>
      <w:r w:rsidR="006E313D" w:rsidRPr="006E313D">
        <w:rPr>
          <w:color w:val="000000"/>
          <w:sz w:val="28"/>
          <w:szCs w:val="28"/>
          <w:u w:val="single"/>
        </w:rPr>
        <w:t>ученики в школе жизни.</w:t>
      </w:r>
      <w:r w:rsidR="006E313D" w:rsidRPr="006E313D">
        <w:rPr>
          <w:color w:val="000000"/>
          <w:sz w:val="28"/>
          <w:szCs w:val="28"/>
        </w:rPr>
        <w:t> Ребенок не рождается первоклассником, готовность к школе – это комплекс способностей, поддающихся упражнению. Упражнени</w:t>
      </w:r>
      <w:r>
        <w:rPr>
          <w:color w:val="000000"/>
          <w:sz w:val="28"/>
          <w:szCs w:val="28"/>
        </w:rPr>
        <w:t>я, задания, игры, выбранные</w:t>
      </w:r>
      <w:r w:rsidR="006E313D" w:rsidRPr="006E313D">
        <w:rPr>
          <w:color w:val="000000"/>
          <w:sz w:val="28"/>
          <w:szCs w:val="28"/>
        </w:rPr>
        <w:t xml:space="preserve"> для развития ребенка, легко и весело можно выполнить с любым членом семьи.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b/>
          <w:bCs/>
          <w:color w:val="000000"/>
          <w:sz w:val="28"/>
          <w:szCs w:val="28"/>
        </w:rPr>
        <w:t>1. </w:t>
      </w:r>
      <w:r w:rsidRPr="006E313D">
        <w:rPr>
          <w:color w:val="000000"/>
          <w:sz w:val="28"/>
          <w:szCs w:val="28"/>
        </w:rPr>
        <w:t>Для развития </w:t>
      </w:r>
      <w:r w:rsidRPr="006E313D">
        <w:rPr>
          <w:b/>
          <w:bCs/>
          <w:color w:val="000000"/>
          <w:sz w:val="28"/>
          <w:szCs w:val="28"/>
          <w:u w:val="single"/>
        </w:rPr>
        <w:t>интеллектуальной сферы</w:t>
      </w:r>
      <w:r w:rsidRPr="006E313D">
        <w:rPr>
          <w:color w:val="000000"/>
          <w:sz w:val="28"/>
          <w:szCs w:val="28"/>
        </w:rPr>
        <w:t> очень полезно будет использовать общеразвивающие упражнения, полезные для укрепления восприятия, памяти, внимания, тонкой моторики рук.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b/>
          <w:bCs/>
          <w:color w:val="000000"/>
          <w:sz w:val="28"/>
          <w:szCs w:val="28"/>
        </w:rPr>
        <w:t>Восприятие </w:t>
      </w:r>
      <w:r w:rsidRPr="006E313D">
        <w:rPr>
          <w:color w:val="000000"/>
          <w:sz w:val="28"/>
          <w:szCs w:val="28"/>
        </w:rPr>
        <w:t>(отражение объекта в целом, слуховое и зрительное):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-         складывание разрезных картинок;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-         узнай предмет по контуру;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-         составление узоров из геометрических фигур.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b/>
          <w:bCs/>
          <w:color w:val="000000"/>
          <w:sz w:val="28"/>
          <w:szCs w:val="28"/>
        </w:rPr>
        <w:t>Память </w:t>
      </w:r>
      <w:r w:rsidRPr="006E313D">
        <w:rPr>
          <w:color w:val="000000"/>
          <w:sz w:val="28"/>
          <w:szCs w:val="28"/>
        </w:rPr>
        <w:t>(запечатление, сохранение, воспроизведение информации):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-         разучивайте стихи, скороговорки, сочиняйте сказки;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-         просите повторять наизусть услышанный текст, пересказывать его своими словами;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-         запоминание различных предметов, их количество, взаиморасположение;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-         обращайте внимание ребенка на детали окружающей обстановки;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-         запоминание последовательности цифр (номер телефона).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b/>
          <w:bCs/>
          <w:color w:val="000000"/>
          <w:sz w:val="28"/>
          <w:szCs w:val="28"/>
        </w:rPr>
        <w:t>Внимание</w:t>
      </w:r>
      <w:r w:rsidRPr="006E313D">
        <w:rPr>
          <w:color w:val="000000"/>
          <w:sz w:val="28"/>
          <w:szCs w:val="28"/>
        </w:rPr>
        <w:t> (невнимание есть рассеянность, 7+/-2 объекта):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lastRenderedPageBreak/>
        <w:t>-         запомнить предметы в течении 3-4 секунд и перечислить их;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-         игры-лабиринты (проследить дорожку).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b/>
          <w:bCs/>
          <w:color w:val="000000"/>
          <w:sz w:val="28"/>
          <w:szCs w:val="28"/>
        </w:rPr>
        <w:t>Мышление: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6E313D">
        <w:rPr>
          <w:color w:val="000000"/>
          <w:sz w:val="28"/>
          <w:szCs w:val="28"/>
        </w:rPr>
        <w:t>сравнение двух почти одинаковых рисунков (найти различия);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6E313D">
        <w:rPr>
          <w:color w:val="000000"/>
          <w:sz w:val="28"/>
          <w:szCs w:val="28"/>
        </w:rPr>
        <w:t>«четвертый лишний» (слова, картинки);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6E313D">
        <w:rPr>
          <w:color w:val="000000"/>
          <w:sz w:val="28"/>
          <w:szCs w:val="28"/>
        </w:rPr>
        <w:t>«Чего не хватает?»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b/>
          <w:bCs/>
          <w:color w:val="000000"/>
          <w:sz w:val="28"/>
          <w:szCs w:val="28"/>
        </w:rPr>
        <w:t>Тонкая моторика рук: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-         лепка, рисование, игры с конструктором LEGO;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-         разминать пальцами тесто, глину, мять паралоновые шарики, губку;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-         катать по очереди каждым пальцем мелкие бусинки, камешки, шарики;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-         хлопать в ладоши тихо, громко, в разном темпе;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-         нанизывать бусинки, пуговки на нитки;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-         завязывать узлы на толстой и тонкой веревках;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-         штриховать, рисовать, раскрашивать карандашом, мелом, красками, ручкой (важно научить ребенка правильно держать пишущий предмет);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-         делать пальчиковую гимнастику;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-         рисовать узоры по клеточкам в тетради;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-         рассортировать крупу (горох, рис, гречка).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Подготовка руки ребенка к письму начинается задолго до прихода в школу. Захват погремушки, игры с пальчиками малыша, массаж кончиков пальцев, рисование каракуль, лепка и многое другое поможет ребенку научиться красиво писать, не испытывая при этом усталости и отрицательных эмоций.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Навык правильно держать пишущий предмет формируется к 4-м годам, а далее он закрепляется или переучивается, хотя это очень трудно (вдень не более 20 минут держание ручки).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b/>
          <w:bCs/>
          <w:color w:val="000000"/>
          <w:sz w:val="28"/>
          <w:szCs w:val="28"/>
        </w:rPr>
        <w:t>2. </w:t>
      </w:r>
      <w:r w:rsidRPr="006E313D">
        <w:rPr>
          <w:color w:val="000000"/>
          <w:sz w:val="28"/>
          <w:szCs w:val="28"/>
        </w:rPr>
        <w:t>Уже говорили, что важная составляющая школьной зрелости – </w:t>
      </w:r>
      <w:r w:rsidRPr="006E313D">
        <w:rPr>
          <w:b/>
          <w:bCs/>
          <w:color w:val="000000"/>
          <w:sz w:val="28"/>
          <w:szCs w:val="28"/>
          <w:u w:val="single"/>
        </w:rPr>
        <w:t>произвольность поведения.</w:t>
      </w:r>
      <w:r w:rsidRPr="006E313D">
        <w:rPr>
          <w:color w:val="000000"/>
          <w:sz w:val="28"/>
          <w:szCs w:val="28"/>
        </w:rPr>
        <w:t> Что означает это понятие?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 xml:space="preserve">Любое действие человека (как взрослого, так и маленького) «запускается» механизмом, в основе которого лежит побуждение – желание овладеть тем или иным объектом, получить тот или иной результат. Но у взрослого и у ребенка эти желания-побуждения существенно различаются. У ребенка побуждения импульсивны и кратковременны, т.е. он действует как бы не по собственному желанию, а по логике той ситуации, в которой оказался. Видит игрушку и тянется к ней, хотя за минуту до того имел совсем другие желания. Однако, если не удается получить желаемое, ребенок может быстро </w:t>
      </w:r>
      <w:r w:rsidRPr="006E313D">
        <w:rPr>
          <w:color w:val="000000"/>
          <w:sz w:val="28"/>
          <w:szCs w:val="28"/>
        </w:rPr>
        <w:lastRenderedPageBreak/>
        <w:t>об этом забыть, особенно, если удается переключить его внимание на что-то другое.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Почему же он так легко переключается? А дело в том, что нескольких желаний-побуждений у ребенка дошкольного возраста, как правило, не бывает. Его побуждения «живут» очень ограниченное время и угасают. Поэтому удерживать внимание на одном и том же предмете для детей дошкольного возраста – задача большой сложности, поэтому-то и в 1 кл. на уроке идет смена нескольких видов деятельности (учебный материал, физкультминутка, игра).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Иная картина характерна для детей 7-8 лет. Побуждения становятся все более растянутыми во времени, устойчивыми и пересекаются с другими желаниями. Например: он слушает, потому что хочет сам, потому что это нужно.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Произвольность, способность действовать по собственной воле, возникает в период дошкольного детства и среди первоклассников еще очень много детей импульсивных, не умеющих управлять своим поведением. В классе такие дети могут встать, побежать к окну. Конечно, это возрастное явление со временем проходит, однако в условиях коллективного обучения импульсивные дети нарушают его ход, отвлекая других детей и преподавателя.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Итак, формулируем </w:t>
      </w:r>
      <w:r w:rsidRPr="006E313D">
        <w:rPr>
          <w:color w:val="000000"/>
          <w:sz w:val="28"/>
          <w:szCs w:val="28"/>
          <w:u w:val="single"/>
        </w:rPr>
        <w:t>произвольность</w:t>
      </w:r>
      <w:r w:rsidRPr="006E313D">
        <w:rPr>
          <w:color w:val="000000"/>
          <w:sz w:val="28"/>
          <w:szCs w:val="28"/>
        </w:rPr>
        <w:t> – умение детей: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-         сознательно подчинять свои действия правилу;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-         ориентироваться на заданную систему требований;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-         внимательно слушать говорящего и точно выполнять задания, предлагаемые в устной форме;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 xml:space="preserve">-         самостоятельно выполнять требуемое задание по заданному образцу 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-         доводить дело до конца.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Всему этому помогут игры, где есть ведущий и игрок и у каждого своя роль.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При поступлении в школу у ребенка должен сформироваться учебный мотив, но может преобладать и игровой. Чтобы проверить своего ребенка предлагаю следующее задание: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Pr="006E313D">
        <w:rPr>
          <w:color w:val="000000"/>
          <w:sz w:val="28"/>
          <w:szCs w:val="28"/>
        </w:rPr>
        <w:t>«Ты умеешь рисовать O ? Нарисуй (можно показать образец) мне». Оценивается: усидчивость, количество (не менее 1 страницы), качество.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Pr="006E313D">
        <w:rPr>
          <w:color w:val="000000"/>
          <w:sz w:val="28"/>
          <w:szCs w:val="28"/>
        </w:rPr>
        <w:t>«Представь, что это буква О. Напиши так, чтобы за нее можно было поставить оценку 5, сколько сможешь». Оценивается: усидчивость, количество (не менее 1 страницы), качество.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 </w:t>
      </w:r>
      <w:r w:rsidRPr="006E313D">
        <w:rPr>
          <w:color w:val="000000"/>
          <w:sz w:val="28"/>
          <w:szCs w:val="28"/>
        </w:rPr>
        <w:t xml:space="preserve"> Игра «Представь, что «О» это капуста и зайчик будет прятаться за нее от волка». Оценивается: усидчивость, количество (не менее 1 страницы), качество.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Затем по каждому из 3-х заданий сравниваются результаты и можно сделать вывод: Какой мотив преобладает игровой или учебный, усидчивость при выполнении не очень привлекательной работы, качество выполнения.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b/>
          <w:bCs/>
          <w:color w:val="000000"/>
          <w:sz w:val="28"/>
          <w:szCs w:val="28"/>
        </w:rPr>
        <w:t>3.Социальная сфера.</w:t>
      </w:r>
      <w:r w:rsidRPr="006E313D">
        <w:rPr>
          <w:color w:val="000000"/>
          <w:sz w:val="28"/>
          <w:szCs w:val="28"/>
        </w:rPr>
        <w:t> Ребенок </w:t>
      </w:r>
      <w:r w:rsidRPr="006E313D">
        <w:rPr>
          <w:color w:val="000000"/>
          <w:sz w:val="28"/>
          <w:szCs w:val="28"/>
          <w:u w:val="single"/>
        </w:rPr>
        <w:t>связан </w:t>
      </w:r>
      <w:r w:rsidRPr="006E313D">
        <w:rPr>
          <w:color w:val="000000"/>
          <w:sz w:val="28"/>
          <w:szCs w:val="28"/>
        </w:rPr>
        <w:t>с окружающими его людьми </w:t>
      </w:r>
      <w:r w:rsidRPr="006E313D">
        <w:rPr>
          <w:color w:val="000000"/>
          <w:sz w:val="28"/>
          <w:szCs w:val="28"/>
          <w:u w:val="single"/>
        </w:rPr>
        <w:t>взаимными правилами и обязанностями: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6E313D">
        <w:rPr>
          <w:color w:val="000000"/>
          <w:sz w:val="28"/>
          <w:szCs w:val="28"/>
        </w:rPr>
        <w:t>«для себя» - отстаивание правил;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6E313D">
        <w:rPr>
          <w:color w:val="000000"/>
          <w:sz w:val="28"/>
          <w:szCs w:val="28"/>
        </w:rPr>
        <w:t>«для других» - выполнение обязанностей.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Сила той и другой потребности контролируется </w:t>
      </w:r>
      <w:r w:rsidRPr="006E313D">
        <w:rPr>
          <w:color w:val="000000"/>
          <w:sz w:val="28"/>
          <w:szCs w:val="28"/>
          <w:u w:val="single"/>
        </w:rPr>
        <w:t>нормой поведения</w:t>
      </w:r>
      <w:r w:rsidRPr="006E313D">
        <w:rPr>
          <w:color w:val="000000"/>
          <w:sz w:val="28"/>
          <w:szCs w:val="28"/>
        </w:rPr>
        <w:t> в данном обществе.</w:t>
      </w:r>
    </w:p>
    <w:p w:rsidR="006E313D" w:rsidRPr="006E313D" w:rsidRDefault="006E313D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3D">
        <w:rPr>
          <w:color w:val="000000"/>
          <w:sz w:val="28"/>
          <w:szCs w:val="28"/>
        </w:rPr>
        <w:t>И нам в этом помогут игры, где ребенок будет принимать роль игрока, ведущего, учиться слушать и выполнять условия игры, выражать свои мысли.</w:t>
      </w:r>
    </w:p>
    <w:p w:rsidR="00C34C64" w:rsidRDefault="00C34C64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34C64" w:rsidRDefault="00C34C64" w:rsidP="00C34C6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Таким образом, можно говорить о том, что дети имеют разный уровень готовности к началу обучения в школе, к общению, к взаимодействию как со взрослыми, так и со сверстниками.</w:t>
      </w:r>
    </w:p>
    <w:p w:rsidR="00C34C64" w:rsidRDefault="00C34C64" w:rsidP="00C34C6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Важно учитывать фактор готовности родителей к школьному обучению их детей. Главная забота родителей - поддержание, развитие стремления учиться, узнавать новое. В этом заключается развитие мотивации.    Видя интерес родителей, ребёнок вспоминает, что на уроке, в перемену происходило. Такое участие и интерес положительно скажутся на развитие познавательных способностей ребёнка.</w:t>
      </w:r>
    </w:p>
    <w:p w:rsidR="00C34C64" w:rsidRPr="006E313D" w:rsidRDefault="00C34C64" w:rsidP="006E31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C71FB" w:rsidRPr="006E313D" w:rsidRDefault="006C71FB">
      <w:pPr>
        <w:rPr>
          <w:rFonts w:ascii="Times New Roman" w:hAnsi="Times New Roman" w:cs="Times New Roman"/>
          <w:sz w:val="28"/>
          <w:szCs w:val="28"/>
        </w:rPr>
      </w:pPr>
    </w:p>
    <w:sectPr w:rsidR="006C71FB" w:rsidRPr="006E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A3D" w:rsidRDefault="00A44A3D" w:rsidP="009564F1">
      <w:pPr>
        <w:spacing w:after="0" w:line="240" w:lineRule="auto"/>
      </w:pPr>
      <w:r>
        <w:separator/>
      </w:r>
    </w:p>
  </w:endnote>
  <w:endnote w:type="continuationSeparator" w:id="0">
    <w:p w:rsidR="00A44A3D" w:rsidRDefault="00A44A3D" w:rsidP="0095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A3D" w:rsidRDefault="00A44A3D" w:rsidP="009564F1">
      <w:pPr>
        <w:spacing w:after="0" w:line="240" w:lineRule="auto"/>
      </w:pPr>
      <w:r>
        <w:separator/>
      </w:r>
    </w:p>
  </w:footnote>
  <w:footnote w:type="continuationSeparator" w:id="0">
    <w:p w:rsidR="00A44A3D" w:rsidRDefault="00A44A3D" w:rsidP="00956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565A"/>
    <w:multiLevelType w:val="multilevel"/>
    <w:tmpl w:val="F48A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C1372"/>
    <w:multiLevelType w:val="multilevel"/>
    <w:tmpl w:val="3EBA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2B6FFA"/>
    <w:multiLevelType w:val="multilevel"/>
    <w:tmpl w:val="4CEC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18"/>
    <w:rsid w:val="001F5EB0"/>
    <w:rsid w:val="0028184D"/>
    <w:rsid w:val="00382154"/>
    <w:rsid w:val="004108AC"/>
    <w:rsid w:val="006C71FB"/>
    <w:rsid w:val="006E313D"/>
    <w:rsid w:val="007F07AC"/>
    <w:rsid w:val="009564F1"/>
    <w:rsid w:val="00A44A3D"/>
    <w:rsid w:val="00B31518"/>
    <w:rsid w:val="00C3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A68D"/>
  <w15:chartTrackingRefBased/>
  <w15:docId w15:val="{74D9C230-AF71-4964-A7C1-B86FDCE3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F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3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34C64"/>
  </w:style>
  <w:style w:type="paragraph" w:styleId="a5">
    <w:name w:val="Balloon Text"/>
    <w:basedOn w:val="a"/>
    <w:link w:val="a6"/>
    <w:uiPriority w:val="99"/>
    <w:semiHidden/>
    <w:unhideWhenUsed/>
    <w:rsid w:val="0041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8A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6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64F1"/>
  </w:style>
  <w:style w:type="paragraph" w:styleId="a9">
    <w:name w:val="footer"/>
    <w:basedOn w:val="a"/>
    <w:link w:val="aa"/>
    <w:uiPriority w:val="99"/>
    <w:unhideWhenUsed/>
    <w:rsid w:val="00956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6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</dc:creator>
  <cp:keywords/>
  <dc:description/>
  <cp:lastModifiedBy>Татьяна Петровна</cp:lastModifiedBy>
  <cp:revision>7</cp:revision>
  <cp:lastPrinted>2024-03-13T05:45:00Z</cp:lastPrinted>
  <dcterms:created xsi:type="dcterms:W3CDTF">2024-03-12T16:28:00Z</dcterms:created>
  <dcterms:modified xsi:type="dcterms:W3CDTF">2024-03-13T05:47:00Z</dcterms:modified>
</cp:coreProperties>
</file>