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EA" w:rsidRPr="005026EA" w:rsidRDefault="005026EA" w:rsidP="005026EA">
      <w:pPr>
        <w:pStyle w:val="a3"/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26EA">
        <w:rPr>
          <w:rFonts w:ascii="Times New Roman" w:hAnsi="Times New Roman" w:cs="Times New Roman"/>
          <w:b/>
          <w:sz w:val="44"/>
          <w:szCs w:val="44"/>
        </w:rPr>
        <w:t>Инновации в развитии</w:t>
      </w:r>
    </w:p>
    <w:p w:rsidR="005026EA" w:rsidRDefault="005026EA" w:rsidP="005026EA">
      <w:pPr>
        <w:spacing w:after="0" w:line="360" w:lineRule="auto"/>
        <w:ind w:firstLine="709"/>
        <w:jc w:val="both"/>
      </w:pPr>
      <w:r>
        <w:t>В настоящее время развитие интеллектуальных способностей детей дошкольного возраста стоит перед родителями и педагогами как одна из важнейших задач. Интеллектуальное развитие в этом возрасте имеет большое значение, так как именно в этот период формируются основы мышления, логики, внимания и памяти.</w:t>
      </w:r>
    </w:p>
    <w:p w:rsidR="005026EA" w:rsidRDefault="005026EA" w:rsidP="005026EA">
      <w:pPr>
        <w:spacing w:after="0" w:line="360" w:lineRule="auto"/>
        <w:ind w:firstLine="709"/>
        <w:jc w:val="both"/>
      </w:pPr>
      <w:r>
        <w:t>Инновационные подходы к развитию интеллектуальных способностей детей дошкольного возраста включают в себя различные методики и техники, которые помогают раскрыть потенциал каждого ребенка. Одним из таких подходов является использование игровых методик, которые способствуют развитию логического мышления, внимания, памяти и творческих способностей. Игры, направленные на развитие интеллектуальных навыков, могут быть как коллективными, так и индивидуальными, что позволяет учитывать особенности каждого ребенка.</w:t>
      </w:r>
    </w:p>
    <w:p w:rsidR="005026EA" w:rsidRDefault="005026EA" w:rsidP="005026EA">
      <w:pPr>
        <w:spacing w:after="0" w:line="360" w:lineRule="auto"/>
        <w:ind w:firstLine="709"/>
        <w:jc w:val="both"/>
      </w:pPr>
      <w:r>
        <w:t>Другим инновационным подходом является использование интерактивных обучающих программ и приложений, которые способствуют развитию интеллектуальных способностей детей. Такие программы могут быть ориентированы на развитие математических навыков, логического мышления, а также научных знаний. Они предоставляют возможность детям учиться через игру и взаимодействие с новыми технологиями.</w:t>
      </w:r>
    </w:p>
    <w:p w:rsidR="005026EA" w:rsidRDefault="005026EA" w:rsidP="005026EA">
      <w:pPr>
        <w:spacing w:after="0" w:line="360" w:lineRule="auto"/>
        <w:ind w:firstLine="709"/>
        <w:jc w:val="both"/>
      </w:pPr>
      <w:r>
        <w:t>Также важным инновационным подходом является использование методов раннего обучения и стимулирования детского интеллекта. Это может включать в себя занятия музыкой, изобразительным искусством, чтением, рассказами, что способствует развитию речи, воображения и творческих способностей.</w:t>
      </w:r>
    </w:p>
    <w:p w:rsidR="00F12C76" w:rsidRDefault="005026EA" w:rsidP="005026EA">
      <w:pPr>
        <w:spacing w:after="0" w:line="360" w:lineRule="auto"/>
        <w:ind w:firstLine="709"/>
        <w:jc w:val="both"/>
      </w:pPr>
      <w:r>
        <w:t>Таким образом, инновационные подходы к развитию интеллектуальных способностей детей дошкольного возраста играют важную роль в формировании полноценной личности. Они позволяют максимально раскрыть потенциал каждого ребенка и готовят его к успешной учебе в будущем.</w:t>
      </w:r>
    </w:p>
    <w:p w:rsidR="005026EA" w:rsidRPr="005026EA" w:rsidRDefault="005026EA" w:rsidP="005026EA">
      <w:pPr>
        <w:spacing w:after="0" w:line="360" w:lineRule="auto"/>
        <w:ind w:firstLine="709"/>
        <w:jc w:val="right"/>
        <w:rPr>
          <w:i/>
          <w:sz w:val="22"/>
        </w:rPr>
      </w:pPr>
      <w:proofErr w:type="spellStart"/>
      <w:r w:rsidRPr="005026EA">
        <w:rPr>
          <w:i/>
          <w:sz w:val="22"/>
        </w:rPr>
        <w:t>Курлина</w:t>
      </w:r>
      <w:proofErr w:type="spellEnd"/>
      <w:r w:rsidRPr="005026EA">
        <w:rPr>
          <w:i/>
          <w:sz w:val="22"/>
        </w:rPr>
        <w:t xml:space="preserve"> Татьяна Александровна, старший воспитатель детского сада 254</w:t>
      </w:r>
    </w:p>
    <w:p w:rsidR="005026EA" w:rsidRDefault="005026EA" w:rsidP="005026EA">
      <w:pPr>
        <w:pStyle w:val="a3"/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Список литературы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r>
        <w:lastRenderedPageBreak/>
        <w:t>Филимонова Н.И. «Интеллектуальное развитие дошкольников. Игры для фантазеров» [1]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r>
        <w:t>Михайлова 3.А. «Игровые занимательные задания для дошкольников» [2]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r>
        <w:t>Никитин Б.П. «Ступеньки творчества или развивающие игры» [3]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r>
        <w:t xml:space="preserve">Карелина С.Н. «Разные виды занятий с развивающими играми </w:t>
      </w:r>
      <w:proofErr w:type="spellStart"/>
      <w:r>
        <w:t>Воскобовича</w:t>
      </w:r>
      <w:proofErr w:type="spellEnd"/>
      <w:r>
        <w:t xml:space="preserve"> В.В.» [4]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proofErr w:type="spellStart"/>
      <w:r>
        <w:t>Воскобович</w:t>
      </w:r>
      <w:proofErr w:type="spellEnd"/>
      <w:r>
        <w:t xml:space="preserve"> В.В. «</w:t>
      </w:r>
      <w:proofErr w:type="spellStart"/>
      <w:r>
        <w:t>ГеоМетрия</w:t>
      </w:r>
      <w:proofErr w:type="spellEnd"/>
      <w:r>
        <w:t>» [5]</w:t>
      </w:r>
    </w:p>
    <w:p w:rsidR="005026EA" w:rsidRDefault="005026EA" w:rsidP="005026EA">
      <w:pPr>
        <w:pStyle w:val="a5"/>
        <w:numPr>
          <w:ilvl w:val="0"/>
          <w:numId w:val="1"/>
        </w:numPr>
        <w:spacing w:line="360" w:lineRule="auto"/>
      </w:pPr>
      <w:proofErr w:type="spellStart"/>
      <w:r>
        <w:t>Воскобович</w:t>
      </w:r>
      <w:proofErr w:type="spellEnd"/>
      <w:r>
        <w:t xml:space="preserve"> В.В. «Тайна ворона Метра» [6]</w:t>
      </w:r>
    </w:p>
    <w:p w:rsidR="005026EA" w:rsidRPr="005026EA" w:rsidRDefault="005026EA" w:rsidP="005026EA">
      <w:pPr>
        <w:pStyle w:val="a5"/>
        <w:numPr>
          <w:ilvl w:val="0"/>
          <w:numId w:val="1"/>
        </w:numPr>
        <w:spacing w:line="360" w:lineRule="auto"/>
      </w:pPr>
      <w:r>
        <w:t>Агеева С.И. «Обучение с увлечением»</w:t>
      </w:r>
    </w:p>
    <w:p w:rsidR="005026EA" w:rsidRPr="005026EA" w:rsidRDefault="005026EA" w:rsidP="005026EA">
      <w:pPr>
        <w:spacing w:after="0" w:line="360" w:lineRule="auto"/>
        <w:ind w:firstLine="709"/>
        <w:jc w:val="both"/>
      </w:pPr>
    </w:p>
    <w:sectPr w:rsidR="005026EA" w:rsidRPr="005026EA" w:rsidSect="005026E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039B"/>
    <w:multiLevelType w:val="hybridMultilevel"/>
    <w:tmpl w:val="08A6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ED"/>
    <w:rsid w:val="005026EA"/>
    <w:rsid w:val="00686FED"/>
    <w:rsid w:val="006C0B77"/>
    <w:rsid w:val="008242FF"/>
    <w:rsid w:val="00870751"/>
    <w:rsid w:val="008B250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938B3-7C6B-4E77-AFA7-78129B90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6E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0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tanechkakurlina@yandex.ru</cp:lastModifiedBy>
  <cp:revision>2</cp:revision>
  <dcterms:created xsi:type="dcterms:W3CDTF">2023-12-03T19:37:00Z</dcterms:created>
  <dcterms:modified xsi:type="dcterms:W3CDTF">2023-12-03T19:37:00Z</dcterms:modified>
</cp:coreProperties>
</file>