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538" w:rsidRDefault="00DF4538" w:rsidP="003278F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</w:t>
      </w:r>
      <w:r w:rsidRPr="00DF45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абота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концертмейстера-</w:t>
      </w:r>
      <w:r w:rsidRPr="00DF45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вокалиста у пианистов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на первом этапе работы над музыкальным произведением</w:t>
      </w:r>
    </w:p>
    <w:p w:rsidR="003278F5" w:rsidRDefault="003278F5" w:rsidP="00DF4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F4538" w:rsidRPr="003278F5" w:rsidRDefault="00DF4538" w:rsidP="00EE13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8F5">
        <w:rPr>
          <w:rFonts w:ascii="Times New Roman" w:hAnsi="Times New Roman" w:cs="Times New Roman"/>
          <w:sz w:val="24"/>
          <w:szCs w:val="24"/>
        </w:rPr>
        <w:t xml:space="preserve">Работа концертмейстера-вокалиста у пианистов на первом этапе - это прежде всего работа </w:t>
      </w:r>
      <w:proofErr w:type="gramStart"/>
      <w:r w:rsidRPr="003278F5">
        <w:rPr>
          <w:rFonts w:ascii="Times New Roman" w:hAnsi="Times New Roman" w:cs="Times New Roman"/>
          <w:sz w:val="24"/>
          <w:szCs w:val="24"/>
        </w:rPr>
        <w:t>над  музыкальным</w:t>
      </w:r>
      <w:proofErr w:type="gramEnd"/>
      <w:r w:rsidRPr="003278F5">
        <w:rPr>
          <w:rFonts w:ascii="Times New Roman" w:hAnsi="Times New Roman" w:cs="Times New Roman"/>
          <w:sz w:val="24"/>
          <w:szCs w:val="24"/>
        </w:rPr>
        <w:t xml:space="preserve"> произведением.</w:t>
      </w:r>
    </w:p>
    <w:p w:rsidR="00EE13AC" w:rsidRDefault="00DF4538" w:rsidP="00EE13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8F5">
        <w:rPr>
          <w:rFonts w:ascii="Times New Roman" w:hAnsi="Times New Roman" w:cs="Times New Roman"/>
          <w:sz w:val="24"/>
          <w:szCs w:val="24"/>
        </w:rPr>
        <w:t xml:space="preserve">С чего должна начинаться работа над музыкальным произведением? Как художник не пишет на чистом холсте сначала ухо, потом щеку, потом глаз, </w:t>
      </w:r>
      <w:proofErr w:type="gramStart"/>
      <w:r w:rsidRPr="003278F5">
        <w:rPr>
          <w:rFonts w:ascii="Times New Roman" w:hAnsi="Times New Roman" w:cs="Times New Roman"/>
          <w:sz w:val="24"/>
          <w:szCs w:val="24"/>
        </w:rPr>
        <w:t>а  набрасывает</w:t>
      </w:r>
      <w:proofErr w:type="gramEnd"/>
      <w:r w:rsidRPr="003278F5">
        <w:rPr>
          <w:rFonts w:ascii="Times New Roman" w:hAnsi="Times New Roman" w:cs="Times New Roman"/>
          <w:sz w:val="24"/>
          <w:szCs w:val="24"/>
        </w:rPr>
        <w:t xml:space="preserve"> сначала общую композицию портрета,   намечает  главные   детали, так   и должен действовать музыкант на уроке с учеником. Перед тем как приняться </w:t>
      </w:r>
      <w:r w:rsidR="00CD779D">
        <w:rPr>
          <w:rFonts w:ascii="Times New Roman" w:hAnsi="Times New Roman" w:cs="Times New Roman"/>
          <w:sz w:val="24"/>
          <w:szCs w:val="24"/>
        </w:rPr>
        <w:t xml:space="preserve">за разучивание начальных тактов, </w:t>
      </w:r>
      <w:r w:rsidRPr="003278F5">
        <w:rPr>
          <w:rFonts w:ascii="Times New Roman" w:hAnsi="Times New Roman" w:cs="Times New Roman"/>
          <w:sz w:val="24"/>
          <w:szCs w:val="24"/>
        </w:rPr>
        <w:t xml:space="preserve">ученик должен ознакомиться с произведением в целом, услышать его, создать себе   представление о его характере и построении. Эту стадию можно назвать стадией просмотра. </w:t>
      </w:r>
    </w:p>
    <w:p w:rsidR="00EE13AC" w:rsidRDefault="00DF4538" w:rsidP="00EE13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8F5">
        <w:rPr>
          <w:rFonts w:ascii="Times New Roman" w:hAnsi="Times New Roman" w:cs="Times New Roman"/>
          <w:sz w:val="24"/>
          <w:szCs w:val="24"/>
        </w:rPr>
        <w:t xml:space="preserve">Именно концертмейстер-вокалист поможет ученику понять содержание образа исполняемого произведения. </w:t>
      </w:r>
      <w:r w:rsidRPr="00CD779D">
        <w:rPr>
          <w:rFonts w:ascii="Times New Roman" w:hAnsi="Times New Roman" w:cs="Times New Roman"/>
          <w:sz w:val="24"/>
          <w:szCs w:val="24"/>
        </w:rPr>
        <w:t xml:space="preserve">Профессиональное исполнение вокального произведения концертмейстером-вокалистом служит и дополнительной мотивацией ученика к обучению музыкой. </w:t>
      </w:r>
      <w:r w:rsidR="00CD779D" w:rsidRPr="00CD779D">
        <w:rPr>
          <w:rFonts w:ascii="Times New Roman" w:hAnsi="Times New Roman" w:cs="Times New Roman"/>
          <w:sz w:val="24"/>
          <w:szCs w:val="24"/>
        </w:rPr>
        <w:t>Приступать к работе над какой - либо частью</w:t>
      </w:r>
      <w:r w:rsidRPr="00CD779D">
        <w:rPr>
          <w:rFonts w:ascii="Times New Roman" w:hAnsi="Times New Roman" w:cs="Times New Roman"/>
          <w:sz w:val="24"/>
          <w:szCs w:val="24"/>
        </w:rPr>
        <w:t xml:space="preserve"> произведения</w:t>
      </w:r>
      <w:r w:rsidR="00CD779D" w:rsidRPr="00CD779D">
        <w:rPr>
          <w:rFonts w:ascii="Times New Roman" w:hAnsi="Times New Roman" w:cs="Times New Roman"/>
          <w:sz w:val="24"/>
          <w:szCs w:val="24"/>
        </w:rPr>
        <w:t>, пропуская этот этап</w:t>
      </w:r>
      <w:r w:rsidRPr="00CD779D">
        <w:rPr>
          <w:rFonts w:ascii="Times New Roman" w:hAnsi="Times New Roman" w:cs="Times New Roman"/>
          <w:sz w:val="24"/>
          <w:szCs w:val="24"/>
        </w:rPr>
        <w:t>, - всё равно что нача</w:t>
      </w:r>
      <w:r w:rsidR="00CD779D" w:rsidRPr="00CD779D">
        <w:rPr>
          <w:rFonts w:ascii="Times New Roman" w:hAnsi="Times New Roman" w:cs="Times New Roman"/>
          <w:sz w:val="24"/>
          <w:szCs w:val="24"/>
        </w:rPr>
        <w:t>ть постройку дома, не имея его проекта</w:t>
      </w:r>
      <w:r w:rsidRPr="00CD779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D779D">
        <w:rPr>
          <w:rFonts w:ascii="Times New Roman" w:hAnsi="Times New Roman" w:cs="Times New Roman"/>
          <w:sz w:val="24"/>
          <w:szCs w:val="24"/>
        </w:rPr>
        <w:t xml:space="preserve">Конечно,   </w:t>
      </w:r>
      <w:proofErr w:type="gramEnd"/>
      <w:r w:rsidRPr="00CD779D">
        <w:rPr>
          <w:rFonts w:ascii="Times New Roman" w:hAnsi="Times New Roman" w:cs="Times New Roman"/>
          <w:sz w:val="24"/>
          <w:szCs w:val="24"/>
        </w:rPr>
        <w:t>каждая фраза имеет свою логику, темы, характер. «Собрать» эти независимые</w:t>
      </w:r>
      <w:r w:rsidR="00CD779D" w:rsidRPr="00CD779D">
        <w:rPr>
          <w:rFonts w:ascii="Times New Roman" w:hAnsi="Times New Roman" w:cs="Times New Roman"/>
          <w:sz w:val="24"/>
          <w:szCs w:val="24"/>
        </w:rPr>
        <w:t xml:space="preserve"> друг от друга</w:t>
      </w:r>
      <w:r w:rsidRPr="00CD779D">
        <w:rPr>
          <w:rFonts w:ascii="Times New Roman" w:hAnsi="Times New Roman" w:cs="Times New Roman"/>
          <w:sz w:val="24"/>
          <w:szCs w:val="24"/>
        </w:rPr>
        <w:t xml:space="preserve"> фразы </w:t>
      </w:r>
      <w:r w:rsidR="00CD779D" w:rsidRPr="00CD779D">
        <w:rPr>
          <w:rFonts w:ascii="Times New Roman" w:hAnsi="Times New Roman" w:cs="Times New Roman"/>
          <w:sz w:val="24"/>
          <w:szCs w:val="24"/>
        </w:rPr>
        <w:t xml:space="preserve">воедино </w:t>
      </w:r>
      <w:r w:rsidRPr="00CD779D">
        <w:rPr>
          <w:rFonts w:ascii="Times New Roman" w:hAnsi="Times New Roman" w:cs="Times New Roman"/>
          <w:sz w:val="24"/>
          <w:szCs w:val="24"/>
        </w:rPr>
        <w:t>такж</w:t>
      </w:r>
      <w:r w:rsidR="00CD779D" w:rsidRPr="00CD779D">
        <w:rPr>
          <w:rFonts w:ascii="Times New Roman" w:hAnsi="Times New Roman" w:cs="Times New Roman"/>
          <w:sz w:val="24"/>
          <w:szCs w:val="24"/>
        </w:rPr>
        <w:t>е трудно, как собрать машину из разных деталей</w:t>
      </w:r>
      <w:r w:rsidRPr="00CD779D">
        <w:rPr>
          <w:rFonts w:ascii="Times New Roman" w:hAnsi="Times New Roman" w:cs="Times New Roman"/>
          <w:sz w:val="24"/>
          <w:szCs w:val="24"/>
        </w:rPr>
        <w:t>.</w:t>
      </w:r>
      <w:r w:rsidRPr="003278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3AC" w:rsidRDefault="00DF4538" w:rsidP="00EE13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8F5">
        <w:rPr>
          <w:rFonts w:ascii="Times New Roman" w:hAnsi="Times New Roman" w:cs="Times New Roman"/>
          <w:sz w:val="24"/>
          <w:szCs w:val="24"/>
        </w:rPr>
        <w:t xml:space="preserve">Все музыканты знают, что подобное проигрывание носит название чтения с листа. Есть, конечно, мастера, доведшие это умение до высокой </w:t>
      </w:r>
      <w:proofErr w:type="gramStart"/>
      <w:r w:rsidRPr="003278F5">
        <w:rPr>
          <w:rFonts w:ascii="Times New Roman" w:hAnsi="Times New Roman" w:cs="Times New Roman"/>
          <w:sz w:val="24"/>
          <w:szCs w:val="24"/>
        </w:rPr>
        <w:t xml:space="preserve">виртуозности,   </w:t>
      </w:r>
      <w:proofErr w:type="gramEnd"/>
      <w:r w:rsidRPr="003278F5">
        <w:rPr>
          <w:rFonts w:ascii="Times New Roman" w:hAnsi="Times New Roman" w:cs="Times New Roman"/>
          <w:sz w:val="24"/>
          <w:szCs w:val="24"/>
        </w:rPr>
        <w:t>играющие   с   листа   с   точностью   и   свободой.      Такого совершенства достигают немногие, но удовлетворительному чтению с листа может научитьс</w:t>
      </w:r>
      <w:r w:rsidR="00CD779D">
        <w:rPr>
          <w:rFonts w:ascii="Times New Roman" w:hAnsi="Times New Roman" w:cs="Times New Roman"/>
          <w:sz w:val="24"/>
          <w:szCs w:val="24"/>
        </w:rPr>
        <w:t>я    каждый: для этого нужно набраться много опыта</w:t>
      </w:r>
      <w:r w:rsidRPr="003278F5">
        <w:rPr>
          <w:rFonts w:ascii="Times New Roman" w:hAnsi="Times New Roman" w:cs="Times New Roman"/>
          <w:sz w:val="24"/>
          <w:szCs w:val="24"/>
        </w:rPr>
        <w:t xml:space="preserve">. Чем    искуснее </w:t>
      </w:r>
      <w:r w:rsidR="00F205B4" w:rsidRPr="003278F5">
        <w:rPr>
          <w:rFonts w:ascii="Times New Roman" w:hAnsi="Times New Roman" w:cs="Times New Roman"/>
          <w:sz w:val="24"/>
          <w:szCs w:val="24"/>
        </w:rPr>
        <w:t>концертмейстер-вокалист</w:t>
      </w:r>
      <w:r w:rsidR="00CD779D">
        <w:rPr>
          <w:rFonts w:ascii="Times New Roman" w:hAnsi="Times New Roman" w:cs="Times New Roman"/>
          <w:sz w:val="24"/>
          <w:szCs w:val="24"/>
        </w:rPr>
        <w:t xml:space="preserve"> </w:t>
      </w:r>
      <w:r w:rsidR="00F205B4" w:rsidRPr="003278F5">
        <w:rPr>
          <w:rFonts w:ascii="Times New Roman" w:hAnsi="Times New Roman" w:cs="Times New Roman"/>
          <w:sz w:val="24"/>
          <w:szCs w:val="24"/>
        </w:rPr>
        <w:t xml:space="preserve">читает </w:t>
      </w:r>
      <w:proofErr w:type="gramStart"/>
      <w:r w:rsidR="00F205B4" w:rsidRPr="003278F5">
        <w:rPr>
          <w:rFonts w:ascii="Times New Roman" w:hAnsi="Times New Roman" w:cs="Times New Roman"/>
          <w:sz w:val="24"/>
          <w:szCs w:val="24"/>
        </w:rPr>
        <w:t>с  листа</w:t>
      </w:r>
      <w:proofErr w:type="gramEnd"/>
      <w:r w:rsidRPr="003278F5">
        <w:rPr>
          <w:rFonts w:ascii="Times New Roman" w:hAnsi="Times New Roman" w:cs="Times New Roman"/>
          <w:sz w:val="24"/>
          <w:szCs w:val="24"/>
        </w:rPr>
        <w:t xml:space="preserve">,  тем  легче  и  скорее  формируется  у  </w:t>
      </w:r>
      <w:r w:rsidR="00F205B4" w:rsidRPr="003278F5">
        <w:rPr>
          <w:rFonts w:ascii="Times New Roman" w:hAnsi="Times New Roman" w:cs="Times New Roman"/>
          <w:sz w:val="24"/>
          <w:szCs w:val="24"/>
        </w:rPr>
        <w:t>ученика</w:t>
      </w:r>
      <w:r w:rsidRPr="003278F5">
        <w:rPr>
          <w:rFonts w:ascii="Times New Roman" w:hAnsi="Times New Roman" w:cs="Times New Roman"/>
          <w:sz w:val="24"/>
          <w:szCs w:val="24"/>
        </w:rPr>
        <w:t xml:space="preserve">  ясное представление о произведении, а стало быть, и </w:t>
      </w:r>
      <w:r w:rsidR="00F205B4" w:rsidRPr="003278F5">
        <w:rPr>
          <w:rFonts w:ascii="Times New Roman" w:hAnsi="Times New Roman" w:cs="Times New Roman"/>
          <w:sz w:val="24"/>
          <w:szCs w:val="24"/>
        </w:rPr>
        <w:t>понимание замыс</w:t>
      </w:r>
      <w:r w:rsidRPr="003278F5">
        <w:rPr>
          <w:rFonts w:ascii="Times New Roman" w:hAnsi="Times New Roman" w:cs="Times New Roman"/>
          <w:sz w:val="24"/>
          <w:szCs w:val="24"/>
        </w:rPr>
        <w:t>л</w:t>
      </w:r>
      <w:r w:rsidR="00F205B4" w:rsidRPr="003278F5">
        <w:rPr>
          <w:rFonts w:ascii="Times New Roman" w:hAnsi="Times New Roman" w:cs="Times New Roman"/>
          <w:sz w:val="24"/>
          <w:szCs w:val="24"/>
        </w:rPr>
        <w:t>а данного музыкального произведения</w:t>
      </w:r>
      <w:r w:rsidRPr="003278F5">
        <w:rPr>
          <w:rFonts w:ascii="Times New Roman" w:hAnsi="Times New Roman" w:cs="Times New Roman"/>
          <w:sz w:val="24"/>
          <w:szCs w:val="24"/>
        </w:rPr>
        <w:t>. Эта стадия работы предварительная, она предшествует началу настоящей</w:t>
      </w:r>
      <w:r w:rsidR="00F205B4" w:rsidRPr="003278F5">
        <w:rPr>
          <w:rFonts w:ascii="Times New Roman" w:hAnsi="Times New Roman" w:cs="Times New Roman"/>
          <w:sz w:val="24"/>
          <w:szCs w:val="24"/>
        </w:rPr>
        <w:t>, кропотливой и длительной работы по разучиванию музыкального произведения и доведения до стадии концертного исполнения.</w:t>
      </w:r>
      <w:r w:rsidRPr="003278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3AC" w:rsidRDefault="00F205B4" w:rsidP="00EE13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8F5">
        <w:rPr>
          <w:rFonts w:ascii="Times New Roman" w:hAnsi="Times New Roman" w:cs="Times New Roman"/>
          <w:sz w:val="24"/>
          <w:szCs w:val="24"/>
        </w:rPr>
        <w:t>Первая</w:t>
      </w:r>
      <w:r w:rsidR="00DF4538" w:rsidRPr="003278F5">
        <w:rPr>
          <w:rFonts w:ascii="Times New Roman" w:hAnsi="Times New Roman" w:cs="Times New Roman"/>
          <w:sz w:val="24"/>
          <w:szCs w:val="24"/>
        </w:rPr>
        <w:t xml:space="preserve"> стадия </w:t>
      </w:r>
      <w:r w:rsidRPr="003278F5">
        <w:rPr>
          <w:rFonts w:ascii="Times New Roman" w:hAnsi="Times New Roman" w:cs="Times New Roman"/>
          <w:sz w:val="24"/>
          <w:szCs w:val="24"/>
        </w:rPr>
        <w:t xml:space="preserve">работы с учеником над произведением является хоть и подготовительной, но она очень важна в учебном процессе. Только после её прохождении </w:t>
      </w:r>
      <w:r w:rsidR="00DF4538" w:rsidRPr="003278F5">
        <w:rPr>
          <w:rFonts w:ascii="Times New Roman" w:hAnsi="Times New Roman" w:cs="Times New Roman"/>
          <w:sz w:val="24"/>
          <w:szCs w:val="24"/>
        </w:rPr>
        <w:t>сл</w:t>
      </w:r>
      <w:r w:rsidR="003278F5">
        <w:rPr>
          <w:rFonts w:ascii="Times New Roman" w:hAnsi="Times New Roman" w:cs="Times New Roman"/>
          <w:sz w:val="24"/>
          <w:szCs w:val="24"/>
        </w:rPr>
        <w:t xml:space="preserve">едует   начинать   работу   </w:t>
      </w:r>
      <w:proofErr w:type="gramStart"/>
      <w:r w:rsidR="003278F5">
        <w:rPr>
          <w:rFonts w:ascii="Times New Roman" w:hAnsi="Times New Roman" w:cs="Times New Roman"/>
          <w:sz w:val="24"/>
          <w:szCs w:val="24"/>
        </w:rPr>
        <w:t>по </w:t>
      </w:r>
      <w:r w:rsidR="00DF4538" w:rsidRPr="003278F5">
        <w:rPr>
          <w:rFonts w:ascii="Times New Roman" w:hAnsi="Times New Roman" w:cs="Times New Roman"/>
          <w:sz w:val="24"/>
          <w:szCs w:val="24"/>
        </w:rPr>
        <w:t xml:space="preserve"> </w:t>
      </w:r>
      <w:r w:rsidRPr="003278F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F4538" w:rsidRPr="003278F5">
        <w:rPr>
          <w:rFonts w:ascii="Times New Roman" w:hAnsi="Times New Roman" w:cs="Times New Roman"/>
          <w:sz w:val="24"/>
          <w:szCs w:val="24"/>
        </w:rPr>
        <w:t>кускам</w:t>
      </w:r>
      <w:r w:rsidRPr="003278F5">
        <w:rPr>
          <w:rFonts w:ascii="Times New Roman" w:hAnsi="Times New Roman" w:cs="Times New Roman"/>
          <w:sz w:val="24"/>
          <w:szCs w:val="24"/>
        </w:rPr>
        <w:t>»</w:t>
      </w:r>
      <w:r w:rsidR="00DF4538" w:rsidRPr="003278F5">
        <w:rPr>
          <w:rFonts w:ascii="Times New Roman" w:hAnsi="Times New Roman" w:cs="Times New Roman"/>
          <w:sz w:val="24"/>
          <w:szCs w:val="24"/>
        </w:rPr>
        <w:t xml:space="preserve">.   </w:t>
      </w:r>
    </w:p>
    <w:p w:rsidR="00F205B4" w:rsidRPr="003278F5" w:rsidRDefault="00F205B4" w:rsidP="00EE13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278F5">
        <w:rPr>
          <w:rFonts w:ascii="Times New Roman" w:hAnsi="Times New Roman" w:cs="Times New Roman"/>
          <w:sz w:val="24"/>
          <w:szCs w:val="24"/>
        </w:rPr>
        <w:t xml:space="preserve">Первое исполнение музыкального произведения должно не просто заинтересовать ученика, а  воодушевить его к творчеству. </w:t>
      </w:r>
    </w:p>
    <w:p w:rsidR="00DF4538" w:rsidRPr="003278F5" w:rsidRDefault="00DF4538" w:rsidP="003278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4538" w:rsidRPr="00327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B0"/>
    <w:rsid w:val="001318B0"/>
    <w:rsid w:val="003278F5"/>
    <w:rsid w:val="00B71756"/>
    <w:rsid w:val="00CD779D"/>
    <w:rsid w:val="00D37973"/>
    <w:rsid w:val="00DF4538"/>
    <w:rsid w:val="00EE13AC"/>
    <w:rsid w:val="00F2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BF4F"/>
  <w15:chartTrackingRefBased/>
  <w15:docId w15:val="{8105E648-B6DC-4EE2-A274-BAD8B32F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3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2024-04-06T12:42:00Z</dcterms:created>
  <dcterms:modified xsi:type="dcterms:W3CDTF">2024-04-06T13:15:00Z</dcterms:modified>
</cp:coreProperties>
</file>