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235"/>
        <w:spacing w:line="322" w:lineRule="exact"/>
        <w:shd w:val="clear" w:color="auto" w:fill="ffffff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000000"/>
          <w:sz w:val="27"/>
          <w:szCs w:val="27"/>
        </w:rPr>
      </w:r>
      <w:r>
        <w:rPr>
          <w:sz w:val="28"/>
          <w:szCs w:val="28"/>
        </w:rPr>
        <w:t xml:space="preserve">Муниципальное учреждение дополнительного образования </w:t>
      </w:r>
      <w:r>
        <w:rPr>
          <w:sz w:val="28"/>
          <w:szCs w:val="28"/>
        </w:rPr>
      </w:r>
      <w:r/>
    </w:p>
    <w:p>
      <w:pPr>
        <w:ind w:firstLine="235"/>
        <w:spacing w:line="322" w:lineRule="exact"/>
        <w:shd w:val="clear" w:color="auto" w:fill="ffffff"/>
      </w:pPr>
      <w:r>
        <w:rPr>
          <w:sz w:val="28"/>
          <w:szCs w:val="28"/>
        </w:rPr>
        <w:t xml:space="preserve">               Новгородская городская детская музыкальная школа имени      </w:t>
      </w:r>
      <w:r>
        <w:rPr>
          <w:sz w:val="28"/>
          <w:szCs w:val="28"/>
        </w:rPr>
      </w:r>
      <w:r/>
    </w:p>
    <w:p>
      <w:pPr>
        <w:ind w:firstLine="235"/>
        <w:spacing w:line="322" w:lineRule="exact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П.И.Чайковского</w:t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ind w:firstLine="235"/>
        <w:spacing w:line="32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322" w:lineRule="exact"/>
        <w:shd w:val="clear" w:color="auto" w:fill="ffffff"/>
      </w:pPr>
      <w:r>
        <w:rPr>
          <w:sz w:val="24"/>
          <w:szCs w:val="24"/>
        </w:rPr>
        <w:t xml:space="preserve">Принято на Педагогически</w:t>
      </w:r>
      <w:r>
        <w:rPr>
          <w:sz w:val="24"/>
          <w:szCs w:val="24"/>
        </w:rPr>
        <w:t xml:space="preserve">м С</w:t>
      </w:r>
      <w:r>
        <w:rPr>
          <w:sz w:val="24"/>
          <w:szCs w:val="24"/>
        </w:rPr>
        <w:t xml:space="preserve">оветом</w:t>
      </w:r>
      <w:r>
        <w:rPr>
          <w:sz w:val="24"/>
          <w:szCs w:val="24"/>
        </w:rPr>
      </w:r>
      <w:r/>
    </w:p>
    <w:p>
      <w:pPr>
        <w:jc w:val="both"/>
        <w:spacing w:line="322" w:lineRule="exact"/>
        <w:shd w:val="clear" w:color="auto" w:fill="ffffff"/>
      </w:pPr>
      <w:r>
        <w:rPr>
          <w:sz w:val="24"/>
          <w:szCs w:val="24"/>
        </w:rPr>
        <w:t xml:space="preserve">МБУДОД </w:t>
      </w:r>
      <w:r>
        <w:rPr>
          <w:sz w:val="24"/>
          <w:szCs w:val="24"/>
        </w:rPr>
        <w:t xml:space="preserve"> НГДМШ им. П.И.Чайковского</w:t>
      </w:r>
      <w:r>
        <w:rPr>
          <w:sz w:val="24"/>
          <w:szCs w:val="24"/>
        </w:rPr>
      </w:r>
      <w:r/>
    </w:p>
    <w:p>
      <w:pPr>
        <w:jc w:val="both"/>
        <w:spacing w:line="322" w:lineRule="exact"/>
        <w:shd w:val="clear" w:color="auto" w:fill="ffffff"/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</w:rPr>
      </w:r>
      <w:r/>
    </w:p>
    <w:p>
      <w:pPr>
        <w:jc w:val="both"/>
        <w:spacing w:line="322" w:lineRule="exact"/>
        <w:shd w:val="clear" w:color="auto" w:fill="ffffff"/>
      </w:pPr>
      <w:r>
        <w:rPr>
          <w:sz w:val="24"/>
          <w:szCs w:val="24"/>
        </w:rPr>
        <w:t xml:space="preserve">От 9 июня 20</w:t>
      </w:r>
      <w:r>
        <w:rPr>
          <w:sz w:val="24"/>
          <w:szCs w:val="24"/>
        </w:rPr>
        <w:t xml:space="preserve">22г.</w:t>
      </w:r>
      <w:r>
        <w:rPr>
          <w:sz w:val="24"/>
          <w:szCs w:val="24"/>
        </w:rPr>
        <w:t xml:space="preserve"> №3</w:t>
      </w:r>
      <w:r>
        <w:rPr>
          <w:sz w:val="24"/>
          <w:szCs w:val="24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4"/>
          <w:szCs w:val="24"/>
        </w:rPr>
      </w:r>
    </w:p>
    <w:p>
      <w:pPr>
        <w:jc w:val="both"/>
        <w:spacing w:line="322" w:lineRule="exact"/>
        <w:shd w:val="clear" w:color="auto" w:fill="ffffff"/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</w:r>
      <w:r/>
    </w:p>
    <w:p>
      <w:pPr>
        <w:jc w:val="right"/>
        <w:spacing w:line="322" w:lineRule="exact"/>
        <w:shd w:val="clear" w:color="auto" w:fill="ffffff"/>
      </w:pPr>
      <w:r>
        <w:rPr>
          <w:sz w:val="28"/>
          <w:szCs w:val="28"/>
        </w:rPr>
        <w:t xml:space="preserve">                                                                             УТВЕРЖДАЮ:</w:t>
      </w:r>
      <w:r>
        <w:rPr>
          <w:sz w:val="28"/>
          <w:szCs w:val="28"/>
        </w:rPr>
      </w:r>
      <w:r/>
    </w:p>
    <w:p>
      <w:pPr>
        <w:ind w:firstLine="235"/>
        <w:jc w:val="right"/>
        <w:spacing w:line="322" w:lineRule="exact"/>
        <w:shd w:val="clear" w:color="auto" w:fill="ffffff"/>
      </w:pPr>
      <w:r>
        <w:rPr>
          <w:sz w:val="28"/>
          <w:szCs w:val="28"/>
        </w:rPr>
        <w:t xml:space="preserve">                        Директор </w:t>
      </w:r>
      <w:r>
        <w:rPr>
          <w:sz w:val="24"/>
          <w:szCs w:val="24"/>
        </w:rPr>
        <w:t xml:space="preserve">МБУДОД </w:t>
      </w:r>
      <w:r>
        <w:rPr>
          <w:sz w:val="24"/>
          <w:szCs w:val="24"/>
        </w:rPr>
        <w:t xml:space="preserve">НГДМШ </w:t>
      </w:r>
      <w:r>
        <w:rPr>
          <w:sz w:val="24"/>
          <w:szCs w:val="24"/>
        </w:rPr>
      </w:r>
      <w:r/>
    </w:p>
    <w:p>
      <w:pPr>
        <w:ind w:firstLine="235"/>
        <w:jc w:val="center"/>
        <w:spacing w:line="322" w:lineRule="exact"/>
        <w:shd w:val="clear" w:color="auto" w:fill="ffffff"/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им. </w:t>
      </w:r>
      <w:r>
        <w:rPr>
          <w:sz w:val="28"/>
          <w:szCs w:val="28"/>
        </w:rPr>
        <w:t xml:space="preserve">П.И.Чайковского</w:t>
      </w:r>
      <w:r>
        <w:rPr>
          <w:sz w:val="28"/>
          <w:szCs w:val="28"/>
        </w:rPr>
      </w:r>
      <w:r/>
    </w:p>
    <w:p>
      <w:pPr>
        <w:jc w:val="both"/>
        <w:spacing w:line="322" w:lineRule="exact"/>
        <w:shd w:val="clear" w:color="auto" w:fill="ffffff"/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Е.И.Звягина</w:t>
      </w:r>
      <w:r>
        <w:rPr>
          <w:sz w:val="28"/>
          <w:szCs w:val="28"/>
        </w:rPr>
      </w:r>
      <w:r/>
    </w:p>
    <w:p>
      <w:pPr>
        <w:ind w:firstLine="235"/>
        <w:spacing w:line="322" w:lineRule="exact"/>
        <w:shd w:val="clear" w:color="auto" w:fill="ffffff"/>
      </w:pPr>
      <w:r>
        <w:rPr>
          <w:sz w:val="28"/>
          <w:szCs w:val="28"/>
        </w:rPr>
        <w:t xml:space="preserve">ДОПОЛНИТЕЛЬНАЯ ПРЕДПРОФЕССИОНАЛЬНАЯ ОБЩЕОБРАЗОВАТЕЛЬНАЯ ПРОГРАММА В ОБЛАСТИ ТЕАТРАЛЬНОГО ИСКУССТВА </w:t>
      </w:r>
      <w:r>
        <w:rPr>
          <w:b/>
          <w:bCs/>
          <w:sz w:val="28"/>
          <w:szCs w:val="28"/>
        </w:rPr>
        <w:t xml:space="preserve">«</w:t>
      </w:r>
      <w:r>
        <w:rPr>
          <w:sz w:val="28"/>
          <w:szCs w:val="28"/>
        </w:rPr>
        <w:t xml:space="preserve">ИСКУССТВО ТЕАТРА</w:t>
      </w:r>
      <w:r>
        <w:rPr>
          <w:b/>
          <w:bCs/>
          <w:sz w:val="28"/>
          <w:szCs w:val="28"/>
        </w:rPr>
        <w:t xml:space="preserve">»</w:t>
      </w:r>
      <w:r/>
      <w:r/>
    </w:p>
    <w:p>
      <w:pPr>
        <w:ind w:firstLine="235"/>
        <w:spacing w:line="322" w:lineRule="exact"/>
        <w:shd w:val="clear" w:color="auto" w:fill="ffffff"/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Предметная область </w:t>
      </w:r>
      <w:r>
        <w:rPr>
          <w:b/>
          <w:bCs/>
          <w:sz w:val="28"/>
          <w:szCs w:val="28"/>
        </w:rPr>
        <w:t xml:space="preserve">ПО.02. </w:t>
      </w:r>
      <w:r>
        <w:rPr>
          <w:b/>
          <w:bCs/>
          <w:sz w:val="28"/>
          <w:szCs w:val="28"/>
        </w:rPr>
      </w:r>
      <w:r/>
    </w:p>
    <w:p>
      <w:pPr>
        <w:ind w:firstLine="235"/>
        <w:spacing w:line="322" w:lineRule="exact"/>
        <w:shd w:val="clear" w:color="auto" w:fill="ffffff"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ТЕОРИЯ И ИСТОРИЯ ИСКУССТВ</w:t>
      </w:r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к рабочей программе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ПО.02.УП.02.</w:t>
      </w:r>
      <w:r>
        <w:rPr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ИСТОРИЯ ТЕАТРАЛЬНОГО   ИСКУССТВА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Разработчик (Автор): М.Х.Даниелян , музыковед, преподаватель </w:t>
      </w:r>
      <w:r>
        <w:rPr>
          <w:sz w:val="28"/>
          <w:szCs w:val="28"/>
        </w:rPr>
        <w:t xml:space="preserve">музыкально-теоритических</w:t>
      </w:r>
      <w:r>
        <w:rPr>
          <w:sz w:val="28"/>
          <w:szCs w:val="28"/>
        </w:rPr>
        <w:t xml:space="preserve"> дисциплин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322" w:lineRule="exact"/>
        <w:shd w:val="clear" w:color="auto" w:fill="ffffff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Рецензент: </w:t>
      </w:r>
      <w:r>
        <w:rPr>
          <w:sz w:val="28"/>
          <w:szCs w:val="28"/>
        </w:rPr>
        <w:t xml:space="preserve">О.С.Курзина</w:t>
      </w:r>
      <w:r>
        <w:rPr>
          <w:sz w:val="28"/>
          <w:szCs w:val="28"/>
        </w:rPr>
        <w:t xml:space="preserve">, заведующая музыкально- театральным отделением </w:t>
      </w:r>
      <w:r>
        <w:rPr>
          <w:sz w:val="28"/>
          <w:szCs w:val="28"/>
        </w:rPr>
        <w:t xml:space="preserve"> НГДМШ им. П.И.Чайковского</w:t>
      </w:r>
      <w:r>
        <w:rPr>
          <w:b/>
          <w:bCs/>
          <w:color w:val="ff0000"/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</w:pPr>
      <w:r>
        <w:rPr>
          <w:sz w:val="36"/>
          <w:szCs w:val="36"/>
        </w:rPr>
      </w:r>
      <w:r>
        <w:rPr>
          <w:sz w:val="36"/>
          <w:szCs w:val="36"/>
        </w:rPr>
      </w:r>
      <w:r/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Великий Новгород 2022г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Вопросы и тесты к итоговой аттестации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ПО     ИСТОРИИ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ТЕАТРАЛЬНОГО   ИСКУССТВА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(экзаменационная работа)  для  5 – х классов Музыкально- театрального отделения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ВОПРОСЫ  ПО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ИСТОРИИ  ТЕАТРА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1. Летоисчисление первого в</w:t>
      </w:r>
      <w:r>
        <w:rPr>
          <w:rFonts w:ascii="Times New Roman" w:hAnsi="Times New Roman" w:cs="Times New Roman"/>
        </w:rPr>
        <w:t xml:space="preserve"> истории театра в Др</w:t>
      </w:r>
      <w:r>
        <w:rPr>
          <w:rFonts w:ascii="Times New Roman" w:hAnsi="Times New Roman" w:cs="Times New Roman"/>
        </w:rPr>
        <w:t xml:space="preserve">.Г</w:t>
      </w:r>
      <w:r>
        <w:rPr>
          <w:rFonts w:ascii="Times New Roman" w:hAnsi="Times New Roman" w:cs="Times New Roman"/>
        </w:rPr>
        <w:t xml:space="preserve">реции   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2.</w:t>
      </w:r>
      <w:r>
        <w:rPr>
          <w:rFonts w:ascii="Times New Roman" w:hAnsi="Times New Roman" w:cs="Times New Roman"/>
          <w:color w:val="000000" w:themeColor="text1"/>
        </w:rPr>
        <w:t xml:space="preserve">В каком городе Древней Эллады построено перво</w:t>
      </w:r>
      <w:r>
        <w:rPr>
          <w:rFonts w:ascii="Times New Roman" w:hAnsi="Times New Roman" w:cs="Times New Roman"/>
          <w:color w:val="000000" w:themeColor="text1"/>
        </w:rPr>
        <w:t xml:space="preserve">е в истории театральное здание </w:t>
      </w:r>
      <w:r>
        <w:rPr>
          <w:rFonts w:ascii="Times New Roman" w:hAnsi="Times New Roman" w:cs="Times New Roman"/>
          <w:color w:val="000000" w:themeColor="text1"/>
        </w:rPr>
        <w:t xml:space="preserve">_________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 Чье и</w:t>
      </w:r>
      <w:r>
        <w:rPr>
          <w:rFonts w:ascii="Times New Roman" w:hAnsi="Times New Roman" w:cs="Times New Roman"/>
        </w:rPr>
        <w:t xml:space="preserve">мя носил первый в истории театр</w:t>
      </w:r>
      <w:r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 Древнейшие жанры драматургии _______________________________________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</w:t>
      </w:r>
      <w:r>
        <w:rPr>
          <w:rFonts w:ascii="Times New Roman" w:hAnsi="Times New Roman" w:cs="Times New Roman"/>
        </w:rPr>
        <w:t xml:space="preserve">. В Древней Гр</w:t>
      </w:r>
      <w:r>
        <w:rPr>
          <w:rFonts w:ascii="Times New Roman" w:hAnsi="Times New Roman" w:cs="Times New Roman"/>
        </w:rPr>
        <w:t xml:space="preserve">еции бог – покровитель театра ____________________________________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  Д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ревней Греции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муза  -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покровительница трагедии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7.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  Д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ревней Греции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муза  - покровительница  __________________________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8.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В  Д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ревней Греции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муза  -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покровительница танца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______________________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9. В  Д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ревней Греции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муза  -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покровительница музыки и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поэзии____________________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10.</w:t>
      </w:r>
      <w:r>
        <w:rPr>
          <w:rFonts w:ascii="Times New Roman" w:hAnsi="Times New Roman" w:cs="Times New Roman"/>
        </w:rPr>
        <w:t xml:space="preserve"> Состяз</w:t>
      </w:r>
      <w:r>
        <w:rPr>
          <w:rFonts w:ascii="Times New Roman" w:hAnsi="Times New Roman" w:cs="Times New Roman"/>
        </w:rPr>
        <w:t xml:space="preserve">ания музыкантов  в Др</w:t>
      </w:r>
      <w:r>
        <w:rPr>
          <w:rFonts w:ascii="Times New Roman" w:hAnsi="Times New Roman" w:cs="Times New Roman"/>
        </w:rPr>
        <w:t xml:space="preserve">.Г</w:t>
      </w:r>
      <w:r>
        <w:rPr>
          <w:rFonts w:ascii="Times New Roman" w:hAnsi="Times New Roman" w:cs="Times New Roman"/>
        </w:rPr>
        <w:t xml:space="preserve">реции  _________________________________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Предводитель хора в Древнегреческом театре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tabs>
          <w:tab w:val="left" w:pos="466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Песн</w:t>
      </w:r>
      <w:r>
        <w:rPr>
          <w:rFonts w:ascii="Times New Roman" w:hAnsi="Times New Roman" w:cs="Times New Roman"/>
        </w:rPr>
        <w:t xml:space="preserve">я хора  у алтаря Диониса в Др</w:t>
      </w:r>
      <w:r>
        <w:rPr>
          <w:rFonts w:ascii="Times New Roman" w:hAnsi="Times New Roman" w:cs="Times New Roman"/>
        </w:rPr>
        <w:t xml:space="preserve">.Г</w:t>
      </w:r>
      <w:r>
        <w:rPr>
          <w:rFonts w:ascii="Times New Roman" w:hAnsi="Times New Roman" w:cs="Times New Roman"/>
        </w:rPr>
        <w:t xml:space="preserve">реции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13.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Специа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ль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ное  сооружение в Др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.Р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име для публичных зрелищ, в  кот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ором места  для зрителей распола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гались  по возвышающемуся уступами полукружию_________________________ 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tabs>
          <w:tab w:val="left" w:pos="466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Зрелища римских амфитеатров _______________________________________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tabs>
          <w:tab w:val="left" w:pos="466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 15.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 средние века на ярмарках часто выступали артисты-кукольники со спектаклями на библейские темы. Куклу, изображавшую Богоматерь называли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Западной Европе в эпохе средневековья, праздник </w:t>
      </w:r>
      <w:r>
        <w:rPr>
          <w:rFonts w:ascii="Times New Roman" w:hAnsi="Times New Roman" w:cs="Times New Roman"/>
          <w:sz w:val="24"/>
          <w:szCs w:val="24"/>
        </w:rPr>
        <w:t xml:space="preserve">перевопло</w:t>
      </w:r>
      <w:r>
        <w:rPr>
          <w:rFonts w:ascii="Times New Roman" w:hAnsi="Times New Roman" w:cs="Times New Roman"/>
          <w:sz w:val="24"/>
          <w:szCs w:val="24"/>
        </w:rPr>
        <w:t xml:space="preserve">щений и  </w:t>
      </w:r>
      <w:r>
        <w:rPr>
          <w:rFonts w:ascii="Times New Roman" w:hAnsi="Times New Roman" w:cs="Times New Roman"/>
          <w:sz w:val="24"/>
          <w:szCs w:val="24"/>
        </w:rPr>
        <w:t xml:space="preserve">             м</w:t>
      </w:r>
      <w:r>
        <w:rPr>
          <w:rFonts w:ascii="Times New Roman" w:hAnsi="Times New Roman" w:cs="Times New Roman"/>
          <w:sz w:val="24"/>
          <w:szCs w:val="24"/>
        </w:rPr>
        <w:t xml:space="preserve">истификаций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17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Какой русский праздник соответствует западному карнавалу</w:t>
      </w:r>
      <w:r>
        <w:rPr>
          <w:rFonts w:ascii="Times New Roman" w:hAnsi="Times New Roman" w:cs="Times New Roman"/>
          <w:sz w:val="24"/>
          <w:szCs w:val="24"/>
        </w:rPr>
        <w:t xml:space="preserve">  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время </w:t>
      </w:r>
      <w:r>
        <w:rPr>
          <w:rFonts w:ascii="Times New Roman" w:hAnsi="Times New Roman" w:cs="Times New Roman"/>
          <w:sz w:val="24"/>
          <w:szCs w:val="24"/>
        </w:rPr>
        <w:t xml:space="preserve"> какого праздника совершали обряд </w:t>
      </w:r>
      <w:r>
        <w:rPr>
          <w:rFonts w:ascii="Times New Roman" w:hAnsi="Times New Roman" w:cs="Times New Roman"/>
          <w:sz w:val="24"/>
          <w:szCs w:val="24"/>
        </w:rPr>
        <w:t xml:space="preserve">колядования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9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Название традиционного театра Японии, синтез пения, музыки, </w:t>
      </w:r>
      <w:r>
        <w:rPr>
          <w:rFonts w:ascii="Times New Roman" w:hAnsi="Times New Roman" w:cs="Times New Roman"/>
          <w:sz w:val="24"/>
          <w:szCs w:val="24"/>
        </w:rPr>
        <w:t xml:space="preserve">танца, драмы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Сценическое сооружение в японском театре, представляющее собой деревянный помост от края сцены через весь зрительский зал. В переводе на русский –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«ц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веточная тропа»____________________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21.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«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Мавари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бутаи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»  это    еще одно нововведение в конструкции японского театра, получившее мировое признание и применение.   Это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22.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 какой стране зародился  </w:t>
      </w:r>
      <w:r>
        <w:rPr>
          <w:rFonts w:ascii="Times New Roman" w:hAnsi="Times New Roman" w:cs="Times New Roman"/>
          <w:sz w:val="24"/>
          <w:szCs w:val="24"/>
        </w:rPr>
        <w:t xml:space="preserve">театр  эпохи Возрождения     -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</w:t>
      </w:r>
      <w:r>
        <w:rPr>
          <w:rFonts w:ascii="Times New Roman" w:hAnsi="Times New Roman" w:cs="Times New Roman"/>
          <w:sz w:val="24"/>
          <w:szCs w:val="24"/>
        </w:rPr>
        <w:t xml:space="preserve">. Италья</w:t>
      </w:r>
      <w:r>
        <w:rPr>
          <w:rFonts w:ascii="Times New Roman" w:hAnsi="Times New Roman" w:cs="Times New Roman"/>
          <w:sz w:val="24"/>
          <w:szCs w:val="24"/>
        </w:rPr>
        <w:t xml:space="preserve">нская комедия масок называется____________________________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Театр в Лондоне, в котором играл Шекспир и</w:t>
      </w:r>
      <w:r>
        <w:rPr>
          <w:rFonts w:ascii="Times New Roman" w:hAnsi="Times New Roman" w:cs="Times New Roman"/>
          <w:sz w:val="24"/>
          <w:szCs w:val="24"/>
        </w:rPr>
        <w:t xml:space="preserve">,  где были поставлены его пьесы 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Название труппы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 в  которой  играл Ш</w:t>
      </w:r>
      <w:r>
        <w:rPr>
          <w:rFonts w:ascii="Times New Roman" w:hAnsi="Times New Roman" w:cs="Times New Roman"/>
          <w:sz w:val="24"/>
          <w:szCs w:val="24"/>
        </w:rPr>
        <w:t xml:space="preserve">експир __________________________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каких жа</w:t>
      </w:r>
      <w:r>
        <w:rPr>
          <w:rFonts w:ascii="Times New Roman" w:hAnsi="Times New Roman" w:cs="Times New Roman"/>
        </w:rPr>
        <w:t xml:space="preserve">нрах драматургии сочинял Шекспир_____________________________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 xml:space="preserve">. В какой стране родилась опера?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 xml:space="preserve">. В как</w:t>
      </w:r>
      <w:r>
        <w:rPr>
          <w:rFonts w:ascii="Times New Roman" w:hAnsi="Times New Roman" w:cs="Times New Roman"/>
          <w:sz w:val="24"/>
          <w:szCs w:val="24"/>
        </w:rPr>
        <w:t xml:space="preserve">ой стране возник балет?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Тесты</w:t>
      </w:r>
      <w:r>
        <w:rPr>
          <w:rFonts w:ascii="Times New Roman" w:hAnsi="Times New Roman" w:cs="Times New Roman"/>
          <w:b/>
          <w:sz w:val="20"/>
          <w:szCs w:val="20"/>
        </w:rPr>
        <w:t xml:space="preserve">   ПО ИСТОРИИ  ТЕАТРА                                                              </w:t>
      </w:r>
      <w:r>
        <w:rPr>
          <w:rFonts w:ascii="Times New Roman" w:hAnsi="Times New Roman" w:cs="Times New Roman"/>
        </w:rPr>
      </w: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  <w:gridCol w:w="3695"/>
        <w:gridCol w:w="2095"/>
      </w:tblGrid>
      <w:tr>
        <w:trPr>
          <w:gridAfter w:val="1"/>
          <w:trHeight w:val="15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25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 xml:space="preserve">Греческий театр появился в период празднования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Зевсий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Дионисий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Олимпийских игр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Ленеи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7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50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 xml:space="preserve">Первые сцены, которые разыгрывались греками, были из жизни бога: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Зевса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Диониса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Апполона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Персефоны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372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5000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Слово «трагедия» означает: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Песня козлов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Песня Зевсу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Грустная песня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Ода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357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5000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Женские роли в греческом театре исполняли: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Женщины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Мужчины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Женских ролей не было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Хор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7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5000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Зрители понимали, какую роль играет актер тогда, когда: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Актеры надевали маски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Были титры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Ведущий называл каждую роль представления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Зрителям раздавалось либретто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gridAfter w:val="2"/>
          <w:trHeight w:val="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8108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В древнегреческой драме катарсис –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Очищение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Переживание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Страсть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Узнавание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gridAfter w:val="2"/>
          <w:trHeight w:val="12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8108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В древнегреческом театре орхестра –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Зрительские места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Место игры актеров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Стена здания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Кулисы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В древнегреческом театре скена –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Зрительские места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Место игры актеров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Стена здания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Оркестровая яма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gridAfter w:val="2"/>
          <w:trHeight w:val="12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8108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В древнегреческом театре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театрон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Зрительские места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Место игры актеров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Стена здания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Гримерная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gridAfter w:val="2"/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8108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В Западной Европе эпохи средневековья гистрион –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Площадной актер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Поэт и драматург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Придворный шут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Шарманщик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gridAfter w:val="2"/>
          <w:trHeight w:val="16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8108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В основе моралите лежит прием: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аллегория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фантастический гротеск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изображение загробной жизни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обличение человеческих пороков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gridAfter w:val="2"/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8108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Миракль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драма с персонажами-аллегориями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монументальное зрелище на библейские темы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представление о чудесах апостолов и святых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фантастическая драма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gridAfter w:val="2"/>
          <w:trHeight w:val="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8108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Мистерия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драма с персонажами-аллегориями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монументальное зрелище на библейские темы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представление о чудесах апостолов и святых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фантастическая драма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gridAfter w:val="2"/>
          <w:trHeight w:val="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8108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В основе исполнения комедии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дель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арте лежит прием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декламация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импровизация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пантомима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стилизация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74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5000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Комедия плаща и шпаги возникла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…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Англии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Германии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Испании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Италии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652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5000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Лопе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де Вега - создатель...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Комедии </w:t>
            </w:r>
            <w:r>
              <w:rPr>
                <w:rFonts w:ascii="Times New Roman" w:hAnsi="Times New Roman" w:eastAsia="Times New Roman" w:cs="Times New Roman"/>
              </w:rPr>
              <w:t xml:space="preserve">дель</w:t>
            </w:r>
            <w:r>
              <w:rPr>
                <w:rFonts w:ascii="Times New Roman" w:hAnsi="Times New Roman" w:eastAsia="Times New Roman" w:cs="Times New Roman"/>
              </w:rPr>
              <w:t xml:space="preserve"> арте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Комедии плаща и шпаги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Комедии эрудита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Комедии положений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5000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635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5000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7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С чьей деятельностью связывают</w:t>
            </w:r>
            <w:r>
              <w:rPr>
                <w:rFonts w:ascii="Times New Roman" w:hAnsi="Times New Roman" w:cs="Times New Roman"/>
                <w:b/>
              </w:rPr>
              <w:t xml:space="preserve"> становление русского театра?</w:t>
            </w:r>
            <w:r>
              <w:rPr>
                <w:rFonts w:ascii="Times New Roman" w:hAnsi="Times New Roman" w:cs="Times New Roman"/>
              </w:rPr>
              <w:br/>
              <w:t xml:space="preserve">  </w:t>
            </w:r>
            <w:r>
              <w:rPr>
                <w:rFonts w:ascii="Times New Roman" w:hAnsi="Times New Roman" w:cs="Times New Roman"/>
              </w:rPr>
              <w:t xml:space="preserve">Церковнослужителей</w:t>
            </w:r>
            <w:r>
              <w:rPr>
                <w:rFonts w:ascii="Times New Roman" w:hAnsi="Times New Roman" w:cs="Times New Roman"/>
              </w:rPr>
              <w:br/>
              <w:t xml:space="preserve">  Скоморохов</w:t>
            </w:r>
            <w:r>
              <w:rPr>
                <w:rFonts w:ascii="Times New Roman" w:hAnsi="Times New Roman" w:cs="Times New Roman"/>
              </w:rPr>
              <w:br/>
              <w:t xml:space="preserve">  Балагана</w:t>
            </w:r>
            <w:r>
              <w:rPr>
                <w:rFonts w:ascii="Times New Roman" w:hAnsi="Times New Roman" w:cs="Times New Roman"/>
              </w:rPr>
              <w:br/>
              <w:t xml:space="preserve">  Паяцев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5000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24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50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Первым учредителем русского профессионального театра, актёра и режиссёра был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Ф. Шиллер 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Ф. Волков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 А. Сумароков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Б. Шереметев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544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50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Одним из главных героев народного уличного театра в России в XVIII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. был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3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Буратино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Петрушка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Арлекин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4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5000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  <w:t xml:space="preserve">0.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В каком городе актёр и режиссёр Фёдор Волков учредил первый общедоступный театр в России</w:t>
            </w:r>
            <w:r>
              <w:rPr>
                <w:rFonts w:ascii="Times New Roman" w:hAnsi="Times New Roman" w:cs="Times New Roman"/>
              </w:rPr>
              <w:t xml:space="preserve">?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Москве</w:t>
            </w:r>
            <w:r>
              <w:rPr>
                <w:rFonts w:ascii="Times New Roman" w:hAnsi="Times New Roman" w:cs="Times New Roman"/>
              </w:rPr>
              <w:br/>
              <w:t xml:space="preserve">Санкт-Петербурге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Ярославле</w:t>
            </w:r>
            <w:r>
              <w:rPr>
                <w:rFonts w:ascii="Times New Roman" w:hAnsi="Times New Roman" w:cs="Times New Roman"/>
              </w:rPr>
              <w:br/>
              <w:t xml:space="preserve">Казани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8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5000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21.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Вертеп –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Театр кукол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Театр мимов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Театр шутов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Театр скоморохов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20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5000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Самый знаменитый «театр крепостных актёров»: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театр графа Орлова;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театр графа Шереметева;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театр князя Потёмкина;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театр графа Толстого.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620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500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Назовите русскую певицу, крепостную крестьянку, которая стала женой графа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     Н.П.Шереметьева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Жемчугова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  <w:t xml:space="preserve">А. Вертинская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 Ковалевская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Ягужинская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634"/>
        </w:trPr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15000" w:type="dxa"/>
            <w:vAlign w:val="center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  <w:t xml:space="preserve">4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Какие слои населения чаще посещали представления за</w:t>
            </w:r>
            <w:r>
              <w:rPr>
                <w:rFonts w:ascii="Times New Roman" w:hAnsi="Times New Roman" w:cs="Times New Roman"/>
                <w:b/>
              </w:rPr>
              <w:t xml:space="preserve">рубежных артистов оперы,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гастролировавших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гастролировавших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в России в XVIII в.?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горожане</w:t>
            </w:r>
            <w:r>
              <w:rPr>
                <w:rFonts w:ascii="Times New Roman" w:hAnsi="Times New Roman" w:cs="Times New Roman"/>
              </w:rPr>
              <w:br/>
              <w:t xml:space="preserve"> представители знати</w:t>
            </w:r>
            <w:r>
              <w:rPr>
                <w:rFonts w:ascii="Times New Roman" w:hAnsi="Times New Roman" w:cs="Times New Roman"/>
              </w:rPr>
              <w:br/>
              <w:t xml:space="preserve"> купцы</w:t>
            </w:r>
            <w:r>
              <w:rPr>
                <w:rFonts w:ascii="Times New Roman" w:hAnsi="Times New Roman" w:cs="Times New Roman"/>
              </w:rPr>
              <w:br/>
              <w:t xml:space="preserve"> свободные крестьяне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3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1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</w:r>
      <w:r>
        <w:rPr>
          <w:rFonts w:ascii="Times New Roman" w:hAnsi="Times New Roman" w:cs="Times New Roman"/>
        </w:rPr>
      </w:r>
    </w:p>
    <w:p>
      <w:pPr>
        <w:pStyle w:val="610"/>
        <w:tabs>
          <w:tab w:val="left" w:pos="2714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Указать в нужном порядке  этапы сценического действия: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А. завязка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Б. развязка.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В. кульминация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Г. экспозиция,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Д. развитие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Ответ:</w:t>
      </w:r>
      <w:r>
        <w:rPr>
          <w:rFonts w:ascii="Times New Roman" w:hAnsi="Times New Roman" w:cs="Times New Roman"/>
        </w:rPr>
      </w:r>
    </w:p>
    <w:tbl>
      <w:tblPr>
        <w:tblW w:w="4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859"/>
        <w:gridCol w:w="859"/>
        <w:gridCol w:w="859"/>
        <w:gridCol w:w="859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6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6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 xml:space="preserve">       --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10"/>
        <w:tabs>
          <w:tab w:val="left" w:pos="2714" w:leader="none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Понятия  и  определения.  Театральная терминология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 определение, вписав пропущенное слово или словосочетание: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Специальные накладки с вырезом для глаз, надеваемые на лицо актёра называется____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_______________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_______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2.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Художественное оформление места, где происходит действие, - это ___________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Перечень пьес, поставленных театром за определённый срок, - это___________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Наложение на лицо для создания образа тени и краски – это____________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5.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Предметы, необходимые актёрам во время спектакл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я-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это ________________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6.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Поддельные предметы, необходимые актёрам во время спектакля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это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______________________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7.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Первое публичное  представление нового или возобновленного спектакля___________________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8.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Творческий коллектив театра_________________________________________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9.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«Театральный невидимка»_____________________________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10.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Род ролей, которые соответствуют его сценическим данным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   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5.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Виды и жанры театрального искусства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</w:rPr>
      </w:r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Жанр театральных спектаклей, в которых для фантастических сцен 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применяются постановочные эффекты. Возник в Италии в XVII вв.______________________</w:t>
      </w:r>
      <w:r>
        <w:rPr>
          <w:rFonts w:ascii="Times New Roman" w:hAnsi="Times New Roman" w:cs="Times New Roman"/>
        </w:rPr>
      </w:r>
    </w:p>
    <w:p>
      <w:pPr>
        <w:pStyle w:val="610"/>
        <w:tabs>
          <w:tab w:val="left" w:pos="8202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</w:rPr>
      </w:r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 драмы,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роникнутый пафосом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трагического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Основу   драм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составляют острые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конфликты ________________________ </w:t>
      </w:r>
      <w:r>
        <w:rPr>
          <w:rFonts w:ascii="Times New Roman" w:hAnsi="Times New Roman" w:cs="Times New Roman"/>
        </w:rPr>
      </w:r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 драмы, в котором действие и характеры трактованы в формах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комического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 </w:t>
      </w:r>
      <w:r>
        <w:rPr>
          <w:rFonts w:ascii="Times New Roman" w:hAnsi="Times New Roman" w:cs="Times New Roman"/>
        </w:rPr>
      </w:r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раматическое произведение, обладающее признаками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комедии,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и трагедии  ____________________</w:t>
      </w:r>
      <w:r>
        <w:rPr>
          <w:rFonts w:ascii="Times New Roman" w:hAnsi="Times New Roman" w:cs="Times New Roman"/>
        </w:rPr>
      </w:r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Эстрадный  жан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 -  подражание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скажающее образец. Смешное, искаженное подобие кого-либо (или чего – либо)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________________________________</w:t>
      </w:r>
      <w:r>
        <w:rPr>
          <w:rFonts w:ascii="Times New Roman" w:hAnsi="Times New Roman" w:cs="Times New Roman"/>
        </w:rPr>
      </w:r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анр музыкально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театрального искусства, в котором содержание воплощается средствами музыкальной драматургии, главным образом поср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едством вокальной музыки _______________________________</w:t>
      </w:r>
      <w:r>
        <w:rPr>
          <w:rFonts w:ascii="Times New Roman" w:hAnsi="Times New Roman" w:cs="Times New Roman"/>
        </w:rPr>
      </w:r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пера, пантомима или балет, сюжет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связан с идеализированным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изображением пастушеской жизни_______________________________</w:t>
      </w:r>
      <w:r>
        <w:rPr>
          <w:rFonts w:ascii="Times New Roman" w:hAnsi="Times New Roman" w:cs="Times New Roman"/>
        </w:rPr>
      </w:r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анр итальянской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«серьезной» оперы 18в.  В основе -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мифологические,  легендарно-исторические, героические или трагические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сюжеты__________________</w:t>
      </w:r>
      <w:r>
        <w:rPr>
          <w:rFonts w:ascii="Times New Roman" w:hAnsi="Times New Roman" w:cs="Times New Roman"/>
        </w:rPr>
      </w:r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</w:t>
      </w:r>
      <w:r>
        <w:rPr>
          <w:rStyle w:val="612"/>
          <w:rFonts w:ascii="Times New Roman" w:hAnsi="Times New Roman" w:cs="Times New Roman"/>
          <w:shd w:val="clear" w:color="auto" w:fill="ffffff"/>
        </w:rPr>
        <w:t xml:space="preserve">тальянская</w:t>
      </w:r>
      <w:r>
        <w:rPr>
          <w:rFonts w:ascii="Times New Roman" w:hAnsi="Times New Roman" w:cs="Times New Roman"/>
          <w:shd w:val="clear" w:color="auto" w:fill="ffffff"/>
        </w:rPr>
        <w:t xml:space="preserve"> </w:t>
      </w:r>
      <w:r>
        <w:rPr>
          <w:rStyle w:val="612"/>
          <w:rFonts w:ascii="Times New Roman" w:hAnsi="Times New Roman" w:cs="Times New Roman"/>
          <w:shd w:val="clear" w:color="auto" w:fill="ffffff"/>
        </w:rPr>
        <w:t xml:space="preserve">комическая</w:t>
      </w:r>
      <w:r>
        <w:rPr>
          <w:rFonts w:ascii="Times New Roman" w:hAnsi="Times New Roman" w:cs="Times New Roman"/>
          <w:shd w:val="clear" w:color="auto" w:fill="ffffff"/>
        </w:rPr>
        <w:t xml:space="preserve"> </w:t>
      </w:r>
      <w:hyperlink r:id="rId10" w:tooltip="https://dic.academic.ru/dic.nsf/ruwiki/32319" w:history="1">
        <w:r>
          <w:rPr>
            <w:rStyle w:val="612"/>
            <w:rFonts w:ascii="Times New Roman" w:hAnsi="Times New Roman" w:cs="Times New Roman"/>
            <w:shd w:val="clear" w:color="auto" w:fill="ffffff"/>
          </w:rPr>
          <w:t xml:space="preserve">опера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 </w:t>
      </w:r>
      <w:r>
        <w:rPr>
          <w:rFonts w:ascii="Times New Roman" w:hAnsi="Times New Roman" w:cs="Times New Roman"/>
        </w:rPr>
        <w:t xml:space="preserve">18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</w:rPr>
        <w:t xml:space="preserve">. </w:t>
      </w:r>
      <w:r>
        <w:rPr>
          <w:rStyle w:val="612"/>
          <w:rFonts w:ascii="Times New Roman" w:hAnsi="Times New Roman" w:cs="Times New Roman"/>
          <w:shd w:val="clear" w:color="auto" w:fill="ffffff"/>
        </w:rPr>
        <w:t xml:space="preserve">на</w:t>
      </w:r>
      <w:r>
        <w:rPr>
          <w:rFonts w:ascii="Times New Roman" w:hAnsi="Times New Roman" w:cs="Times New Roman"/>
          <w:shd w:val="clear" w:color="auto" w:fill="ffffff"/>
        </w:rPr>
        <w:t xml:space="preserve"> </w:t>
      </w:r>
      <w:r>
        <w:rPr>
          <w:rStyle w:val="612"/>
          <w:rFonts w:ascii="Times New Roman" w:hAnsi="Times New Roman" w:cs="Times New Roman"/>
          <w:shd w:val="clear" w:color="auto" w:fill="ffffff"/>
        </w:rPr>
        <w:t xml:space="preserve">основе</w:t>
      </w:r>
      <w:r>
        <w:rPr>
          <w:rFonts w:ascii="Times New Roman" w:hAnsi="Times New Roman" w:cs="Times New Roman"/>
          <w:shd w:val="clear" w:color="auto" w:fill="ffffff"/>
        </w:rPr>
        <w:t xml:space="preserve"> </w:t>
      </w:r>
      <w:hyperlink r:id="rId11" w:tooltip="https://dic.academic.ru/dic.nsf/ruwiki/111718" w:history="1">
        <w:r>
          <w:rPr>
            <w:rStyle w:val="612"/>
            <w:rFonts w:ascii="Times New Roman" w:hAnsi="Times New Roman" w:cs="Times New Roman"/>
            <w:shd w:val="clear" w:color="auto" w:fill="ffffff"/>
          </w:rPr>
          <w:t xml:space="preserve">интермедий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 </w:t>
      </w:r>
      <w:r>
        <w:rPr>
          <w:rStyle w:val="612"/>
          <w:rFonts w:ascii="Times New Roman" w:hAnsi="Times New Roman" w:cs="Times New Roman"/>
          <w:shd w:val="clear" w:color="auto" w:fill="ffffff"/>
        </w:rPr>
        <w:t xml:space="preserve">и</w:t>
      </w:r>
      <w:r>
        <w:rPr>
          <w:rFonts w:ascii="Times New Roman" w:hAnsi="Times New Roman" w:cs="Times New Roman"/>
          <w:shd w:val="clear" w:color="auto" w:fill="ffffff"/>
        </w:rPr>
        <w:t xml:space="preserve"> </w:t>
      </w:r>
      <w:r>
        <w:rPr>
          <w:rStyle w:val="612"/>
          <w:rFonts w:ascii="Times New Roman" w:hAnsi="Times New Roman" w:cs="Times New Roman"/>
          <w:shd w:val="clear" w:color="auto" w:fill="ffffff"/>
        </w:rPr>
        <w:t xml:space="preserve">народно</w:t>
      </w:r>
      <w:r>
        <w:rPr>
          <w:rFonts w:ascii="Times New Roman" w:hAnsi="Times New Roman" w:cs="Times New Roman"/>
          <w:shd w:val="clear" w:color="auto" w:fill="ffffff"/>
        </w:rPr>
        <w:t xml:space="preserve">-</w:t>
      </w:r>
      <w:r>
        <w:rPr>
          <w:rStyle w:val="612"/>
          <w:rFonts w:ascii="Times New Roman" w:hAnsi="Times New Roman" w:cs="Times New Roman"/>
          <w:shd w:val="clear" w:color="auto" w:fill="ffffff"/>
        </w:rPr>
        <w:t xml:space="preserve">бытовой</w:t>
      </w:r>
      <w:r>
        <w:rPr>
          <w:rFonts w:ascii="Times New Roman" w:hAnsi="Times New Roman" w:cs="Times New Roman"/>
          <w:shd w:val="clear" w:color="auto" w:fill="ffffff"/>
        </w:rPr>
        <w:t xml:space="preserve"> </w:t>
      </w:r>
      <w:r>
        <w:rPr>
          <w:rStyle w:val="612"/>
          <w:rFonts w:ascii="Times New Roman" w:hAnsi="Times New Roman" w:cs="Times New Roman"/>
          <w:shd w:val="clear" w:color="auto" w:fill="ffffff"/>
        </w:rPr>
        <w:t xml:space="preserve">песенной</w:t>
      </w:r>
      <w:r>
        <w:rPr>
          <w:rFonts w:ascii="Times New Roman" w:hAnsi="Times New Roman" w:cs="Times New Roman"/>
          <w:shd w:val="clear" w:color="auto" w:fill="ffffff"/>
        </w:rPr>
        <w:t xml:space="preserve"> </w:t>
      </w:r>
      <w:r>
        <w:rPr>
          <w:rStyle w:val="612"/>
          <w:rFonts w:ascii="Times New Roman" w:hAnsi="Times New Roman" w:cs="Times New Roman"/>
          <w:shd w:val="clear" w:color="auto" w:fill="ffffff"/>
        </w:rPr>
        <w:t xml:space="preserve">традиции</w:t>
      </w:r>
      <w:r>
        <w:rPr>
          <w:rFonts w:ascii="Times New Roman" w:hAnsi="Times New Roman" w:cs="Times New Roman"/>
          <w:shd w:val="clear" w:color="auto" w:fill="ffffff"/>
        </w:rPr>
        <w:t xml:space="preserve"> (</w:t>
      </w:r>
      <w:r>
        <w:rPr>
          <w:rStyle w:val="612"/>
          <w:rFonts w:ascii="Times New Roman" w:hAnsi="Times New Roman" w:cs="Times New Roman"/>
          <w:shd w:val="clear" w:color="auto" w:fill="ffffff"/>
        </w:rPr>
        <w:t xml:space="preserve">в</w:t>
      </w:r>
      <w:r>
        <w:rPr>
          <w:rFonts w:ascii="Times New Roman" w:hAnsi="Times New Roman" w:cs="Times New Roman"/>
          <w:shd w:val="clear" w:color="auto" w:fill="ffffff"/>
        </w:rPr>
        <w:t xml:space="preserve"> </w:t>
      </w:r>
      <w:r>
        <w:rPr>
          <w:rStyle w:val="612"/>
          <w:rFonts w:ascii="Times New Roman" w:hAnsi="Times New Roman" w:cs="Times New Roman"/>
          <w:shd w:val="clear" w:color="auto" w:fill="ffffff"/>
        </w:rPr>
        <w:t xml:space="preserve">противовес</w:t>
      </w:r>
      <w:r>
        <w:rPr>
          <w:rFonts w:ascii="Times New Roman" w:hAnsi="Times New Roman" w:cs="Times New Roman"/>
          <w:shd w:val="clear" w:color="auto" w:fill="ffffff"/>
        </w:rPr>
        <w:t xml:space="preserve">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HYPERLINK "https://dic.academic.ru/dic.nsf/ruwiki/1356348"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612"/>
          <w:rFonts w:ascii="Times New Roman" w:hAnsi="Times New Roman" w:cs="Times New Roman"/>
          <w:shd w:val="clear" w:color="auto" w:fill="ffffff"/>
        </w:rPr>
        <w:t xml:space="preserve">опере</w:t>
      </w:r>
      <w:r>
        <w:rPr>
          <w:rStyle w:val="613"/>
          <w:rFonts w:ascii="Times New Roman" w:hAnsi="Times New Roman" w:cs="Times New Roman"/>
          <w:shd w:val="clear" w:color="auto" w:fill="ffffff"/>
        </w:rPr>
        <w:t xml:space="preserve">-</w:t>
      </w:r>
      <w:r>
        <w:rPr>
          <w:rStyle w:val="612"/>
          <w:rFonts w:ascii="Times New Roman" w:hAnsi="Times New Roman" w:cs="Times New Roman"/>
          <w:shd w:val="clear" w:color="auto" w:fill="ffffff"/>
        </w:rPr>
        <w:t xml:space="preserve">сериа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) ______________</w:t>
      </w:r>
      <w:r>
        <w:rPr>
          <w:rFonts w:ascii="Times New Roman" w:hAnsi="Times New Roman" w:cs="Times New Roman"/>
        </w:rPr>
      </w:r>
    </w:p>
    <w:p>
      <w:pPr>
        <w:pStyle w:val="614"/>
        <w:numPr>
          <w:ilvl w:val="0"/>
          <w:numId w:val="2"/>
        </w:numPr>
        <w:rPr>
          <w:rStyle w:val="609"/>
          <w:rFonts w:ascii="Times New Roman" w:hAnsi="Times New Roman" w:cs="Times New Roman"/>
          <w:b w:val="0"/>
          <w:color w:val="000000"/>
          <w:shd w:val="clear" w:color="auto" w:fill="f3f1ed"/>
        </w:rPr>
      </w:pPr>
      <w:r>
        <w:rPr>
          <w:rStyle w:val="609"/>
          <w:rFonts w:ascii="Times New Roman" w:hAnsi="Times New Roman" w:cs="Times New Roman"/>
          <w:b w:val="0"/>
          <w:color w:val="000000"/>
          <w:shd w:val="clear" w:color="auto" w:fill="f3f1ed"/>
        </w:rPr>
        <w:t xml:space="preserve">Немецкая и австрийская разновидность оперы комедийного характера с разговорными диалогами_______________________________________</w:t>
      </w:r>
      <w:r>
        <w:rPr>
          <w:rFonts w:ascii="Times New Roman" w:hAnsi="Times New Roman" w:cs="Times New Roman"/>
        </w:rPr>
      </w:r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Жанр,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музыкально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театрального искусства, в котором содержание раскрывается посредством хореографии и пантомимы   ________________________</w:t>
      </w:r>
      <w:r>
        <w:rPr>
          <w:rFonts w:ascii="Times New Roman" w:hAnsi="Times New Roman" w:cs="Times New Roman"/>
        </w:rPr>
      </w:r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Жанр музыкально-театрального искусства комедийно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мелодраматического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 с разговорными диалогами в сочетании с вокальными, танцевальными и оркестровыми  эпизодами концертного характера_________________________</w:t>
      </w:r>
      <w:r>
        <w:rPr>
          <w:rFonts w:ascii="Times New Roman" w:hAnsi="Times New Roman" w:cs="Times New Roman"/>
        </w:rPr>
      </w:r>
    </w:p>
    <w:p>
      <w:pPr>
        <w:pStyle w:val="61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</w:rPr>
      </w:r>
    </w:p>
    <w:p>
      <w:pPr>
        <w:pStyle w:val="61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d33"/>
          <w:sz w:val="25"/>
          <w:szCs w:val="25"/>
          <w:shd w:val="clear" w:color="auto" w:fill="ffffff"/>
        </w:rPr>
        <w:t xml:space="preserve">Легкая шутливая комедия, чаще в одном-двух действиях, в которой диалоги чередуются с пением куплетов и танцами.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Жанр 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озник во Франции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</w:t>
      </w:r>
      <w:r>
        <w:rPr>
          <w:rFonts w:ascii="Times New Roman" w:hAnsi="Times New Roman" w:cs="Times New Roman"/>
        </w:rPr>
      </w:r>
    </w:p>
    <w:p>
      <w:pPr>
        <w:pStyle w:val="61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узыкально-сценическое произведение,  в котором используются средства эстрадной и бытовой музыки, драматического, хореографического и оперного искусств, жанр сформировался в США в конце XIX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610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Опера в жанре рок – музыки__________________________________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10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</w:r>
      <w:r>
        <w:rPr>
          <w:sz w:val="22"/>
          <w:szCs w:val="22"/>
        </w:rPr>
      </w:r>
    </w:p>
    <w:p>
      <w:pPr>
        <w:pStyle w:val="61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5"/>
    <w:next w:val="60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5"/>
    <w:next w:val="60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5"/>
    <w:next w:val="6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5"/>
    <w:next w:val="6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5"/>
    <w:next w:val="6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5"/>
    <w:next w:val="6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5"/>
    <w:next w:val="6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5"/>
    <w:next w:val="6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5"/>
    <w:next w:val="6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5"/>
    <w:next w:val="60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6"/>
    <w:link w:val="34"/>
    <w:uiPriority w:val="10"/>
    <w:rPr>
      <w:sz w:val="48"/>
      <w:szCs w:val="48"/>
    </w:rPr>
  </w:style>
  <w:style w:type="paragraph" w:styleId="36">
    <w:name w:val="Subtitle"/>
    <w:basedOn w:val="605"/>
    <w:next w:val="6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6"/>
    <w:link w:val="36"/>
    <w:uiPriority w:val="11"/>
    <w:rPr>
      <w:sz w:val="24"/>
      <w:szCs w:val="24"/>
    </w:rPr>
  </w:style>
  <w:style w:type="paragraph" w:styleId="38">
    <w:name w:val="Quote"/>
    <w:basedOn w:val="605"/>
    <w:next w:val="6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5"/>
    <w:next w:val="6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6"/>
    <w:link w:val="42"/>
    <w:uiPriority w:val="99"/>
  </w:style>
  <w:style w:type="paragraph" w:styleId="44">
    <w:name w:val="Footer"/>
    <w:basedOn w:val="60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6"/>
    <w:link w:val="44"/>
    <w:uiPriority w:val="99"/>
  </w:style>
  <w:style w:type="paragraph" w:styleId="46">
    <w:name w:val="Caption"/>
    <w:basedOn w:val="605"/>
    <w:next w:val="6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6"/>
    <w:uiPriority w:val="99"/>
    <w:unhideWhenUsed/>
    <w:rPr>
      <w:vertAlign w:val="superscript"/>
    </w:rPr>
  </w:style>
  <w:style w:type="paragraph" w:styleId="178">
    <w:name w:val="endnote text"/>
    <w:basedOn w:val="6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6"/>
    <w:uiPriority w:val="99"/>
    <w:semiHidden/>
    <w:unhideWhenUsed/>
    <w:rPr>
      <w:vertAlign w:val="superscript"/>
    </w:rPr>
  </w:style>
  <w:style w:type="paragraph" w:styleId="181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qFormat/>
    <w:rPr>
      <w:rFonts w:eastAsiaTheme="minorEastAsia"/>
      <w:lang w:eastAsia="ru-RU"/>
    </w:rPr>
  </w:style>
  <w:style w:type="character" w:styleId="606" w:default="1">
    <w:name w:val="Default Paragraph Font"/>
    <w:uiPriority w:val="1"/>
    <w:semiHidden/>
    <w:unhideWhenUsed/>
  </w:style>
  <w:style w:type="table" w:styleId="60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8" w:default="1">
    <w:name w:val="No List"/>
    <w:uiPriority w:val="99"/>
    <w:semiHidden/>
    <w:unhideWhenUsed/>
  </w:style>
  <w:style w:type="character" w:styleId="609">
    <w:name w:val="Strong"/>
    <w:basedOn w:val="606"/>
    <w:uiPriority w:val="22"/>
    <w:qFormat/>
    <w:rPr>
      <w:b/>
      <w:bCs/>
    </w:rPr>
  </w:style>
  <w:style w:type="paragraph" w:styleId="610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table" w:styleId="611">
    <w:name w:val="Table Grid"/>
    <w:basedOn w:val="607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12" w:customStyle="1">
    <w:name w:val="w"/>
    <w:basedOn w:val="606"/>
  </w:style>
  <w:style w:type="character" w:styleId="613">
    <w:name w:val="Hyperlink"/>
    <w:basedOn w:val="606"/>
    <w:uiPriority w:val="99"/>
    <w:semiHidden/>
    <w:unhideWhenUsed/>
    <w:rPr>
      <w:color w:val="0000ff"/>
      <w:u w:val="single"/>
    </w:rPr>
  </w:style>
  <w:style w:type="paragraph" w:styleId="614">
    <w:name w:val="List Paragraph"/>
    <w:basedOn w:val="60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dic.academic.ru/dic.nsf/ruwiki/32319" TargetMode="External"/><Relationship Id="rId11" Type="http://schemas.openxmlformats.org/officeDocument/2006/relationships/hyperlink" Target="https://dic.academic.ru/dic.nsf/ruwiki/11171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FACEC-FE51-4386-8206-236FBBA2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revision>6</cp:revision>
  <dcterms:created xsi:type="dcterms:W3CDTF">2023-03-05T16:42:00Z</dcterms:created>
  <dcterms:modified xsi:type="dcterms:W3CDTF">2024-03-21T08:53:42Z</dcterms:modified>
</cp:coreProperties>
</file>