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46A" w:rsidRDefault="0015646A">
      <w:pPr>
        <w:pStyle w:val="1"/>
        <w:spacing w:before="30" w:after="0"/>
        <w:jc w:val="center"/>
      </w:pPr>
    </w:p>
    <w:p w:rsidR="00590DA9" w:rsidRPr="00590DA9" w:rsidRDefault="00590DA9" w:rsidP="00590DA9">
      <w:pPr>
        <w:spacing w:after="20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90DA9">
        <w:rPr>
          <w:rFonts w:ascii="Times New Roman" w:eastAsia="Times New Roman" w:hAnsi="Times New Roman" w:cs="Times New Roman"/>
          <w:lang w:eastAsia="ru-RU"/>
        </w:rPr>
        <w:t>Департамент здравоохранения Воронежской области</w:t>
      </w:r>
    </w:p>
    <w:p w:rsidR="00590DA9" w:rsidRPr="00590DA9" w:rsidRDefault="00590DA9" w:rsidP="00590DA9">
      <w:pPr>
        <w:spacing w:after="20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90DA9">
        <w:rPr>
          <w:rFonts w:ascii="Times New Roman" w:eastAsia="Times New Roman" w:hAnsi="Times New Roman" w:cs="Times New Roman"/>
          <w:lang w:eastAsia="ru-RU"/>
        </w:rPr>
        <w:t xml:space="preserve"> БПОУ ВО «БМК»</w:t>
      </w:r>
    </w:p>
    <w:p w:rsidR="0015646A" w:rsidRDefault="0015646A">
      <w:pPr>
        <w:pStyle w:val="1"/>
        <w:spacing w:before="30" w:after="0"/>
        <w:jc w:val="center"/>
      </w:pPr>
    </w:p>
    <w:p w:rsidR="0015646A" w:rsidRDefault="0015646A">
      <w:pPr>
        <w:pStyle w:val="1"/>
        <w:spacing w:before="30" w:after="0"/>
        <w:jc w:val="center"/>
      </w:pPr>
    </w:p>
    <w:tbl>
      <w:tblPr>
        <w:tblpPr w:leftFromText="180" w:rightFromText="180" w:vertAnchor="text" w:horzAnchor="page" w:tblpX="2782" w:tblpY="-67"/>
        <w:tblW w:w="0" w:type="auto"/>
        <w:tblLook w:val="04A0" w:firstRow="1" w:lastRow="0" w:firstColumn="1" w:lastColumn="0" w:noHBand="0" w:noVBand="1"/>
      </w:tblPr>
      <w:tblGrid>
        <w:gridCol w:w="9039"/>
      </w:tblGrid>
      <w:tr w:rsidR="00325A28" w:rsidRPr="00B32719" w:rsidTr="00325A28">
        <w:trPr>
          <w:trHeight w:val="2742"/>
        </w:trPr>
        <w:tc>
          <w:tcPr>
            <w:tcW w:w="9039" w:type="dxa"/>
          </w:tcPr>
          <w:p w:rsidR="00325A28" w:rsidRPr="0017505E" w:rsidRDefault="00325A28" w:rsidP="00325A28">
            <w:pPr>
              <w:jc w:val="right"/>
              <w:rPr>
                <w:rFonts w:eastAsia="Calibri"/>
                <w:sz w:val="20"/>
                <w:szCs w:val="20"/>
              </w:rPr>
            </w:pPr>
            <w:r w:rsidRPr="0017505E">
              <w:rPr>
                <w:sz w:val="20"/>
                <w:szCs w:val="20"/>
                <w:lang w:eastAsia="ar-SA"/>
              </w:rPr>
              <w:t>ОДОБРЕНА</w:t>
            </w:r>
          </w:p>
          <w:p w:rsidR="00325A28" w:rsidRPr="0017505E" w:rsidRDefault="00325A28" w:rsidP="00325A28">
            <w:pPr>
              <w:jc w:val="right"/>
              <w:rPr>
                <w:sz w:val="20"/>
                <w:szCs w:val="20"/>
              </w:rPr>
            </w:pPr>
            <w:r w:rsidRPr="0017505E">
              <w:rPr>
                <w:sz w:val="20"/>
                <w:szCs w:val="20"/>
                <w:lang w:eastAsia="ar-SA"/>
              </w:rPr>
              <w:t>цикловой     методической</w:t>
            </w:r>
          </w:p>
          <w:p w:rsidR="00325A28" w:rsidRPr="0017505E" w:rsidRDefault="00325A28" w:rsidP="00325A28">
            <w:pPr>
              <w:jc w:val="right"/>
              <w:rPr>
                <w:sz w:val="20"/>
                <w:szCs w:val="20"/>
                <w:lang w:eastAsia="ar-SA"/>
              </w:rPr>
            </w:pPr>
            <w:r w:rsidRPr="0017505E">
              <w:rPr>
                <w:sz w:val="20"/>
                <w:szCs w:val="20"/>
                <w:lang w:eastAsia="ar-SA"/>
              </w:rPr>
              <w:t xml:space="preserve">комиссией </w:t>
            </w:r>
            <w:proofErr w:type="gramStart"/>
            <w:r w:rsidRPr="0017505E">
              <w:rPr>
                <w:sz w:val="20"/>
                <w:szCs w:val="20"/>
                <w:lang w:eastAsia="ar-SA"/>
              </w:rPr>
              <w:t>гуманитарных</w:t>
            </w:r>
            <w:proofErr w:type="gramEnd"/>
          </w:p>
          <w:p w:rsidR="00325A28" w:rsidRPr="0017505E" w:rsidRDefault="00325A28" w:rsidP="00325A28">
            <w:pPr>
              <w:jc w:val="right"/>
              <w:rPr>
                <w:sz w:val="20"/>
                <w:szCs w:val="20"/>
                <w:lang w:eastAsia="ar-SA"/>
              </w:rPr>
            </w:pPr>
            <w:r w:rsidRPr="0017505E">
              <w:rPr>
                <w:sz w:val="20"/>
                <w:szCs w:val="20"/>
                <w:lang w:eastAsia="ar-SA"/>
              </w:rPr>
              <w:t>и общеобразовательных дисциплин</w:t>
            </w:r>
          </w:p>
          <w:p w:rsidR="00325A28" w:rsidRPr="0017505E" w:rsidRDefault="00325A28" w:rsidP="00325A28">
            <w:pPr>
              <w:jc w:val="right"/>
              <w:rPr>
                <w:sz w:val="20"/>
                <w:szCs w:val="20"/>
                <w:lang w:eastAsia="ar-SA"/>
              </w:rPr>
            </w:pPr>
          </w:p>
          <w:p w:rsidR="00325A28" w:rsidRPr="0017505E" w:rsidRDefault="00325A28" w:rsidP="00325A28">
            <w:pPr>
              <w:jc w:val="right"/>
              <w:rPr>
                <w:sz w:val="20"/>
                <w:szCs w:val="20"/>
                <w:lang w:eastAsia="ar-SA"/>
              </w:rPr>
            </w:pPr>
            <w:r w:rsidRPr="0017505E">
              <w:rPr>
                <w:sz w:val="20"/>
                <w:szCs w:val="20"/>
                <w:lang w:eastAsia="ar-SA"/>
              </w:rPr>
              <w:t>Протокол №_____</w:t>
            </w:r>
          </w:p>
          <w:p w:rsidR="00325A28" w:rsidRPr="0017505E" w:rsidRDefault="00325A28" w:rsidP="00325A28">
            <w:pPr>
              <w:jc w:val="right"/>
              <w:rPr>
                <w:sz w:val="20"/>
                <w:szCs w:val="20"/>
                <w:lang w:eastAsia="ar-SA"/>
              </w:rPr>
            </w:pPr>
            <w:r w:rsidRPr="0017505E">
              <w:rPr>
                <w:sz w:val="20"/>
                <w:szCs w:val="20"/>
                <w:lang w:eastAsia="ar-SA"/>
              </w:rPr>
              <w:t>«____»_________20____г.</w:t>
            </w:r>
          </w:p>
          <w:p w:rsidR="00325A28" w:rsidRPr="0017505E" w:rsidRDefault="00325A28" w:rsidP="00325A28">
            <w:pPr>
              <w:jc w:val="right"/>
              <w:rPr>
                <w:sz w:val="20"/>
                <w:szCs w:val="20"/>
                <w:lang w:eastAsia="ar-SA"/>
              </w:rPr>
            </w:pPr>
          </w:p>
          <w:p w:rsidR="00325A28" w:rsidRPr="0017505E" w:rsidRDefault="00325A28" w:rsidP="00325A28">
            <w:pPr>
              <w:jc w:val="right"/>
              <w:rPr>
                <w:sz w:val="20"/>
                <w:szCs w:val="20"/>
                <w:lang w:eastAsia="ar-SA"/>
              </w:rPr>
            </w:pPr>
            <w:r w:rsidRPr="0017505E">
              <w:rPr>
                <w:sz w:val="20"/>
                <w:szCs w:val="20"/>
                <w:lang w:eastAsia="ar-SA"/>
              </w:rPr>
              <w:t>Председатель ЦМК</w:t>
            </w:r>
          </w:p>
          <w:p w:rsidR="00325A28" w:rsidRPr="00B32719" w:rsidRDefault="00325A28" w:rsidP="00325A28">
            <w:pPr>
              <w:jc w:val="right"/>
              <w:rPr>
                <w:sz w:val="24"/>
                <w:szCs w:val="24"/>
              </w:rPr>
            </w:pPr>
            <w:r w:rsidRPr="0017505E">
              <w:rPr>
                <w:sz w:val="20"/>
                <w:szCs w:val="20"/>
                <w:lang w:eastAsia="ar-SA"/>
              </w:rPr>
              <w:t>____________ ___________________</w:t>
            </w:r>
          </w:p>
        </w:tc>
      </w:tr>
    </w:tbl>
    <w:p w:rsidR="0015646A" w:rsidRDefault="0015646A">
      <w:pPr>
        <w:pStyle w:val="1"/>
        <w:spacing w:after="0" w:line="360" w:lineRule="auto"/>
        <w:jc w:val="both"/>
      </w:pPr>
    </w:p>
    <w:p w:rsidR="0015646A" w:rsidRDefault="0015646A">
      <w:pPr>
        <w:pStyle w:val="1"/>
        <w:spacing w:after="0" w:line="360" w:lineRule="auto"/>
        <w:jc w:val="both"/>
      </w:pPr>
    </w:p>
    <w:p w:rsidR="0015646A" w:rsidRDefault="0015646A">
      <w:pPr>
        <w:pStyle w:val="1"/>
        <w:spacing w:after="0" w:line="360" w:lineRule="auto"/>
        <w:jc w:val="both"/>
      </w:pPr>
    </w:p>
    <w:p w:rsidR="0015646A" w:rsidRDefault="0015646A">
      <w:pPr>
        <w:pStyle w:val="1"/>
        <w:spacing w:after="0" w:line="360" w:lineRule="auto"/>
        <w:jc w:val="both"/>
      </w:pPr>
    </w:p>
    <w:p w:rsidR="0015646A" w:rsidRDefault="0015646A">
      <w:pPr>
        <w:pStyle w:val="1"/>
        <w:spacing w:after="0" w:line="360" w:lineRule="auto"/>
        <w:jc w:val="both"/>
      </w:pPr>
    </w:p>
    <w:p w:rsidR="0015646A" w:rsidRDefault="0015646A">
      <w:pPr>
        <w:pStyle w:val="1"/>
        <w:spacing w:after="0" w:line="360" w:lineRule="auto"/>
        <w:jc w:val="both"/>
      </w:pPr>
    </w:p>
    <w:p w:rsidR="00590DA9" w:rsidRDefault="00590DA9" w:rsidP="00E07E1A">
      <w:pPr>
        <w:pStyle w:val="1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90DA9" w:rsidRDefault="00590DA9" w:rsidP="00E07E1A">
      <w:pPr>
        <w:pStyle w:val="1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90DA9" w:rsidRDefault="00590DA9" w:rsidP="00E07E1A">
      <w:pPr>
        <w:pStyle w:val="1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p w:rsidR="0017505E" w:rsidRDefault="0017505E" w:rsidP="00E07E1A">
      <w:pPr>
        <w:pStyle w:val="1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7505E" w:rsidRDefault="0017505E" w:rsidP="00E07E1A">
      <w:pPr>
        <w:pStyle w:val="1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065CB" w:rsidRDefault="00E065CB" w:rsidP="00E07E1A">
      <w:pPr>
        <w:pStyle w:val="1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Сборник т</w:t>
      </w:r>
      <w:r w:rsidR="00BC027A">
        <w:rPr>
          <w:rFonts w:ascii="Times New Roman" w:hAnsi="Times New Roman" w:cs="Times New Roman"/>
          <w:b/>
          <w:bCs/>
          <w:sz w:val="32"/>
          <w:szCs w:val="32"/>
        </w:rPr>
        <w:t xml:space="preserve">естовых </w:t>
      </w:r>
      <w:r w:rsidR="00E07E1A">
        <w:rPr>
          <w:rFonts w:ascii="Times New Roman" w:hAnsi="Times New Roman" w:cs="Times New Roman"/>
          <w:b/>
          <w:bCs/>
          <w:sz w:val="32"/>
          <w:szCs w:val="32"/>
        </w:rPr>
        <w:t>заданий по</w:t>
      </w:r>
      <w:r w:rsidR="00BC027A">
        <w:rPr>
          <w:rFonts w:ascii="Times New Roman" w:hAnsi="Times New Roman" w:cs="Times New Roman"/>
          <w:b/>
          <w:bCs/>
          <w:sz w:val="32"/>
          <w:szCs w:val="32"/>
        </w:rPr>
        <w:t xml:space="preserve"> дисциплине </w:t>
      </w:r>
    </w:p>
    <w:p w:rsidR="0015646A" w:rsidRDefault="00590DA9" w:rsidP="00E07E1A">
      <w:pPr>
        <w:pStyle w:val="1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«Основы </w:t>
      </w:r>
      <w:r w:rsidR="00E07E1A">
        <w:rPr>
          <w:rFonts w:ascii="Times New Roman" w:hAnsi="Times New Roman" w:cs="Times New Roman"/>
          <w:b/>
          <w:bCs/>
          <w:sz w:val="32"/>
          <w:szCs w:val="32"/>
        </w:rPr>
        <w:t xml:space="preserve"> финансовой грамотности»</w:t>
      </w:r>
    </w:p>
    <w:p w:rsidR="0015646A" w:rsidRDefault="0015646A">
      <w:pPr>
        <w:pStyle w:val="1"/>
        <w:widowControl w:val="0"/>
        <w:spacing w:line="100" w:lineRule="atLeast"/>
        <w:jc w:val="center"/>
        <w:rPr>
          <w:b/>
          <w:bCs/>
          <w:iCs/>
          <w:color w:val="000000"/>
          <w:sz w:val="40"/>
          <w:szCs w:val="40"/>
        </w:rPr>
      </w:pPr>
    </w:p>
    <w:p w:rsidR="0015646A" w:rsidRDefault="0015646A">
      <w:pPr>
        <w:pStyle w:val="1"/>
        <w:spacing w:after="0" w:line="360" w:lineRule="auto"/>
        <w:jc w:val="center"/>
      </w:pPr>
    </w:p>
    <w:p w:rsidR="0015646A" w:rsidRDefault="0015646A">
      <w:pPr>
        <w:pStyle w:val="1"/>
        <w:spacing w:after="0" w:line="360" w:lineRule="auto"/>
        <w:jc w:val="both"/>
      </w:pPr>
    </w:p>
    <w:p w:rsidR="0015646A" w:rsidRDefault="0015646A">
      <w:pPr>
        <w:pStyle w:val="1"/>
        <w:spacing w:after="0" w:line="360" w:lineRule="auto"/>
        <w:jc w:val="both"/>
      </w:pPr>
    </w:p>
    <w:p w:rsidR="0015646A" w:rsidRDefault="0015646A">
      <w:pPr>
        <w:pStyle w:val="1"/>
        <w:spacing w:after="0" w:line="360" w:lineRule="auto"/>
        <w:jc w:val="both"/>
      </w:pPr>
    </w:p>
    <w:p w:rsidR="0015646A" w:rsidRDefault="0015646A">
      <w:pPr>
        <w:pStyle w:val="1"/>
        <w:spacing w:after="0" w:line="360" w:lineRule="auto"/>
        <w:jc w:val="both"/>
      </w:pPr>
    </w:p>
    <w:p w:rsidR="0015646A" w:rsidRDefault="0015646A">
      <w:pPr>
        <w:pStyle w:val="1"/>
        <w:spacing w:after="0" w:line="360" w:lineRule="auto"/>
        <w:jc w:val="both"/>
      </w:pPr>
    </w:p>
    <w:p w:rsidR="0015646A" w:rsidRDefault="0015646A">
      <w:pPr>
        <w:pStyle w:val="1"/>
        <w:spacing w:after="0" w:line="360" w:lineRule="auto"/>
        <w:jc w:val="both"/>
      </w:pPr>
    </w:p>
    <w:p w:rsidR="006C4237" w:rsidRDefault="006C4237">
      <w:pPr>
        <w:pStyle w:val="1"/>
        <w:spacing w:after="0" w:line="360" w:lineRule="auto"/>
        <w:jc w:val="both"/>
        <w:rPr>
          <w:u w:val="single"/>
        </w:rPr>
      </w:pPr>
    </w:p>
    <w:p w:rsidR="006C4237" w:rsidRDefault="006C4237">
      <w:pPr>
        <w:pStyle w:val="1"/>
        <w:spacing w:after="0" w:line="360" w:lineRule="auto"/>
        <w:jc w:val="both"/>
        <w:rPr>
          <w:u w:val="single"/>
        </w:rPr>
      </w:pPr>
    </w:p>
    <w:p w:rsidR="00590DA9" w:rsidRDefault="00590DA9">
      <w:pPr>
        <w:pStyle w:val="1"/>
        <w:widowControl w:val="0"/>
        <w:spacing w:line="10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5646A" w:rsidRDefault="00590DA9">
      <w:pPr>
        <w:pStyle w:val="1"/>
        <w:widowControl w:val="0"/>
        <w:spacing w:line="10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90DA9">
        <w:rPr>
          <w:rFonts w:ascii="Times New Roman" w:eastAsia="Calibri" w:hAnsi="Times New Roman" w:cs="Times New Roman"/>
          <w:b/>
          <w:bCs/>
        </w:rPr>
        <w:t>Г.БУТУРЛИНОВКА 2023</w:t>
      </w:r>
      <w:r w:rsidR="00BE5D40" w:rsidRPr="00590DA9">
        <w:rPr>
          <w:rFonts w:ascii="Times New Roman" w:eastAsia="Calibri" w:hAnsi="Times New Roman" w:cs="Times New Roman"/>
          <w:b/>
          <w:bCs/>
        </w:rPr>
        <w:t xml:space="preserve"> г</w:t>
      </w:r>
      <w:r w:rsidR="00BE5D40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tbl>
      <w:tblPr>
        <w:tblW w:w="10411" w:type="dxa"/>
        <w:tblInd w:w="-5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1"/>
        <w:gridCol w:w="4820"/>
      </w:tblGrid>
      <w:tr w:rsidR="0015646A" w:rsidTr="006C4237">
        <w:trPr>
          <w:trHeight w:val="47"/>
        </w:trPr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646A" w:rsidRDefault="0015646A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646A" w:rsidRDefault="0015646A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237" w:rsidTr="006C4237">
        <w:trPr>
          <w:trHeight w:val="47"/>
        </w:trPr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4237" w:rsidRDefault="006C4237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4237" w:rsidRDefault="006C4237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46A" w:rsidTr="006C4237">
        <w:trPr>
          <w:trHeight w:val="47"/>
        </w:trPr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646A" w:rsidRDefault="0015646A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646A" w:rsidRDefault="0015646A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46A" w:rsidTr="006C4237">
        <w:trPr>
          <w:trHeight w:val="45"/>
        </w:trPr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646A" w:rsidRDefault="0015646A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646A" w:rsidRDefault="0015646A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46A" w:rsidTr="006C4237">
        <w:trPr>
          <w:trHeight w:val="47"/>
        </w:trPr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646A" w:rsidRDefault="0015646A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646A" w:rsidRDefault="0015646A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646A" w:rsidRPr="00BF001E" w:rsidRDefault="00BC027A">
      <w:pPr>
        <w:pStyle w:val="1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01E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BF001E" w:rsidRDefault="00BF001E">
      <w:pPr>
        <w:pStyle w:val="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 «</w:t>
      </w:r>
      <w:r w:rsidR="00E065CB">
        <w:rPr>
          <w:rFonts w:ascii="Times New Roman" w:hAnsi="Times New Roman" w:cs="Times New Roman"/>
          <w:sz w:val="28"/>
          <w:szCs w:val="28"/>
        </w:rPr>
        <w:t xml:space="preserve">Деньги» </w:t>
      </w:r>
      <w:r w:rsidR="00E065CB">
        <w:rPr>
          <w:rFonts w:ascii="Times New Roman" w:hAnsi="Times New Roman" w:cs="Times New Roman"/>
          <w:sz w:val="28"/>
          <w:szCs w:val="28"/>
        </w:rPr>
        <w:tab/>
      </w:r>
      <w:r w:rsidR="006C4237">
        <w:rPr>
          <w:rFonts w:ascii="Times New Roman" w:hAnsi="Times New Roman" w:cs="Times New Roman"/>
          <w:sz w:val="28"/>
          <w:szCs w:val="28"/>
        </w:rPr>
        <w:tab/>
      </w:r>
      <w:r w:rsidR="006C4237">
        <w:rPr>
          <w:rFonts w:ascii="Times New Roman" w:hAnsi="Times New Roman" w:cs="Times New Roman"/>
          <w:sz w:val="28"/>
          <w:szCs w:val="28"/>
        </w:rPr>
        <w:tab/>
      </w:r>
      <w:r w:rsidR="006C4237">
        <w:rPr>
          <w:rFonts w:ascii="Times New Roman" w:hAnsi="Times New Roman" w:cs="Times New Roman"/>
          <w:sz w:val="28"/>
          <w:szCs w:val="28"/>
        </w:rPr>
        <w:tab/>
      </w:r>
      <w:r w:rsidR="006C4237">
        <w:rPr>
          <w:rFonts w:ascii="Times New Roman" w:hAnsi="Times New Roman" w:cs="Times New Roman"/>
          <w:sz w:val="28"/>
          <w:szCs w:val="28"/>
        </w:rPr>
        <w:tab/>
      </w:r>
      <w:r w:rsidR="006C4237">
        <w:rPr>
          <w:rFonts w:ascii="Times New Roman" w:hAnsi="Times New Roman" w:cs="Times New Roman"/>
          <w:sz w:val="28"/>
          <w:szCs w:val="28"/>
        </w:rPr>
        <w:tab/>
      </w:r>
      <w:r w:rsidR="006C4237">
        <w:rPr>
          <w:rFonts w:ascii="Times New Roman" w:hAnsi="Times New Roman" w:cs="Times New Roman"/>
          <w:sz w:val="28"/>
          <w:szCs w:val="28"/>
        </w:rPr>
        <w:tab/>
      </w:r>
      <w:r w:rsidR="006C4237">
        <w:rPr>
          <w:rFonts w:ascii="Times New Roman" w:hAnsi="Times New Roman" w:cs="Times New Roman"/>
          <w:sz w:val="28"/>
          <w:szCs w:val="28"/>
        </w:rPr>
        <w:tab/>
      </w:r>
      <w:r w:rsidR="006C4237">
        <w:rPr>
          <w:rFonts w:ascii="Times New Roman" w:hAnsi="Times New Roman" w:cs="Times New Roman"/>
          <w:sz w:val="28"/>
          <w:szCs w:val="28"/>
        </w:rPr>
        <w:tab/>
      </w:r>
      <w:r w:rsidR="006C4237">
        <w:rPr>
          <w:rFonts w:ascii="Times New Roman" w:hAnsi="Times New Roman" w:cs="Times New Roman"/>
          <w:sz w:val="28"/>
          <w:szCs w:val="28"/>
        </w:rPr>
        <w:tab/>
        <w:t>3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2 «</w:t>
      </w:r>
      <w:r w:rsidR="00BF001E">
        <w:rPr>
          <w:rFonts w:ascii="Times New Roman" w:hAnsi="Times New Roman" w:cs="Times New Roman"/>
          <w:sz w:val="28"/>
          <w:szCs w:val="28"/>
        </w:rPr>
        <w:t xml:space="preserve">Финансы» </w:t>
      </w:r>
      <w:r w:rsidR="00BF001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C4237">
        <w:rPr>
          <w:rFonts w:ascii="Times New Roman" w:hAnsi="Times New Roman" w:cs="Times New Roman"/>
          <w:sz w:val="28"/>
          <w:szCs w:val="28"/>
        </w:rPr>
        <w:t>15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3 «Государственные </w:t>
      </w:r>
      <w:r w:rsidR="00BF001E">
        <w:rPr>
          <w:rFonts w:ascii="Times New Roman" w:hAnsi="Times New Roman" w:cs="Times New Roman"/>
          <w:sz w:val="28"/>
          <w:szCs w:val="28"/>
        </w:rPr>
        <w:t xml:space="preserve">финансы» </w:t>
      </w:r>
      <w:r w:rsidR="00BF001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C4237">
        <w:rPr>
          <w:rFonts w:ascii="Times New Roman" w:hAnsi="Times New Roman" w:cs="Times New Roman"/>
          <w:sz w:val="28"/>
          <w:szCs w:val="28"/>
        </w:rPr>
        <w:t>18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4 «Кредитная и банковская </w:t>
      </w:r>
      <w:r w:rsidR="00BF001E">
        <w:rPr>
          <w:rFonts w:ascii="Times New Roman" w:hAnsi="Times New Roman" w:cs="Times New Roman"/>
          <w:sz w:val="28"/>
          <w:szCs w:val="28"/>
        </w:rPr>
        <w:t xml:space="preserve">система» </w:t>
      </w:r>
      <w:r w:rsidR="00BF001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C4237">
        <w:rPr>
          <w:rFonts w:ascii="Times New Roman" w:hAnsi="Times New Roman" w:cs="Times New Roman"/>
          <w:sz w:val="28"/>
          <w:szCs w:val="28"/>
        </w:rPr>
        <w:t>21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5 «Рынок ценных </w:t>
      </w:r>
      <w:r w:rsidR="00BF001E">
        <w:rPr>
          <w:rFonts w:ascii="Times New Roman" w:hAnsi="Times New Roman" w:cs="Times New Roman"/>
          <w:sz w:val="28"/>
          <w:szCs w:val="28"/>
        </w:rPr>
        <w:t xml:space="preserve">бумаг» </w:t>
      </w:r>
      <w:r w:rsidR="00BF001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C4237">
        <w:rPr>
          <w:rFonts w:ascii="Times New Roman" w:hAnsi="Times New Roman" w:cs="Times New Roman"/>
          <w:sz w:val="28"/>
          <w:szCs w:val="28"/>
        </w:rPr>
        <w:t>30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6 «Валютная система и международные кредитные </w:t>
      </w:r>
      <w:r w:rsidR="00BF001E">
        <w:rPr>
          <w:rFonts w:ascii="Times New Roman" w:hAnsi="Times New Roman" w:cs="Times New Roman"/>
          <w:sz w:val="28"/>
          <w:szCs w:val="28"/>
        </w:rPr>
        <w:t xml:space="preserve">отношения» </w:t>
      </w:r>
      <w:r w:rsidR="00BF001E">
        <w:rPr>
          <w:rFonts w:ascii="Times New Roman" w:hAnsi="Times New Roman" w:cs="Times New Roman"/>
          <w:sz w:val="28"/>
          <w:szCs w:val="28"/>
        </w:rPr>
        <w:tab/>
        <w:t>34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7 «Специализированные финансово-кредитные </w:t>
      </w:r>
      <w:r w:rsidR="005C5B94">
        <w:rPr>
          <w:rFonts w:ascii="Times New Roman" w:hAnsi="Times New Roman" w:cs="Times New Roman"/>
          <w:sz w:val="28"/>
          <w:szCs w:val="28"/>
        </w:rPr>
        <w:t xml:space="preserve">институты» </w:t>
      </w:r>
      <w:r w:rsidR="005C5B9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F001E">
        <w:rPr>
          <w:rFonts w:ascii="Times New Roman" w:hAnsi="Times New Roman" w:cs="Times New Roman"/>
          <w:sz w:val="28"/>
          <w:szCs w:val="28"/>
        </w:rPr>
        <w:t>37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рекомендуемой литературы, электронных ресурсов</w:t>
      </w:r>
      <w:r w:rsidR="005C5B94">
        <w:rPr>
          <w:rFonts w:ascii="Times New Roman" w:hAnsi="Times New Roman" w:cs="Times New Roman"/>
          <w:sz w:val="28"/>
          <w:szCs w:val="28"/>
        </w:rPr>
        <w:tab/>
        <w:t xml:space="preserve">                    41</w:t>
      </w:r>
      <w:r>
        <w:rPr>
          <w:rFonts w:ascii="Times New Roman" w:hAnsi="Times New Roman" w:cs="Times New Roman"/>
          <w:sz w:val="28"/>
          <w:szCs w:val="28"/>
        </w:rPr>
        <w:tab/>
      </w:r>
      <w:r w:rsidR="005C5B94">
        <w:rPr>
          <w:rFonts w:ascii="Times New Roman" w:hAnsi="Times New Roman" w:cs="Times New Roman"/>
          <w:sz w:val="28"/>
          <w:szCs w:val="28"/>
        </w:rPr>
        <w:tab/>
      </w:r>
      <w:r w:rsidR="005C5B9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C5B9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5646A" w:rsidRDefault="0015646A">
      <w:pPr>
        <w:pStyle w:val="1"/>
        <w:spacing w:after="0" w:line="360" w:lineRule="auto"/>
        <w:jc w:val="both"/>
      </w:pPr>
    </w:p>
    <w:p w:rsidR="0015646A" w:rsidRDefault="0015646A">
      <w:pPr>
        <w:pStyle w:val="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46A" w:rsidRDefault="0015646A">
      <w:pPr>
        <w:pStyle w:val="1"/>
        <w:spacing w:after="0" w:line="360" w:lineRule="auto"/>
        <w:jc w:val="both"/>
      </w:pPr>
    </w:p>
    <w:p w:rsidR="0015646A" w:rsidRDefault="0015646A">
      <w:pPr>
        <w:pStyle w:val="1"/>
        <w:spacing w:after="0" w:line="360" w:lineRule="auto"/>
        <w:jc w:val="both"/>
      </w:pPr>
    </w:p>
    <w:p w:rsidR="0015646A" w:rsidRDefault="0015646A">
      <w:pPr>
        <w:pStyle w:val="1"/>
        <w:spacing w:after="0" w:line="360" w:lineRule="auto"/>
        <w:jc w:val="both"/>
      </w:pPr>
    </w:p>
    <w:p w:rsidR="0015646A" w:rsidRDefault="0015646A">
      <w:pPr>
        <w:pStyle w:val="1"/>
        <w:spacing w:after="0" w:line="360" w:lineRule="auto"/>
        <w:jc w:val="both"/>
      </w:pPr>
    </w:p>
    <w:p w:rsidR="0015646A" w:rsidRDefault="0015646A">
      <w:pPr>
        <w:pStyle w:val="1"/>
        <w:spacing w:after="0" w:line="360" w:lineRule="auto"/>
        <w:jc w:val="both"/>
      </w:pPr>
    </w:p>
    <w:p w:rsidR="0015646A" w:rsidRDefault="0015646A">
      <w:pPr>
        <w:pStyle w:val="1"/>
        <w:spacing w:after="0" w:line="360" w:lineRule="auto"/>
        <w:jc w:val="both"/>
      </w:pPr>
    </w:p>
    <w:p w:rsidR="0015646A" w:rsidRDefault="0015646A">
      <w:pPr>
        <w:pStyle w:val="1"/>
        <w:spacing w:after="0" w:line="360" w:lineRule="auto"/>
        <w:jc w:val="both"/>
      </w:pPr>
    </w:p>
    <w:p w:rsidR="0015646A" w:rsidRDefault="0015646A">
      <w:pPr>
        <w:pStyle w:val="1"/>
        <w:spacing w:after="0" w:line="360" w:lineRule="auto"/>
        <w:jc w:val="both"/>
      </w:pPr>
    </w:p>
    <w:p w:rsidR="0015646A" w:rsidRDefault="0015646A">
      <w:pPr>
        <w:pStyle w:val="1"/>
        <w:spacing w:after="0" w:line="360" w:lineRule="auto"/>
        <w:jc w:val="both"/>
      </w:pPr>
    </w:p>
    <w:p w:rsidR="0015646A" w:rsidRDefault="0015646A">
      <w:pPr>
        <w:pStyle w:val="1"/>
        <w:spacing w:after="0" w:line="360" w:lineRule="auto"/>
        <w:jc w:val="both"/>
      </w:pPr>
    </w:p>
    <w:p w:rsidR="0015646A" w:rsidRDefault="0015646A">
      <w:pPr>
        <w:pStyle w:val="1"/>
        <w:spacing w:after="0" w:line="360" w:lineRule="auto"/>
        <w:jc w:val="both"/>
      </w:pPr>
    </w:p>
    <w:p w:rsidR="0015646A" w:rsidRDefault="0015646A">
      <w:pPr>
        <w:pStyle w:val="1"/>
        <w:spacing w:after="0" w:line="360" w:lineRule="auto"/>
        <w:jc w:val="both"/>
      </w:pPr>
    </w:p>
    <w:p w:rsidR="0015646A" w:rsidRDefault="0015646A">
      <w:pPr>
        <w:pStyle w:val="1"/>
        <w:spacing w:after="0" w:line="360" w:lineRule="auto"/>
        <w:jc w:val="both"/>
      </w:pPr>
    </w:p>
    <w:p w:rsidR="0015646A" w:rsidRDefault="00BC027A">
      <w:pPr>
        <w:pStyle w:val="1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15646A" w:rsidRDefault="00E065CB" w:rsidP="00E065CB">
      <w:pPr>
        <w:pStyle w:val="1"/>
        <w:widowControl w:val="0"/>
        <w:spacing w:after="0"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Сборник тестовых заданий</w:t>
      </w:r>
      <w:r w:rsidR="00BC027A">
        <w:rPr>
          <w:rFonts w:ascii="Times New Roman" w:hAnsi="Times New Roman" w:cs="Times New Roman"/>
          <w:sz w:val="28"/>
          <w:szCs w:val="28"/>
        </w:rPr>
        <w:t xml:space="preserve"> </w:t>
      </w:r>
      <w:r w:rsidR="00E07E1A">
        <w:rPr>
          <w:rFonts w:ascii="Times New Roman" w:hAnsi="Times New Roman" w:cs="Times New Roman"/>
          <w:sz w:val="28"/>
          <w:szCs w:val="28"/>
        </w:rPr>
        <w:t>разработаны в помощь учит</w:t>
      </w:r>
      <w:r>
        <w:rPr>
          <w:rFonts w:ascii="Times New Roman" w:hAnsi="Times New Roman" w:cs="Times New Roman"/>
          <w:sz w:val="28"/>
          <w:szCs w:val="28"/>
        </w:rPr>
        <w:t xml:space="preserve">елям работающих в 9,10 классах, </w:t>
      </w:r>
      <w:r w:rsidR="00BC027A">
        <w:rPr>
          <w:rFonts w:ascii="Times New Roman" w:hAnsi="Times New Roman" w:cs="Times New Roman"/>
          <w:sz w:val="28"/>
          <w:szCs w:val="28"/>
        </w:rPr>
        <w:t>для</w:t>
      </w:r>
      <w:r w:rsidR="00E07E1A">
        <w:rPr>
          <w:rFonts w:ascii="Times New Roman" w:hAnsi="Times New Roman" w:cs="Times New Roman"/>
          <w:sz w:val="28"/>
          <w:szCs w:val="28"/>
        </w:rPr>
        <w:t xml:space="preserve"> проведения тестовых заданий по дисциплине «Уроки финансовой грамотности»</w:t>
      </w:r>
    </w:p>
    <w:p w:rsidR="0015646A" w:rsidRDefault="00E065CB">
      <w:pPr>
        <w:pStyle w:val="1"/>
        <w:spacing w:after="0"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Тестовые задания</w:t>
      </w:r>
      <w:r w:rsidR="00BC02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027A">
        <w:rPr>
          <w:rFonts w:ascii="Times New Roman" w:hAnsi="Times New Roman" w:cs="Times New Roman"/>
          <w:sz w:val="28"/>
          <w:szCs w:val="28"/>
        </w:rPr>
        <w:t xml:space="preserve">построены по принципу выбора одного варианта ответа. </w:t>
      </w:r>
      <w:r w:rsidR="00BC027A">
        <w:rPr>
          <w:rFonts w:ascii="Times New Roman" w:hAnsi="Times New Roman" w:cs="Times New Roman"/>
          <w:sz w:val="28"/>
          <w:szCs w:val="28"/>
        </w:rPr>
        <w:tab/>
        <w:t xml:space="preserve">Тестовые задания могут быть использованы для контрольной работы на основе вариантной системы. В основе предлагаемых семи разделов лежат следующие принципы: одинаковая степень сложности для всех </w:t>
      </w:r>
      <w:r w:rsidR="00E07E1A">
        <w:rPr>
          <w:rFonts w:ascii="Times New Roman" w:hAnsi="Times New Roman" w:cs="Times New Roman"/>
          <w:sz w:val="28"/>
          <w:szCs w:val="28"/>
        </w:rPr>
        <w:t xml:space="preserve">учеников, выбор наиболее важных тем, </w:t>
      </w:r>
      <w:r w:rsidR="00BC027A">
        <w:rPr>
          <w:rFonts w:ascii="Times New Roman" w:hAnsi="Times New Roman" w:cs="Times New Roman"/>
          <w:sz w:val="28"/>
          <w:szCs w:val="28"/>
        </w:rPr>
        <w:t xml:space="preserve">формулировка вопросов, для ответа на которые необходимо глубокое изучение материала. </w:t>
      </w:r>
    </w:p>
    <w:p w:rsidR="0015646A" w:rsidRDefault="00BC027A">
      <w:pPr>
        <w:pStyle w:val="1"/>
        <w:spacing w:after="0"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Предлагаются тесты по семи разделам: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46A" w:rsidRDefault="00BC027A">
      <w:pPr>
        <w:pStyle w:val="ae"/>
        <w:numPr>
          <w:ilvl w:val="0"/>
          <w:numId w:val="7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«Деньги»</w:t>
      </w:r>
    </w:p>
    <w:p w:rsidR="0015646A" w:rsidRDefault="00BC027A">
      <w:pPr>
        <w:pStyle w:val="ae"/>
        <w:numPr>
          <w:ilvl w:val="0"/>
          <w:numId w:val="7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«Финансы»</w:t>
      </w:r>
    </w:p>
    <w:p w:rsidR="0015646A" w:rsidRDefault="00BC027A">
      <w:pPr>
        <w:pStyle w:val="ae"/>
        <w:numPr>
          <w:ilvl w:val="0"/>
          <w:numId w:val="7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«Государственные финансы»</w:t>
      </w:r>
    </w:p>
    <w:p w:rsidR="0015646A" w:rsidRDefault="00BC027A">
      <w:pPr>
        <w:pStyle w:val="ae"/>
        <w:numPr>
          <w:ilvl w:val="0"/>
          <w:numId w:val="7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«Кредитная и банковская система»</w:t>
      </w:r>
    </w:p>
    <w:p w:rsidR="0015646A" w:rsidRDefault="00BC027A">
      <w:pPr>
        <w:pStyle w:val="ae"/>
        <w:numPr>
          <w:ilvl w:val="0"/>
          <w:numId w:val="7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«Рынок ценных бумаг»</w:t>
      </w:r>
    </w:p>
    <w:p w:rsidR="0015646A" w:rsidRDefault="00BC027A">
      <w:pPr>
        <w:pStyle w:val="ae"/>
        <w:numPr>
          <w:ilvl w:val="0"/>
          <w:numId w:val="7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«Валютная система и международные кредитные отношения»</w:t>
      </w:r>
    </w:p>
    <w:p w:rsidR="0015646A" w:rsidRDefault="00BC027A">
      <w:pPr>
        <w:pStyle w:val="ae"/>
        <w:numPr>
          <w:ilvl w:val="0"/>
          <w:numId w:val="7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«Специализированные финансово-кредитные институты»</w:t>
      </w:r>
    </w:p>
    <w:p w:rsidR="0015646A" w:rsidRDefault="00BC027A">
      <w:pPr>
        <w:pStyle w:val="1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АЗДЕЛ 1: ДЕНЬГИ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646A" w:rsidRDefault="00BC027A">
      <w:pPr>
        <w:pStyle w:val="1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Необходимость, сущность и функции денег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646A" w:rsidRDefault="00BC027A">
      <w:pPr>
        <w:pStyle w:val="1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непосредственным предпосылкам появления денег относятся: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открытие золотых месторождений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переход от натурального хозяйства к производству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формирование централизованных государств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имущественное обособление производителей товаров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потребности центральных банков </w:t>
      </w:r>
    </w:p>
    <w:p w:rsidR="0015646A" w:rsidRDefault="00BC027A">
      <w:pPr>
        <w:pStyle w:val="1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Деньги являются всеобщим эквивалентом: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А) меновой стоимости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стоимости товаров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стоимости услуг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 веса полноценных денег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3……….форма стоимости предполагает формирование определенных пропорций приравнивания товаров и выражения стоимости одного товара сразу в нескольких товарах-эквивалентах. </w:t>
      </w:r>
    </w:p>
    <w:p w:rsidR="0015646A" w:rsidRDefault="00BC027A">
      <w:pPr>
        <w:pStyle w:val="ae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Действительные деньги – это деньги, у которых номинальная стоимость …….. реальной </w:t>
      </w:r>
    </w:p>
    <w:p w:rsidR="0015646A" w:rsidRDefault="00BC027A">
      <w:pPr>
        <w:pStyle w:val="ae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……… концепция происхождения денег считает, что деньги возникли в результате специального соглашения между людьми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Функцию меры стоимости выполняют ………. деньги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Функцию средства обращения выполняют: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безналичные деньги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действительные деньги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заменителя действительных денег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пластиковые карточки 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………. - это товар особого рода, играющий роль всеобщего эквивалента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9………. - это деньги, у которых номинальная стоимость превышает реальную </w:t>
      </w:r>
      <w:proofErr w:type="gramEnd"/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Для …….. формы стоимости характерно выделение одного наиболее ликвидного товара, служащего всеобщим эквивалентом на местном рынке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К заменителям действительных денег относятся: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металлические деньги, у которых номинальная стоимость соответствует реальной стоимости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бумажные деньги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 кредитные деньги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золотые деньги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Денежным выражением стоимости товаров выступает ………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Выделяют следующие концепции происхождения денег: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 рационалистическая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 эволюционная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 иррациональная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 прогрессивная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Деньги, функционируя в качестве средства обращения: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играют роль посредника в обмене товаров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 позволяют преодолеть временные границы, которые характерны для непосредственного товарообмена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становятся воплощением общественного богатства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 используются для погашения разного рода обязательств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Сущность функции средства накопления проявляется в том, что деньги выступают: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посредником при обмене товаров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средством оплаты долговых обязательств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мерой стоимости всех остальных товаров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средством сбережения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 средством накопления и приумножения денег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В настоящее время функцию мировых денег выполняют в основном ……. валюты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17. Деньги, обслуживающие мировой экономический оборот, выполняют функцию………..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В функции ………. используются только действительные деньги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Выполняя функцию …….., деньги выступают в качестве посредника при обмене товаров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Установите соответствие обозначенных характеристик конкретным функциям денег.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1: мера стоимости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А) свободно конвертируемая валюта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2: средство обращения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 девальвация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3: средство платежа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В) выплата заработной платы рабочим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4: средство накопления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Г)  посредничество в товарообмене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5: мировые деньги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Д) масштаб цен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Е) сбережение и накопление денег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2. Денежный оборот и денежное обращение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…….. - это сумма всех платежей, совершенных юридическими и физическими лицами в наличной и безналичной формах за определенный период времени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……….. предполагает движение только наличных денег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3……….. - это совокупный объем наличных денег и денег безналичного оборота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условиях современной рыночной экономики первичной является эмиссия …….. денег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5…….. - это выпуск денег в оборот, при котором происходит общее увеличение денежной массы, находящейся в обороте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Существует эмиссия: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наличных денег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безналичных денег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деривативов</w:t>
      </w:r>
      <w:proofErr w:type="spellEnd"/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квазиденег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Эмиссию наличных денег производят: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коммерческие банки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предприятия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Центральный банк РФ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рассчетно-кассовые центры ЦБ РФ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…….. мультипликатор представляет собой процесс увеличения денег на депозитных счетах коммерческих банков в период их движения от одного банка к другому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Расчетно-кассовый центр состоит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оборотной кассы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резервного фонда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полевых учреждений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Г) совокупности коммерческих банков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Оборотная касса рассчетно-кассового центра предназначена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приема наличных денег коммерческих банков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выдачи наличных денег коммерческим банкам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осуществления инвестиций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изношенной денежной наличности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 В условиях рыночной экономики размер эмиссии наличных денег в России определяется ……..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В условиях рыночной экономики эмиссия безналичных денег осуществляется ………..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………… обращения выражается числом оборотов денежных знаков за определенный период времени или продолжительностью одного оборота в днях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Состав и структуру денежной массы характеризуют …………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Наиболее ликвидной частью денежной массы являются …………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Связь между скоростью обращения денег и количеством необходимых денег: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прямая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обратная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существует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отсутствует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Увеличение скорости обращения денег: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 сказывается на количестве денег, необходимых для обращения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оказывает влияние на количество денег, необходимых для обращения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увеличивает количество денег, необходимых для обращения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уменьшает количество денег, необходимых для обращения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Повышение уровня цен: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вызывает необходимость увеличения количества денег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вызывает необходимость уменьшения количества денег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 влияет на количество денег в обращении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влияет на количество денег в обращении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19. Развитие безналичного оборота: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 оказывает влияние на количество наличных денег, необходимых для обращения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оказывает влияние на количество наличных денег, необходимых для обращения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увеличивает количество наличных денег, необходимых для обращения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сокращает количество наличных денег, необходимых для обращения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Недостатками аккредитивной формы расчетов является: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быстрота проведения расчетной операции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замедление товарооборота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отвлечение средств покупателя из хозяйственного оборота на срок действия аккредитива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отсутствие для поставщика гарантии оплаты покупателем поставленной продукции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Д: высокие накладные расходы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3. Виды денег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Укажите последовательность развития видов денег: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металлические деньги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бумажные деньги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товарные деньги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кредитные деньги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Номинальная стоимость ……… денег соответствует их реальной стоимости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При избытке денежной массы излишняя часть …… денег уходила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сокровищное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накопление.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Кредитные деньги выполняют функции: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средство обращения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средство платежа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меры стоимости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средства накопления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Квази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деньги являются разновидностями …….. денег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Вексель, банкнота и чек являются разновидностями …….. денег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Все денежные функции выполняют ……. деньги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…….. как разновидность кредитных денег выпускается в обращение эмиссионным банком, имеющим какое-либо обеспечение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Согласие плательщика на оплату векселя называется …………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Безинфляционная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экономика характерна для обращения …….. денег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Установите соответствие эмитентов тем видам денег, которые они выпускают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1: товарные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А) производители товаров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металлические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 Государственный монетный двор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В) Казначейство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4: кредитные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Г) центральный банк и коммерческие банки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Д) министерство финансов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12…………. деньги – это деньги клиентов, записанные на счета в банковских институтах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13……….. - письменное безусловное обязательство должника уплатить определенную сумму в заранее оговоренный срок и в установленном месте </w:t>
      </w:r>
    </w:p>
    <w:p w:rsidR="0015646A" w:rsidRDefault="00BC027A">
      <w:pPr>
        <w:pStyle w:val="ae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…….. - это денежный документ установленной формы, содержащий безусловный приказ владельца счета в кредитном учреждении о выплате держателю чека определенной суммы </w:t>
      </w:r>
    </w:p>
    <w:p w:rsidR="0015646A" w:rsidRDefault="00BC027A">
      <w:pPr>
        <w:pStyle w:val="ae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……… деньги бывают на базе карт и на основе сетей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4. Денежная система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1……… - это форма организации денежного обращения страны, закрепленная национальным законодательством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………. - это денежная система, при которой государство законодательно закрепляет роль всеобщего эквивалента стоимости за двумя металлами – золотом и серебром, а монеты из них функционируют на равных основаниях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3…………. стандарт – это стандарт, при котором происходит обмен банкнот на иностранные валюты, беспрепятственно разменные на золото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……….. - это денежная система, при которой всеобщим эквивалентом стоимости являются деньги, изготовленные только из одного металла: либо из золота, либо из серебра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……….. стандарт – это стандарт, при котором происходил обмен банкнот на золото большого веса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Биметаллизм и монометаллизм являются типами денежной системы ……. обращения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Укажите последовательность развития форм золотого стандарта: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золотомонетный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золотослитковый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золотодевизный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Господство неразменных кредитных денег, выпуск денег в порядке кредитования хозяйства и государства, широкое развитие безналичного денежного оборота, государственное регулирование денежное обращение – характерные черты ……. денежной системы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К элементам денежной системы относятся: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денежная единица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виды денег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эмиссионная система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аппарат регулирования денежного обращения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 государственные финансы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кредитный механизм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К системе металлического обращения относятся: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биметаллизм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монометаллизм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бумажно-кредитное обращение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функционирование кредитных денег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11. …….. денежная система – это денежная система, базирующаяся на действительных деньгах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12……… денежная система – это денежная система, базирующаяся на заменителях действительных денег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 Официальной денежной единицей России является ………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 Официальный курс рубля к иностранным денежным единицам определяется ………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……… - это установленный в законодательном порядке денежный знак, служащий для соизмерения и выражения цен всех товаров и услуг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5. Инфляция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1.Инфляция представляет собой: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обесценивание денег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процесс укрупнения национальной денежной единицы или изменение масштаба цен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падение покупательной способности денег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повышение покупательной способности денег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2.Для измерения инфляции используют …….</w:t>
      </w:r>
    </w:p>
    <w:p w:rsidR="0015646A" w:rsidRDefault="0015646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3.Инфляция ………. характеризуется превышением совокупного спроса над предложением </w:t>
      </w:r>
    </w:p>
    <w:p w:rsidR="0015646A" w:rsidRDefault="00BC027A">
      <w:pPr>
        <w:pStyle w:val="ae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4………… инфляция характеризуется среднегодовыми темпами прироста цен в размере от 50 до 100 % </w:t>
      </w:r>
    </w:p>
    <w:p w:rsidR="0015646A" w:rsidRDefault="00BC027A">
      <w:pPr>
        <w:pStyle w:val="ae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5.Скрытая инфляция характеризуется: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отсутствием платежного спроса населения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значительным увеличением общего уровня цен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дефицитностью экономики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функционированием «черного» рынка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6……….### характеризуется среднегодовыми темпами прироста цен в размере свыше 100 %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7.Галопирующая и гиперинфляция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для: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развитых стран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всех стран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развивающихся стран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стран, перестраивающих свою экономическую систему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8.К не денежным причинам появления инфляции относятся: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структурная несбалансированность экономики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политической нестабильностью в обществе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долларизацией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дефицитом государственного бюджета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9.К денежным факторам инфляции относятся: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структурная несбалансированность экономики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политической нестабильностью в обществе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долларизацией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дефицитом государственного бюджета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10.Денежная реформа – это: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полное преобразование денежной системы страны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частичное преобразование денежной системы страны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процесс утраты золотом денежных функций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вытеснение бумажными деньгами металлических денег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11.Основными методами проведения денежной реформы являются: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нуллификация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контрибуция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девальвация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ревальвация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стагнация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Е) деноминация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12.Девальвация – это: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снижение золотого содержания денежной единицы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повышение золотого содержания денежной единицы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снижение официального валютного курса национальной валюты по отношению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иностранной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повышение официального валютного курса национальной валюты по отношению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иностранной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укрупнение действующего в стране масштаба цен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13…….. - это аннулирование сильно обесцененной денежной единицы и введение новой валюты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14………… политика – это метод ограничения денежного спроса через денежно-кредитный и налоговый механизмы путем снижения государственных расходов, повышения процентной ставки за кредит, усиления налогового пресса, ограничения денежной массы </w:t>
      </w:r>
      <w:proofErr w:type="gramEnd"/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Ревальвация – это: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снижение золотого содержания денежной единицы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повышение золотого содержания денежной единицы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снижение официального валютного курса национальной валюты по отношению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иностранной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повышение официального валютного курса национальной валюты по отношению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иностранной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укрупнение действующего в стране масштаба цен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16……., как метод борьбы с инфляцией, предполагает укрупнение действующего масштаба цен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17………политика представляет собой комплекс мер по государственному регулированию экономики, направленному на борьбу с инфляцией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18………Метод стабилизации денежного обращения, связанный с аннулированием сильно обесцененной денежной единицы и введением новой валюты, называется ………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19…….В зависимости от причин возникновения выделяют следующие вилы инфляции: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А) инфляция спроса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инфляция предложения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скрытая инфляция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открытая инфляция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20……..В зависимости от темпов роста цен выделяют следующие виды инфляции: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ползущая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галопирующая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гиперинфляция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суперинфляция</w:t>
      </w:r>
      <w:proofErr w:type="spellEnd"/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постепенная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Е) быстрая</w:t>
      </w:r>
    </w:p>
    <w:p w:rsidR="0015646A" w:rsidRDefault="0015646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646A" w:rsidRDefault="0015646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646A" w:rsidRDefault="0015646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646A" w:rsidRDefault="0015646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646A" w:rsidRDefault="0015646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7E1A" w:rsidRDefault="00E07E1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7E1A" w:rsidRDefault="00E07E1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7E1A" w:rsidRDefault="00E07E1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7E1A" w:rsidRDefault="00E07E1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7E1A" w:rsidRDefault="00E07E1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7E1A" w:rsidRDefault="00E07E1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4237" w:rsidRDefault="006C4237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4237" w:rsidRDefault="006C4237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4237" w:rsidRDefault="006C4237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4237" w:rsidRDefault="006C4237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4237" w:rsidRDefault="006C4237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4237" w:rsidRDefault="006C4237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7E1A" w:rsidRDefault="00E07E1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2: ФИНАНСЫ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1. Финансы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1.Признаками финансов являются: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денежный характер финансовых отношений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неденежный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 финансовых отношений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распределительный характер финансовых отношений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образование фондов денежных средств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2……… - это экономические отношения, в процессе которых происходит формирование, распре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деление и использование централизованных и децентрализованных фондов денежных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ц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елях выполнения функций и задач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сударства, удовлетворения социальных потребностей общества.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3.Централизованные финансы – это экономические отношения, связанные с формированием</w:t>
      </w:r>
      <w:proofErr w:type="gramStart"/>
      <w:r w:rsidR="006C42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распределением и использованием денежных средств: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федеральных органов власти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региональные органы власти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местные органы власти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предприятия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населения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……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финансы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денежные отношения, опосредствующие денежные фонды предприятий и движение денежных средств населения.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 функциям финансов относятся: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распределительная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контрольная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стимулирующая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образовательная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 развивающая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5……. политика – это деятельность государства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целенапрвленному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использованию финансов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6.Долговременный курс финансовой политики, рассчитанный на перспективу и предусматривающий решение крупномасштабных задач – это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………. предусматривает решение задач текущего периода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8.Значение финансовой политики проявляется в том, что она: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стимулирует рост производства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приводит к повышению материального уровня населения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помогает рационально размещать ресурсы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осуществляет диверсификацию производства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органам власти, осуществляющим проведение финансовой политики относят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Правительство РФ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Министерство финансов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Министерство экономического развития и торговли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Федеральное казначейство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 бюджетные учреждения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10.Стратегическими целями бюджетной политики являются: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снижение налоговой нагрузки на экономику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увеличение налоговой нагрузки на экономику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концентрация финансовых ресурсов на решении приоритетных задач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создание эффективной системы межбюджетных отношений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11.Направлениями финансовой политики являются: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бюджетная политика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налоговая политика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валютная политика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страховая политика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формирование законодательной базы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12……. политика РФ направлена на разработку мер по удовлетворению потребностей в страховой защите населения, организаций, государства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14. Страховая политика предусматривает реализацию следующих основных задач: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формирование законодательной базы рынка страховых услуг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создание механизма государственного надзора за страховой деятельностью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обеспечение устойчивости рубля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поэтапная интеграция в международный страховой рынок</w:t>
      </w:r>
    </w:p>
    <w:p w:rsidR="0015646A" w:rsidRDefault="00BC027A">
      <w:pPr>
        <w:pStyle w:val="1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Финансовая политика …… представляет собой целенаправленную деятельность финансовых менеджеров по достижению целей ведения бизнеса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16.Финансовые отношения …….. являются денежными отношениями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17.Источниками финансовых ресурсов населения являются: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заработная плата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социальные трансферты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прибыль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потребительский кредит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18.Источниками финансовых ресурсов предприятий являются: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прибыль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амортизация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социальные трансферты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банковский кредит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19………функция финансов – это главная функция финансов, вытекающая из самого характера финансовых отношений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Распределительная функция финансов позволяет: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создавать целевые фонды денежных средств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осуществлять внутрихозяйственное, внутриотраслевое, межотраслевое перераспределение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создавать резервы на уровне населения, государства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осуществлять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денежных средств</w:t>
      </w:r>
    </w:p>
    <w:p w:rsidR="0015646A" w:rsidRDefault="0015646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646A" w:rsidRDefault="0015646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РАЗДЕЛ 3: ГОСУДАРСТВЕННЫЕ ФИНАНСЫ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1. Государственные финансы</w:t>
      </w:r>
    </w:p>
    <w:p w:rsidR="0015646A" w:rsidRDefault="00BC027A">
      <w:pPr>
        <w:pStyle w:val="1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Бюджетная система включает в себя: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федеральный бюджет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региональный бюджет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местный бюджет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внебюджетные фонды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финансы предприятий </w:t>
      </w:r>
    </w:p>
    <w:p w:rsidR="0015646A" w:rsidRDefault="00BC027A">
      <w:pPr>
        <w:pStyle w:val="1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……..бюджет предназначены для регулирования экономических процессов на местном уровне </w:t>
      </w:r>
      <w:proofErr w:type="gramEnd"/>
    </w:p>
    <w:p w:rsidR="0015646A" w:rsidRDefault="00BC027A">
      <w:pPr>
        <w:pStyle w:val="1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принципам построения бюджетной системы относятся: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принцип единства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принцип самостоятельности бюджетов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принцип зависимости бюджетов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принцип сбалансированности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принцип разбалансированности </w:t>
      </w:r>
    </w:p>
    <w:p w:rsidR="0015646A" w:rsidRDefault="00BC027A">
      <w:pPr>
        <w:pStyle w:val="1"/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…….. бюджета означает надежность показателей прогноза социально-экономического развития соответствующей территории и реалистичность расчета доходов и расходов бюджета </w:t>
      </w:r>
    </w:p>
    <w:p w:rsidR="0015646A" w:rsidRDefault="00BC027A">
      <w:pPr>
        <w:pStyle w:val="1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бюджет становится дефицитным, как только государственные расходы …… доходы </w:t>
      </w:r>
    </w:p>
    <w:p w:rsidR="0015646A" w:rsidRDefault="00BC027A">
      <w:pPr>
        <w:pStyle w:val="1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……. - основной финансовый план государства на текущий год, имеющий силу закона </w:t>
      </w:r>
    </w:p>
    <w:p w:rsidR="0015646A" w:rsidRDefault="00BC027A">
      <w:pPr>
        <w:pStyle w:val="1"/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………… основная часть национального дохода, мобилизуемая во все звенья бюджетной системы </w:t>
      </w:r>
    </w:p>
    <w:p w:rsidR="0015646A" w:rsidRDefault="00BC027A">
      <w:pPr>
        <w:pStyle w:val="1"/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выпущенных, но не погашенных государственных займов, с начислением по ним процентов на определенную дату или определенный срок - ……..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К доходам бюджета относятся: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налоговые доходы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неналоговые доходы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безвозмездные перечисления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ассигнования на содержание бюджетных учреждений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10…….бюджетные расходы связаны с вложением средств в инновационную и инвестиционную деятельность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11……. Российской Федерации представляет совокупность федерального бюджета, бюджетов субъектов Российской Федерации, местных бюджетов и бюджетов государственных внебюджетных фондов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12.Федеральный бюджет и консоли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дированные бюджеты субъектов РФ составляют ………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Российской Федерации является группировкой доходов и расходов бюджетов всех уровней бюджетной системы РФ, а также источников финансирования дефицитов этих бюджетов, используемой для составления и исполнения бюджетов и обеспечивающей сопоставимость показателей бюджетов всех уровней бюджетной системы РФ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14……. - это превышение расходов бюджета над его доходами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понимаются денежные средства, поступаю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щие в безвозмездном и безвозвратном порядке в соответствии с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конодательством РФ в распоряжение органов государственной вла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РФ, органов государственной власти субъектов РФ и органов местного самоуправления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К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неналоговым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 доходы: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от использования имущества, находящегося в государствен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или муниципальной собственности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 продажи или иного возмездного отчуждения имущества, находящегося в государственной и муниципальной собственно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сти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от платных услуг, оказываемых соответствующими органами государственной власти, органами местного самоуправления, а также бюджетными учреждениями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дотации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Д) субвенции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……… доходы бюджетов представляют собой те доходы, которые закреплены на постоянной основе полностью или частично за бюджетами соответствующих уровней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 Выделяют следующие виды доходов бюджета: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собственные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регулирующие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первичные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вторичные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19.Финансовая помощь бюджетам других уровней представляется в виде: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дотаций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субвенций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субсидий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ассигнований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20.…… - бюджетные средства, предоставляемые бюджету другого уровня бюджетной системой Российской Федерации на безвозмездной и безвозвратной основах для покрытия текущих расходов </w:t>
      </w:r>
      <w:proofErr w:type="gramEnd"/>
    </w:p>
    <w:p w:rsidR="0015646A" w:rsidRDefault="0015646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646A" w:rsidRDefault="0015646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646A" w:rsidRDefault="0015646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646A" w:rsidRDefault="0015646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646A" w:rsidRDefault="0015646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646A" w:rsidRDefault="0015646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646A" w:rsidRDefault="0015646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646A" w:rsidRDefault="0015646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646A" w:rsidRDefault="0015646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646A" w:rsidRDefault="0015646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646A" w:rsidRDefault="0015646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69ED" w:rsidRDefault="001A69ED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РАЗДЕЛ 4: КРЕДИТНАЯ И БАНКОВСКАЯ СИСТЕМА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1. Кредит и кредитная система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646A" w:rsidRDefault="00BC027A">
      <w:pPr>
        <w:pStyle w:val="1"/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Элементами структуры кредитных отношений являются: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кредитор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заемщик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ссуженная стоимость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 кредита</w:t>
      </w:r>
    </w:p>
    <w:p w:rsidR="0015646A" w:rsidRDefault="00BC027A">
      <w:pPr>
        <w:pStyle w:val="1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Укажите последовательность движения ссуженной стоимости: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получение кредитором средств, размещенных в форме кредита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размещение кредита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получение кредита заемщиком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использование кредита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высвобождение ресурсов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Е) возврат временно позаимствованной стоимости</w:t>
      </w:r>
    </w:p>
    <w:p w:rsidR="0015646A" w:rsidRDefault="00BC027A">
      <w:pPr>
        <w:pStyle w:val="1"/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Сторона кредитных отношений, предоставляющая кредит – это ………. </w:t>
      </w:r>
    </w:p>
    <w:p w:rsidR="0015646A" w:rsidRDefault="00BC027A">
      <w:pPr>
        <w:pStyle w:val="1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……… - это движение ссуженной стоимости от кредитора к заемщику и обратно на условиях срочности, платности и возвратности </w:t>
      </w:r>
    </w:p>
    <w:p w:rsidR="0015646A" w:rsidRDefault="00BC027A">
      <w:pPr>
        <w:pStyle w:val="1"/>
        <w:numPr>
          <w:ilvl w:val="0"/>
          <w:numId w:val="1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Принципами кредитования являются: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срочность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платность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возвратность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объемность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К принципам, на основе которых предоставляются банковские кредиты, относятся: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срочность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платность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возвратность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краткосрочность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Д) обеспеченность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целевое назначение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дифференцированность</w:t>
      </w:r>
      <w:proofErr w:type="spellEnd"/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По типам заемщиков выделяют ссуды, выдаваемые: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коммерческим организациям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физическим лицам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правительству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местным органам власти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пенсионерам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 сфере применения кредиты подразделяются на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кредиты в сфере производства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кредиты в сфере обращения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целевые кредиты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нецелевые кредиты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По ……. назначению кредиты подразделяются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целевые и нецелевые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По ………. кредиты делятся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крупные, средние и мелкие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11.По срокам погашения кредиты делятся на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онкольные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срочные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крупные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средние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 мелкие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 По способам взимания ссудных процентов кредиты классифицируются на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ссуды с уплатой процентов в момент погашения основного долга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ссуды с уплатой процентов равными взносами в течени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срока действия кредитного договора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ссуды с уплатой процентов непосредственно в момент предоставления кредита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ссуды без уплаты процентов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13. Установите последовательность стадий процесса банковского кредитования: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кредитный мониторинг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возврат кредита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рассмотрение кредитной заявки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изучение кредитоспособности заемщика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подготовка и заключение кредитного договора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В заявке на предоставление кредита должны быть указаны следующие сведения: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цель получения кредита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размер кредита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права и обязанности сторон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предполагаемое обеспечение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 краткая информация о фирме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…….. заемщика – это способность клиента своевременно и в полной мере погасить кредит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Для изучения кредитоспособности заемщика в банке рассчитываются следующие коэффициенты ликвидности активов: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коэффициент абсолютной ликвидности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коэффициент промежуточной ликвидности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коэффициент текущей ликвидности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коэффициент будущей ликвидности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Для анализа кредитоспособности физических лиц используются следующие методы: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анкетирование клиента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методика расчета определенных коэффициентов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отчет о прибылях и убытках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горизонтальный анализ финансовой отчетности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…….. - это письменное соглашение между участниками кредитного рынка, заемщиком и кредитором, по которому банк обязуется предоставить кредит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согласованную сумму в определенный срок и на установленную дату, а заемщик обязуется его возвратить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К основным разделам кредитного договора относят: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242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и обязанности сторон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срок действия договора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ответственность сторон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общие положения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 отчет о прибылях и убытках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Величина процентов по кредитному договору зависит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желания клиента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срока пользования кредитом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характера обеспечения кредита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риска неплатежеспособности клиента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21.Предоставление банком кредитов клиентам осуществляется следующими способами: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разовым зачислением средств на банковский счет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выдачей физическому лицу наличных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выдачей юридическому лицу наличных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 открытие кредитной линии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2. Банки и банковская система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 функциям коммерческого банка относятся: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посредничество в кредите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стимулирование накоплений в хозяйстве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посредничество в платежах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дестимулирование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накоплений в хозяйстве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Функцией коммерческого банка является: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эмиссия банкнот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кредитование физических и юридических лиц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кредитование ЦБ РФ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Г) рассчетно-кассовое обслуживание клиентов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 надзор за деятельностью кредитных организаций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Банк – это кредитная организация, которая имеет исключительное право осуществлять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банковские операции: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осуществлять торговые операции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привлекать во вклады денежные средства юридических и физических лиц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размещение средств от своего имени и за свой счет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осуществлять биржевые спекуляции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 ведение банковских счетов физических и юридических лиц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Юридические лица, которые для извлечения прибыли как основной цели своей деятельности на основании специального разрешения ЦБ РФ, имеют право осуществлять банковские операции: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кредитные союзы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банки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небанковские кредитные организации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центральные банки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Установите соответствие между специализированными банками и их деятельностью.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ипотечные банки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А) специализируются на работе с населением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инвестиционные банки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 специализируются на биржевых спекуляциях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инновационные банки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В) специализируются на внешней торговле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сберегательные банки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Г) специализируются на выдаче кредитов под залог недвижимости</w:t>
      </w:r>
    </w:p>
    <w:p w:rsidR="0015646A" w:rsidRDefault="00BC027A">
      <w:pPr>
        <w:pStyle w:val="1"/>
        <w:spacing w:after="0" w:line="360" w:lineRule="auto"/>
        <w:ind w:left="283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специализируются на работе с ценными бумагами </w:t>
      </w:r>
    </w:p>
    <w:p w:rsidR="0015646A" w:rsidRDefault="00BC027A">
      <w:pPr>
        <w:pStyle w:val="1"/>
        <w:spacing w:after="0" w:line="360" w:lineRule="auto"/>
        <w:ind w:left="283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Е) специализируются на осуществлении венчурного финансирования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По форме собственности выделяют следующие виды банков: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государственные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Б) акционерные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В: частные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универсальные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специализированные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Е)</w:t>
      </w:r>
      <w:r w:rsidR="001A6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смешанные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По характеру операций банки делятся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универсальные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специализированные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эмиссионные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депозитные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 коммерческие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По сфере обслуживания банки подразделяются: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универсальные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специализированные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региональные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межрегиональные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 национальные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международные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По функциональному назначению банки делятся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эмиссионные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региональные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депозитные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межрегиональные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 коммерческие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Е) национальные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Установите соответствие обозначенных видов банков признакам их классификации: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1: правовая форма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межрегиональный, национальный и международный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2: форма собственности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 холдинг, трест, синдикат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3: функциональное назначение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ипотечный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инвестиционный, биржевой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4: характер выполняемых операций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Г) общество открытого и закрытого типов и с ограниченной ответственностью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5: сфера обслуживания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акционерный, коллективный, частный и смешанный </w:t>
      </w:r>
    </w:p>
    <w:p w:rsidR="0015646A" w:rsidRDefault="00BC027A">
      <w:pPr>
        <w:pStyle w:val="1"/>
        <w:spacing w:after="0" w:line="36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Е) эмиссионный, депозитный и коммерческий</w:t>
      </w:r>
    </w:p>
    <w:p w:rsidR="0015646A" w:rsidRDefault="00BC027A">
      <w:pPr>
        <w:pStyle w:val="1"/>
        <w:spacing w:after="0" w:line="36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универсальный и специализированный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Основными задачами кредитных союзов и ассоциаций являются: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получение прибыли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защита и представление интересов своих членов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осуществление банковских операций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удовлетворение научных, информационных и профессиональных интересов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 решение совместных задач в банковской деятельности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К основным организационным принципам построения банковской системы РФ относятся: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двухуровневая структура банковской системы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одноуровневая структура банковской системы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многоуровневая структура банковской системы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монопольное осуществление ЦБ РФ денежной эмиссии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 монопольное осуществление ЦБ РФ и коммерческими банками денежной эмиссии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13.Субъектами банковской деятельности являются: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кредитные организации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центральный банк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коммерческие предприятия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унитарные предприятия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Элементами банковской системы являются: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Центральный эмиссионный банк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небанковская кредитная организация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коммерческий банк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казначейство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15.В организационном плане банковская система может быть: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одноуровневой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двухуровневой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трехуровневой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многоуровневой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="001A6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верхнем уровне банковской системы России находится ……….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К специализированным банкам относятся: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инвестиционные фонды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ипотечные банки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инвестиционные банки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страховые компании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сберегательные банки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внешнеторговые банки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Ж) инновационные банки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18.Операции на открытом рынке – это деятельность Центрального банка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предоставлению ссуд коммерческим банкам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предоставлению кредитов населению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сокращению счетов коммерческих банков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покупке ценных бумаг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продаже ценных бумаг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………. функция Центрального банка заключается в том, что он монопольно осуществляет выпуск банкнот и регулирует денежное обращение в стране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За Центральным банком закреплена роль: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лизингового центра страны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кредитора предприятий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банка, осуществляющего трастовые операции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казначея государства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 банка банков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Центральный банк как главный банк страны заинтересован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денежного обращения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ослаблении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устойчивости национальной денежной единицы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дерегулировании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банковской системы страны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устойчивости национальной денежной единицы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Девизная политика Центрального Банка связана с проведением: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дисконтирования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выпуска в обращение банкнот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валютной интервенции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валютной политики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 трастовых операций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Клиентами Центрального банка, как правило, являются: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предприятия и организации различных секторов экономики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физические лица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небанковские кредитные организации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все юридические лица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банки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 Кредиты рефинансирования предоставляются: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устойчивым банкам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всем банкам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стабильным банкам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специализированным банкам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крупным банкам </w:t>
      </w:r>
    </w:p>
    <w:p w:rsidR="0015646A" w:rsidRDefault="0015646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РАЗДЕЛ 5: РЫНОК ЦЕННЫХ БУМАГ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1.  Ценные бумаги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1.К ценным бумагам относятся: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А: депозитный сертификат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долговая расписка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акция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Г: лотерейный билет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Д: страховой полис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Объектом рынка ценных бумаг являются ……….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3………… - это рынок, на котором осуществляется эмиссия, купля-продажа ценных бумаг </w:t>
      </w:r>
    </w:p>
    <w:p w:rsidR="0015646A" w:rsidRDefault="00BC027A">
      <w:pPr>
        <w:pStyle w:val="1"/>
        <w:numPr>
          <w:ilvl w:val="0"/>
          <w:numId w:val="18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Различают следующие виды рынков ценных бумаг: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первичный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вторичный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третичный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четверичный</w:t>
      </w:r>
    </w:p>
    <w:p w:rsidR="0015646A" w:rsidRDefault="00BC027A">
      <w:pPr>
        <w:pStyle w:val="1"/>
        <w:numPr>
          <w:ilvl w:val="0"/>
          <w:numId w:val="1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……… - рынок, который обслуживает выпуск и первичное размещение ценных бумаг </w:t>
      </w:r>
    </w:p>
    <w:p w:rsidR="0015646A" w:rsidRDefault="00BC027A">
      <w:pPr>
        <w:pStyle w:val="1"/>
        <w:numPr>
          <w:ilvl w:val="0"/>
          <w:numId w:val="20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 рынка ценных бумаг являются: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эмитенты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инвесторы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специализированные посредники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кредиторы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заемщиками </w:t>
      </w:r>
    </w:p>
    <w:p w:rsidR="0015646A" w:rsidRDefault="00BC027A">
      <w:pPr>
        <w:pStyle w:val="1"/>
        <w:numPr>
          <w:ilvl w:val="0"/>
          <w:numId w:val="2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…….. - это организатор торговли на рынке ценных бумаг </w:t>
      </w:r>
    </w:p>
    <w:p w:rsidR="0015646A" w:rsidRDefault="00BC027A">
      <w:pPr>
        <w:pStyle w:val="1"/>
        <w:numPr>
          <w:ilvl w:val="0"/>
          <w:numId w:val="2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основным функциям фондовой биржи относятся: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организация купли-продажи ценных бумаг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перераспределение финансовых ресурсов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информационное обеспечение агентов биржевого рынка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 э</w:t>
      </w:r>
      <w:r w:rsidR="0032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миссия ценных бумаг</w:t>
      </w:r>
    </w:p>
    <w:p w:rsidR="0015646A" w:rsidRDefault="00BC027A">
      <w:pPr>
        <w:pStyle w:val="1"/>
        <w:numPr>
          <w:ilvl w:val="0"/>
          <w:numId w:val="2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целями государственного регулирования рынка ценных бумаг являются: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создание развитой инфраструктуры рынка ценных бумаг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обеспечения развития профессиональной деятельности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защита прав и законных инвесторов на рынке ценных бумаг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сокращение инвесторов на рынке ценных бумаг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сокращение количества посредников на рынке ценных бумаг </w:t>
      </w:r>
    </w:p>
    <w:p w:rsidR="0015646A" w:rsidRDefault="00BC027A">
      <w:pPr>
        <w:pStyle w:val="1"/>
        <w:numPr>
          <w:ilvl w:val="0"/>
          <w:numId w:val="2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……… - это денежные документы, предъявляемые вкладчиками для реализации имущественных прав, выраженных в этих бумагах </w:t>
      </w:r>
    </w:p>
    <w:p w:rsidR="0015646A" w:rsidRDefault="00BC027A">
      <w:pPr>
        <w:pStyle w:val="1"/>
        <w:numPr>
          <w:ilvl w:val="0"/>
          <w:numId w:val="2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Ценные бумаги должны обязательно содержать следующую информацию: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срок обращения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номинальную цену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способ погашения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способ размещения на рынке ценных бумаг</w:t>
      </w:r>
    </w:p>
    <w:p w:rsidR="0015646A" w:rsidRDefault="00BC027A">
      <w:pPr>
        <w:pStyle w:val="1"/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общерыночным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функциям рынка ценных бумаг относятся: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коммерческая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ценовая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регулирующая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страхование финансовых рисков</w:t>
      </w:r>
    </w:p>
    <w:p w:rsidR="0015646A" w:rsidRDefault="00BC027A">
      <w:pPr>
        <w:pStyle w:val="1"/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Объектом рынка ценных бумаг являются: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участники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деньги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ценные бумаги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производные ценные бумаги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реальные активы </w:t>
      </w:r>
    </w:p>
    <w:p w:rsidR="0015646A" w:rsidRDefault="00BC027A">
      <w:pPr>
        <w:pStyle w:val="1"/>
        <w:numPr>
          <w:ilvl w:val="0"/>
          <w:numId w:val="28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территориальному признаку рынки ценных бумаг бывают: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международные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национальные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В) региональные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государственные</w:t>
      </w:r>
    </w:p>
    <w:p w:rsidR="0015646A" w:rsidRDefault="00BC027A">
      <w:pPr>
        <w:pStyle w:val="1"/>
        <w:numPr>
          <w:ilvl w:val="0"/>
          <w:numId w:val="2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Функции рынка ценных бумаг можно разделить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общерыночные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специфические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нерыночные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общие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специальные </w:t>
      </w:r>
    </w:p>
    <w:p w:rsidR="0015646A" w:rsidRDefault="00BC027A">
      <w:pPr>
        <w:pStyle w:val="1"/>
        <w:numPr>
          <w:ilvl w:val="0"/>
          <w:numId w:val="30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Рынок, на котором осуществляется купля-продажа ценных бумаг, только выпущенных в обращение, называется …….. </w:t>
      </w:r>
    </w:p>
    <w:p w:rsidR="0015646A" w:rsidRDefault="00BC027A">
      <w:pPr>
        <w:pStyle w:val="1"/>
        <w:numPr>
          <w:ilvl w:val="0"/>
          <w:numId w:val="3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Существуют следующие классы ценных бумаг: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первичные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вторичные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основные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производные</w:t>
      </w:r>
    </w:p>
    <w:p w:rsidR="0015646A" w:rsidRDefault="00BC027A">
      <w:pPr>
        <w:pStyle w:val="1"/>
        <w:numPr>
          <w:ilvl w:val="0"/>
          <w:numId w:val="3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Ценная бумага, в основе которой лежат имущественные права на какой-либо актив, называется ……….. </w:t>
      </w:r>
    </w:p>
    <w:p w:rsidR="0015646A" w:rsidRDefault="00BC027A">
      <w:pPr>
        <w:pStyle w:val="1"/>
        <w:numPr>
          <w:ilvl w:val="0"/>
          <w:numId w:val="3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от порядка владения ценные бумаги различают: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именные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предъявительские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ордерные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государственные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негосударственные </w:t>
      </w:r>
    </w:p>
    <w:p w:rsidR="0015646A" w:rsidRDefault="00BC027A">
      <w:pPr>
        <w:pStyle w:val="1"/>
        <w:numPr>
          <w:ilvl w:val="0"/>
          <w:numId w:val="3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Ценная бумага, имя владельца которой зафиксировано на ее бланке или в реестре собственников, называется ……….</w:t>
      </w:r>
    </w:p>
    <w:p w:rsidR="0015646A" w:rsidRDefault="00BC027A">
      <w:pPr>
        <w:pStyle w:val="1"/>
        <w:numPr>
          <w:ilvl w:val="0"/>
          <w:numId w:val="3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ценным бумагам, являющимся долговыми, относят: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облигации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вексель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коносамент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 закладная</w:t>
      </w:r>
    </w:p>
    <w:p w:rsidR="0015646A" w:rsidRDefault="00BC027A">
      <w:pPr>
        <w:pStyle w:val="1"/>
        <w:numPr>
          <w:ilvl w:val="0"/>
          <w:numId w:val="3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ценным бумагам, являющимся эмиссионными, относятся: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акция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облигация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вексель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опцион эмитента</w:t>
      </w:r>
    </w:p>
    <w:p w:rsidR="0015646A" w:rsidRDefault="00BC027A">
      <w:pPr>
        <w:pStyle w:val="1"/>
        <w:numPr>
          <w:ilvl w:val="0"/>
          <w:numId w:val="3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Акция удостоверяет, что ее владелец является ………. предприятия </w:t>
      </w:r>
    </w:p>
    <w:p w:rsidR="0015646A" w:rsidRDefault="00BC027A">
      <w:pPr>
        <w:pStyle w:val="1"/>
        <w:numPr>
          <w:ilvl w:val="0"/>
          <w:numId w:val="38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Владелец акции имеет права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получение прибыли в виде дивидендов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получение части ликвидационной стоимости акционерного общества при ликвидации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участие в собрании акционеров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получение льготных кредитов от банков</w:t>
      </w:r>
    </w:p>
    <w:p w:rsidR="0015646A" w:rsidRDefault="00BC027A">
      <w:pPr>
        <w:pStyle w:val="1"/>
        <w:numPr>
          <w:ilvl w:val="0"/>
          <w:numId w:val="3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…….. представляет собой доход, который акционер может получить за счет части чистой прибыли </w:t>
      </w:r>
    </w:p>
    <w:p w:rsidR="0015646A" w:rsidRDefault="00BC027A">
      <w:pPr>
        <w:pStyle w:val="1"/>
        <w:numPr>
          <w:ilvl w:val="0"/>
          <w:numId w:val="40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привилегированных акций в уставном капитале акционерного общества РФ не может быть больше ……… процентов </w:t>
      </w:r>
    </w:p>
    <w:p w:rsidR="0015646A" w:rsidRDefault="00BC027A">
      <w:pPr>
        <w:pStyle w:val="1"/>
        <w:numPr>
          <w:ilvl w:val="0"/>
          <w:numId w:val="4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лицевой стороне акции указана ее …….. стоимость </w:t>
      </w:r>
    </w:p>
    <w:p w:rsidR="0015646A" w:rsidRDefault="00BC027A">
      <w:pPr>
        <w:pStyle w:val="1"/>
        <w:numPr>
          <w:ilvl w:val="0"/>
          <w:numId w:val="4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……… называют акции мощных компаний, обладающих высокой кредитоспособностью и имеющих стабильное положение на рынке </w:t>
      </w:r>
    </w:p>
    <w:p w:rsidR="0015646A" w:rsidRDefault="00BC027A">
      <w:pPr>
        <w:pStyle w:val="1"/>
        <w:numPr>
          <w:ilvl w:val="0"/>
          <w:numId w:val="4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Акции …….. могут размещаться путем открытой подписки </w:t>
      </w:r>
    </w:p>
    <w:p w:rsidR="0015646A" w:rsidRDefault="00BC027A">
      <w:pPr>
        <w:pStyle w:val="1"/>
        <w:numPr>
          <w:ilvl w:val="0"/>
          <w:numId w:val="4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………. - это ценная бумага, удостоверяющая отношения займа между ее владельцем и лицом, выпустившим ее </w:t>
      </w:r>
    </w:p>
    <w:p w:rsidR="0015646A" w:rsidRDefault="0015646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46A" w:rsidRDefault="0015646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46A" w:rsidRDefault="0015646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46A" w:rsidRDefault="0015646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46A" w:rsidRDefault="0015646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46A" w:rsidRDefault="0015646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РАЗДЕЛ 6: ВАЛЮТНАЯ СИСТЕМА И МЕЖДУНАРОДНЫЕ КРЕДИТНЫЕ ОТНОШЕНИЯ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 Валютная система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646A" w:rsidRDefault="00BC027A">
      <w:pPr>
        <w:pStyle w:val="1"/>
        <w:numPr>
          <w:ilvl w:val="0"/>
          <w:numId w:val="4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 - это форма организации валютных отношений, закрепленная нацио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нальным законодательством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5646A" w:rsidRDefault="00BC027A">
      <w:pPr>
        <w:pStyle w:val="1"/>
        <w:numPr>
          <w:ilvl w:val="0"/>
          <w:numId w:val="4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……….. отношения составляют совокупность институтов, договоров и правил поведения, определяющих способы международных расчетов </w:t>
      </w:r>
    </w:p>
    <w:p w:rsidR="0015646A" w:rsidRDefault="00BC027A">
      <w:pPr>
        <w:pStyle w:val="1"/>
        <w:numPr>
          <w:ilvl w:val="0"/>
          <w:numId w:val="4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Выделяют следующие виды валютных систем: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международная валютная система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региональная валютная система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национальная валютная система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районная валютная система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городская валютная система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Установите соответствие между международными валютными системами и их названиями: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1: 1-ая валютная система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Парижская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2: 2-ая валютная система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Генуэзская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3: 3-ья валютная система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Бреттонвудская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4: 4-ая валютная система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Г: Ямайская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Д: Московская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Элементы валютной системы являются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валюта и условия ее конвертируемости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режим валютного курса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наличие и отсутствие валютных ограничений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денежное обращение в стране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 регулирование международной валютной ликвидности страны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регламентация использования международных кредитных средств обращения и форм международных расчетов </w:t>
      </w:r>
    </w:p>
    <w:p w:rsidR="0015646A" w:rsidRDefault="00BC027A">
      <w:pPr>
        <w:pStyle w:val="1"/>
        <w:numPr>
          <w:ilvl w:val="0"/>
          <w:numId w:val="4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…….. валюты – способность резидентов и нерезидентов безо всяких ограничений обменивать национальную валюту на иностранную и использовать иностранную валюту для операций с любыми видами активов </w:t>
      </w:r>
    </w:p>
    <w:p w:rsidR="0015646A" w:rsidRDefault="00BC027A">
      <w:pPr>
        <w:pStyle w:val="1"/>
        <w:numPr>
          <w:ilvl w:val="0"/>
          <w:numId w:val="48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Выделяют следующие валюты в зависимости от степени конвертируемости: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свободно конвертируемая валюта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мировая валюта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региональная валюта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национальная валюта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частично конвертируемая валюта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Е) неконвертируемая валюта</w:t>
      </w:r>
    </w:p>
    <w:p w:rsidR="0015646A" w:rsidRDefault="00BC027A">
      <w:pPr>
        <w:pStyle w:val="1"/>
        <w:numPr>
          <w:ilvl w:val="0"/>
          <w:numId w:val="4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……….. - это цена денежной единицы одной страны, выраженная в денежных единицах других стран или в международных валютных единицах </w:t>
      </w:r>
    </w:p>
    <w:p w:rsidR="0015646A" w:rsidRDefault="00BC027A">
      <w:pPr>
        <w:pStyle w:val="1"/>
        <w:numPr>
          <w:ilvl w:val="0"/>
          <w:numId w:val="50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Выделяют следующие виды валютных курсов: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фиксированный валютный курс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плавающий валютный курс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неплавающий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валютный курс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нефиксированный валютный курс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курс валютного коридора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Е) курс совместного плавания валют</w:t>
      </w:r>
    </w:p>
    <w:p w:rsidR="0015646A" w:rsidRDefault="00BC027A">
      <w:pPr>
        <w:pStyle w:val="1"/>
        <w:numPr>
          <w:ilvl w:val="0"/>
          <w:numId w:val="5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 - это движение ссудного капитала в сфере международных экономических отношений, связанное с предостав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лением валютных и товарных ресурсов на условиях возвратности, срочности и уплаты процента </w:t>
      </w:r>
    </w:p>
    <w:p w:rsidR="0015646A" w:rsidRDefault="00BC027A">
      <w:pPr>
        <w:pStyle w:val="1"/>
        <w:numPr>
          <w:ilvl w:val="0"/>
          <w:numId w:val="5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валюте займа выделяют следующие виды международных кредитов: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валюте страны-должника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валюте страны-кредитора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в товарной форме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в валюте третьей страны</w:t>
      </w:r>
    </w:p>
    <w:p w:rsidR="0015646A" w:rsidRDefault="00BC027A">
      <w:pPr>
        <w:pStyle w:val="1"/>
        <w:numPr>
          <w:ilvl w:val="0"/>
          <w:numId w:val="5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……… - это соотношение платежей, произведенных государством за рубежом, и поступлений, полученных государством из-за рубежа, за соответствующий период времени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 Основными задачами МВФ являются: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содействие сбалансированному росту международной торговли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предоставление кредитов странам-членам МВФ для преодоления валютных трудностей, связанных с дефицитом их платежного баланса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отмена валютных ограничений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осуществляет страхование прямых инвестиций от некоммерческих рисков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межгосударственное валютное регулирование путем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структурных принципов мировой валютной системы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14.Филиалом международного банка реконструкций и развития является: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ассоциаций развития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Международная финансовая корпорация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Европейский банк реконструкции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Европейский фонд развития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15………… – предоставляет льготные беспроцентные кредиты на срок 35-40 лет наименее развитым страна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членам международного банка реконструкций и развития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………. – стимулирует направление частных инвестиций в промышленность развивающихся стран для роста частного сектора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17…………. – осуществляет страхование прямых инвестиций от некоммерческих рисков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 Цель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быстрейшему переходу к рыночной экономике путем кредитования государств бывшего СССР, странах Центральной и Восточной Европы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…….. – это первый межгосударственный банк, созданный в 1930 году в Базеле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РАЗДЕЛ 7: СПЕЦИАЛИЗИРОВАННЫЕ ФИНАНСОВО-КРЕДИТНЫЕ ИНСТИТУТЫ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 Специализированные финансово-кредитные институты</w:t>
      </w:r>
    </w:p>
    <w:p w:rsidR="0015646A" w:rsidRDefault="00BC027A">
      <w:pPr>
        <w:pStyle w:val="1"/>
        <w:numPr>
          <w:ilvl w:val="0"/>
          <w:numId w:val="5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……. вид инвестиционной деятельности по приобретению имущества и передаче его на основании договора физическим и юридическим лицам за определенную плату на определенных условиях </w:t>
      </w:r>
    </w:p>
    <w:p w:rsidR="0015646A" w:rsidRDefault="00BC027A">
      <w:pPr>
        <w:pStyle w:val="1"/>
        <w:numPr>
          <w:ilvl w:val="0"/>
          <w:numId w:val="5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Субъектами лизинга являются: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лизингодатель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лизингополучатель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продавец имущества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лизингопосредник</w:t>
      </w:r>
      <w:proofErr w:type="spellEnd"/>
    </w:p>
    <w:p w:rsidR="0015646A" w:rsidRDefault="00BC027A">
      <w:pPr>
        <w:pStyle w:val="1"/>
        <w:numPr>
          <w:ilvl w:val="0"/>
          <w:numId w:val="5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……… – физическое или юридическое лицо, которое обязано принять предмет лизинга за определенную плату на определенных условиях </w:t>
      </w:r>
    </w:p>
    <w:p w:rsidR="0015646A" w:rsidRDefault="00BC027A">
      <w:pPr>
        <w:pStyle w:val="1"/>
        <w:numPr>
          <w:ilvl w:val="0"/>
          <w:numId w:val="5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основным видам лизинга относятся: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финансовый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оперативный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кредитный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валютный</w:t>
      </w:r>
    </w:p>
    <w:p w:rsidR="0015646A" w:rsidRDefault="00BC027A">
      <w:pPr>
        <w:pStyle w:val="1"/>
        <w:numPr>
          <w:ilvl w:val="0"/>
          <w:numId w:val="58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……… лизинг – это лизинг, при котором лизингодатель передает имущество лизингополучателю во временное владение и пользование на срок, совпадающий с полным сроком амортизации имущества и с правом последующего выкупа имущества </w:t>
      </w:r>
    </w:p>
    <w:p w:rsidR="0015646A" w:rsidRDefault="00BC027A">
      <w:pPr>
        <w:pStyle w:val="1"/>
        <w:numPr>
          <w:ilvl w:val="0"/>
          <w:numId w:val="5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преимуществам лизинга по сравнению с другими средствами кредитования можно отнести: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100 %-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кредитование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гибкость лизингового соглашения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низкая стоимость арендуемого имущества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освобождение от уплаты налога на имущество</w:t>
      </w:r>
    </w:p>
    <w:p w:rsidR="0015646A" w:rsidRDefault="00BC027A">
      <w:pPr>
        <w:pStyle w:val="1"/>
        <w:numPr>
          <w:ilvl w:val="0"/>
          <w:numId w:val="60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Лизинговой деятельностью могут заниматься: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А) лизинговые компании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банки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страховые компании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факторинговые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компании</w:t>
      </w:r>
    </w:p>
    <w:p w:rsidR="0015646A" w:rsidRDefault="00BC027A">
      <w:pPr>
        <w:pStyle w:val="1"/>
        <w:numPr>
          <w:ilvl w:val="0"/>
          <w:numId w:val="6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………. – это коммерческая организация, предоставляющая услуги по финансовому и организационному обеспечению товарного кредита </w:t>
      </w:r>
    </w:p>
    <w:p w:rsidR="0015646A" w:rsidRDefault="00BC027A">
      <w:pPr>
        <w:pStyle w:val="1"/>
        <w:numPr>
          <w:ilvl w:val="0"/>
          <w:numId w:val="6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Факторинговой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могут заниматься: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лизинговые компании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банки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страховые компании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факторинговые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компании</w:t>
      </w:r>
    </w:p>
    <w:p w:rsidR="0015646A" w:rsidRDefault="00BC027A">
      <w:pPr>
        <w:pStyle w:val="1"/>
        <w:numPr>
          <w:ilvl w:val="0"/>
          <w:numId w:val="6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факторинговой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являются: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факторинговая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компания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поставщик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покупатель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страховая компания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форфейтинговая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компания </w:t>
      </w:r>
    </w:p>
    <w:p w:rsidR="0015646A" w:rsidRDefault="00BC027A">
      <w:pPr>
        <w:pStyle w:val="1"/>
        <w:numPr>
          <w:ilvl w:val="0"/>
          <w:numId w:val="6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…….. деятельности является дебиторская задолженность: </w:t>
      </w:r>
    </w:p>
    <w:p w:rsidR="0015646A" w:rsidRDefault="00BC027A">
      <w:pPr>
        <w:pStyle w:val="1"/>
        <w:numPr>
          <w:ilvl w:val="0"/>
          <w:numId w:val="6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Различают следующие виды инкассирования дебиторской задолженности при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фактроринге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без финансирования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с финансированием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со страхованием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без страхования</w:t>
      </w:r>
    </w:p>
    <w:p w:rsidR="0015646A" w:rsidRDefault="00BC027A">
      <w:pPr>
        <w:pStyle w:val="1"/>
        <w:numPr>
          <w:ilvl w:val="0"/>
          <w:numId w:val="6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Фактроринг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финансированием может быть: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А: открытый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закрытый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замкнутый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Г: полуоткрытый</w:t>
      </w:r>
    </w:p>
    <w:p w:rsidR="0015646A" w:rsidRDefault="00BC027A">
      <w:pPr>
        <w:pStyle w:val="1"/>
        <w:numPr>
          <w:ilvl w:val="0"/>
          <w:numId w:val="6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……… факторинге поставщик сообщает покупателю о переуступке счетов-фактур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факторинговой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компании </w:t>
      </w:r>
    </w:p>
    <w:p w:rsidR="0015646A" w:rsidRDefault="00BC027A">
      <w:pPr>
        <w:pStyle w:val="1"/>
        <w:numPr>
          <w:ilvl w:val="0"/>
          <w:numId w:val="68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……… - это некоммерческая организация по социальному обеспечению, исключительным видом деятельности которой является негосударственное пенсионное обеспечение участников фонда на основании договоров с вкладчиками </w:t>
      </w:r>
    </w:p>
    <w:p w:rsidR="0015646A" w:rsidRDefault="00BC027A">
      <w:pPr>
        <w:pStyle w:val="1"/>
        <w:numPr>
          <w:ilvl w:val="0"/>
          <w:numId w:val="6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Субъектами негосударственного пенсионного фонда являются: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учредители фонда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вкладчики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участники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страховые компании</w:t>
      </w:r>
    </w:p>
    <w:p w:rsidR="0015646A" w:rsidRDefault="00BC027A">
      <w:pPr>
        <w:pStyle w:val="1"/>
        <w:numPr>
          <w:ilvl w:val="0"/>
          <w:numId w:val="70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негосударственного пенсионного фонда имеют право: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получать негосударственную пенсию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требовать от фонда изменений условий негосударственного пенсионного фонда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получать страховые выплаты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обжаловать действия фонда</w:t>
      </w:r>
    </w:p>
    <w:p w:rsidR="0015646A" w:rsidRDefault="00BC027A">
      <w:pPr>
        <w:pStyle w:val="1"/>
        <w:numPr>
          <w:ilvl w:val="0"/>
          <w:numId w:val="7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России существуют: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государственные ломбарды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страховые ломбарды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общественные ломбарды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частные ломбарды</w:t>
      </w:r>
    </w:p>
    <w:p w:rsidR="0015646A" w:rsidRDefault="00BC027A">
      <w:pPr>
        <w:pStyle w:val="1"/>
        <w:numPr>
          <w:ilvl w:val="0"/>
          <w:numId w:val="7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Субъектами залоговой сделки являются: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залогодатели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залогодержатели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кредитор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заемщик</w:t>
      </w:r>
    </w:p>
    <w:p w:rsidR="0015646A" w:rsidRDefault="00BC027A">
      <w:pPr>
        <w:pStyle w:val="1"/>
        <w:numPr>
          <w:ilvl w:val="0"/>
          <w:numId w:val="7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………. - это специализированная организация, занимающаяся предпринимательской деятельностью по принятию в залог от граждан движимого имущества в обеспечение краткосрочного кредита </w:t>
      </w:r>
    </w:p>
    <w:p w:rsidR="0015646A" w:rsidRDefault="00BC027A">
      <w:pPr>
        <w:pStyle w:val="1"/>
        <w:numPr>
          <w:ilvl w:val="0"/>
          <w:numId w:val="7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залога в ломбардах могут выступать: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изделия из драгоценных металлов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движимое имущество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недвижимость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бытовая техника</w:t>
      </w:r>
    </w:p>
    <w:p w:rsidR="0015646A" w:rsidRDefault="00BC027A">
      <w:pPr>
        <w:pStyle w:val="1"/>
        <w:numPr>
          <w:ilvl w:val="0"/>
          <w:numId w:val="7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Залоговые отношения оформляются договором путем выдачи ломбардом ……..</w:t>
      </w:r>
    </w:p>
    <w:p w:rsidR="0015646A" w:rsidRDefault="00BC027A">
      <w:pPr>
        <w:pStyle w:val="1"/>
        <w:numPr>
          <w:ilvl w:val="0"/>
          <w:numId w:val="7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Ломбард обязан: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производить страхование заложенных вещей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нести ответственность за утрату заложенных вещей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произвести продажу заложенной вещи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нести ответственность за повреждение заложенных вещей </w:t>
      </w:r>
    </w:p>
    <w:p w:rsidR="0015646A" w:rsidRDefault="00BC027A">
      <w:pPr>
        <w:pStyle w:val="1"/>
        <w:numPr>
          <w:ilvl w:val="0"/>
          <w:numId w:val="7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……. - это имущественный комплекс, пользование и распоряжение которым осуществляет управляющая компания исключительно в интересах акционеров или учредителей доверительного управления </w:t>
      </w:r>
    </w:p>
    <w:p w:rsidR="0015646A" w:rsidRDefault="00BC027A">
      <w:pPr>
        <w:pStyle w:val="1"/>
        <w:numPr>
          <w:ilvl w:val="0"/>
          <w:numId w:val="78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фонды бывают следующих видов: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акционерные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паевые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страховые </w:t>
      </w:r>
    </w:p>
    <w:p w:rsidR="0015646A" w:rsidRDefault="00BC027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кредитные</w:t>
      </w:r>
    </w:p>
    <w:p w:rsidR="0015646A" w:rsidRDefault="0015646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46A" w:rsidRDefault="0015646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46A" w:rsidRDefault="0015646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46A" w:rsidRDefault="0015646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46A" w:rsidRDefault="0015646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46A" w:rsidRDefault="0015646A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9ED" w:rsidRDefault="001A69ED">
      <w:pPr>
        <w:pStyle w:val="a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5646A" w:rsidRDefault="00BC027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РЕКОМЕНДУЕМОЙ ЛИТЕРАТУРЫ, ЭЛЕКТРОННЫХ РЕСУРСОВ</w:t>
      </w:r>
    </w:p>
    <w:p w:rsidR="0015646A" w:rsidRDefault="00BC027A">
      <w:pPr>
        <w:pStyle w:val="a9"/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Основные источники:</w:t>
      </w:r>
      <w:r>
        <w:rPr>
          <w:sz w:val="28"/>
          <w:szCs w:val="28"/>
        </w:rPr>
        <w:t xml:space="preserve"> </w:t>
      </w:r>
    </w:p>
    <w:p w:rsidR="0015646A" w:rsidRDefault="00BC027A">
      <w:pPr>
        <w:pStyle w:val="a9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64C3F" w:rsidRPr="00F64C3F">
        <w:rPr>
          <w:sz w:val="28"/>
          <w:szCs w:val="28"/>
        </w:rPr>
        <w:t xml:space="preserve">Брехова Ю.В., </w:t>
      </w:r>
      <w:proofErr w:type="spellStart"/>
      <w:r w:rsidR="00F64C3F" w:rsidRPr="00F64C3F">
        <w:rPr>
          <w:sz w:val="28"/>
          <w:szCs w:val="28"/>
        </w:rPr>
        <w:t>Алмосов</w:t>
      </w:r>
      <w:proofErr w:type="spellEnd"/>
      <w:r w:rsidR="00F64C3F" w:rsidRPr="00F64C3F">
        <w:rPr>
          <w:sz w:val="28"/>
          <w:szCs w:val="28"/>
        </w:rPr>
        <w:t xml:space="preserve"> А.П., Завьялов Д.Ю. Б87 Финансовая грамотность: материалы для учащихся. 10–11 классы </w:t>
      </w:r>
      <w:proofErr w:type="spellStart"/>
      <w:r w:rsidR="00F64C3F" w:rsidRPr="00F64C3F">
        <w:rPr>
          <w:sz w:val="28"/>
          <w:szCs w:val="28"/>
        </w:rPr>
        <w:t>общеобразоват</w:t>
      </w:r>
      <w:proofErr w:type="spellEnd"/>
      <w:r w:rsidR="00F64C3F" w:rsidRPr="00F64C3F">
        <w:rPr>
          <w:sz w:val="28"/>
          <w:szCs w:val="28"/>
        </w:rPr>
        <w:t>. орг. — М.: ВАКО, 2018. — 344 с. — (Учимся разумному финансовому поведению)</w:t>
      </w:r>
    </w:p>
    <w:p w:rsidR="0015646A" w:rsidRDefault="00BC027A">
      <w:pPr>
        <w:pStyle w:val="a9"/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Интернет ресурсы: </w:t>
      </w:r>
    </w:p>
    <w:p w:rsidR="0015646A" w:rsidRDefault="006C4237">
      <w:pPr>
        <w:pStyle w:val="a9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C027A">
        <w:rPr>
          <w:sz w:val="28"/>
          <w:szCs w:val="28"/>
        </w:rPr>
        <w:t xml:space="preserve">.Справочно – правовая система «Консультант Плюс» </w:t>
      </w:r>
      <w:bookmarkStart w:id="1" w:name="__DdeLink__4242_1087716666"/>
      <w:r w:rsidR="00BC027A">
        <w:rPr>
          <w:sz w:val="28"/>
          <w:szCs w:val="28"/>
        </w:rPr>
        <w:t>[</w:t>
      </w:r>
      <w:proofErr w:type="gramStart"/>
      <w:r w:rsidR="00BC027A">
        <w:rPr>
          <w:sz w:val="28"/>
          <w:szCs w:val="28"/>
          <w:lang w:val="en-US"/>
        </w:rPr>
        <w:t>C</w:t>
      </w:r>
      <w:proofErr w:type="spellStart"/>
      <w:proofErr w:type="gramEnd"/>
      <w:r w:rsidR="00BC027A">
        <w:rPr>
          <w:sz w:val="28"/>
          <w:szCs w:val="28"/>
        </w:rPr>
        <w:t>айт</w:t>
      </w:r>
      <w:proofErr w:type="spellEnd"/>
      <w:r w:rsidR="00BC027A">
        <w:rPr>
          <w:sz w:val="28"/>
          <w:szCs w:val="28"/>
        </w:rPr>
        <w:t>]. Форма доступа:</w:t>
      </w:r>
      <w:bookmarkEnd w:id="1"/>
      <w:r w:rsidR="00BC027A">
        <w:rPr>
          <w:sz w:val="28"/>
          <w:szCs w:val="28"/>
        </w:rPr>
        <w:t xml:space="preserve"> http://www.consultant.ru</w:t>
      </w:r>
    </w:p>
    <w:p w:rsidR="0015646A" w:rsidRDefault="006C4237">
      <w:pPr>
        <w:pStyle w:val="a9"/>
        <w:spacing w:after="0" w:line="360" w:lineRule="auto"/>
        <w:jc w:val="both"/>
        <w:rPr>
          <w:rStyle w:val="-"/>
          <w:color w:val="000000"/>
          <w:sz w:val="28"/>
          <w:szCs w:val="28"/>
          <w:u w:val="none"/>
        </w:rPr>
      </w:pPr>
      <w:r>
        <w:rPr>
          <w:sz w:val="28"/>
          <w:szCs w:val="28"/>
        </w:rPr>
        <w:t>3</w:t>
      </w:r>
      <w:r w:rsidR="00BC027A">
        <w:rPr>
          <w:sz w:val="28"/>
          <w:szCs w:val="28"/>
        </w:rPr>
        <w:t xml:space="preserve"> Сайт банка России  [</w:t>
      </w:r>
      <w:proofErr w:type="gramStart"/>
      <w:r w:rsidR="00BC027A">
        <w:rPr>
          <w:sz w:val="28"/>
          <w:szCs w:val="28"/>
          <w:lang w:val="en-US"/>
        </w:rPr>
        <w:t>C</w:t>
      </w:r>
      <w:proofErr w:type="spellStart"/>
      <w:proofErr w:type="gramEnd"/>
      <w:r w:rsidR="00BC027A">
        <w:rPr>
          <w:sz w:val="28"/>
          <w:szCs w:val="28"/>
        </w:rPr>
        <w:t>айт</w:t>
      </w:r>
      <w:proofErr w:type="spellEnd"/>
      <w:r w:rsidR="00BC027A">
        <w:rPr>
          <w:sz w:val="28"/>
          <w:szCs w:val="28"/>
        </w:rPr>
        <w:t>]. Форма доступа:</w:t>
      </w:r>
      <w:r w:rsidR="00BC027A">
        <w:rPr>
          <w:color w:val="000000"/>
          <w:sz w:val="28"/>
          <w:szCs w:val="28"/>
        </w:rPr>
        <w:t xml:space="preserve"> </w:t>
      </w:r>
      <w:hyperlink r:id="rId7">
        <w:r w:rsidR="00BC027A">
          <w:rPr>
            <w:rStyle w:val="-"/>
            <w:color w:val="000000"/>
            <w:sz w:val="28"/>
            <w:szCs w:val="28"/>
            <w:u w:val="none"/>
          </w:rPr>
          <w:t>www.cbr.ru</w:t>
        </w:r>
      </w:hyperlink>
    </w:p>
    <w:p w:rsidR="0015646A" w:rsidRDefault="006C4237">
      <w:pPr>
        <w:pStyle w:val="a9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C027A">
        <w:rPr>
          <w:sz w:val="28"/>
          <w:szCs w:val="28"/>
        </w:rPr>
        <w:t xml:space="preserve">  Сайт Правительства России [</w:t>
      </w:r>
      <w:proofErr w:type="gramStart"/>
      <w:r w:rsidR="00BC027A">
        <w:rPr>
          <w:sz w:val="28"/>
          <w:szCs w:val="28"/>
          <w:lang w:val="en-US"/>
        </w:rPr>
        <w:t>C</w:t>
      </w:r>
      <w:proofErr w:type="spellStart"/>
      <w:proofErr w:type="gramEnd"/>
      <w:r w:rsidR="00BC027A">
        <w:rPr>
          <w:sz w:val="28"/>
          <w:szCs w:val="28"/>
        </w:rPr>
        <w:t>айт</w:t>
      </w:r>
      <w:proofErr w:type="spellEnd"/>
      <w:r w:rsidR="00BC027A">
        <w:rPr>
          <w:sz w:val="28"/>
          <w:szCs w:val="28"/>
        </w:rPr>
        <w:t>]. Форма доступа: www.govemment.ru</w:t>
      </w:r>
    </w:p>
    <w:p w:rsidR="0015646A" w:rsidRDefault="006C4237">
      <w:pPr>
        <w:pStyle w:val="a9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C027A">
        <w:rPr>
          <w:sz w:val="28"/>
          <w:szCs w:val="28"/>
        </w:rPr>
        <w:t xml:space="preserve">  Сайт Минэкономразвития России [</w:t>
      </w:r>
      <w:proofErr w:type="gramStart"/>
      <w:r w:rsidR="00BC027A">
        <w:rPr>
          <w:sz w:val="28"/>
          <w:szCs w:val="28"/>
          <w:lang w:val="en-US"/>
        </w:rPr>
        <w:t>C</w:t>
      </w:r>
      <w:proofErr w:type="spellStart"/>
      <w:proofErr w:type="gramEnd"/>
      <w:r w:rsidR="00BC027A">
        <w:rPr>
          <w:sz w:val="28"/>
          <w:szCs w:val="28"/>
        </w:rPr>
        <w:t>айт</w:t>
      </w:r>
      <w:proofErr w:type="spellEnd"/>
      <w:r w:rsidR="00BC027A">
        <w:rPr>
          <w:sz w:val="28"/>
          <w:szCs w:val="28"/>
        </w:rPr>
        <w:t>]. Форма доступа: www.economi.gov.ru</w:t>
      </w:r>
    </w:p>
    <w:p w:rsidR="0015646A" w:rsidRDefault="006C4237">
      <w:pPr>
        <w:pStyle w:val="a9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C027A">
        <w:rPr>
          <w:sz w:val="28"/>
          <w:szCs w:val="28"/>
        </w:rPr>
        <w:t xml:space="preserve"> Сайт Минфина РФ [</w:t>
      </w:r>
      <w:proofErr w:type="gramStart"/>
      <w:r w:rsidR="00BC027A">
        <w:rPr>
          <w:sz w:val="28"/>
          <w:szCs w:val="28"/>
          <w:lang w:val="en-US"/>
        </w:rPr>
        <w:t>C</w:t>
      </w:r>
      <w:proofErr w:type="spellStart"/>
      <w:proofErr w:type="gramEnd"/>
      <w:r w:rsidR="00BC027A">
        <w:rPr>
          <w:sz w:val="28"/>
          <w:szCs w:val="28"/>
        </w:rPr>
        <w:t>айт</w:t>
      </w:r>
      <w:proofErr w:type="spellEnd"/>
      <w:r w:rsidR="00BC027A">
        <w:rPr>
          <w:sz w:val="28"/>
          <w:szCs w:val="28"/>
        </w:rPr>
        <w:t>]. Форма доступа:  www.minfin.ru</w:t>
      </w:r>
    </w:p>
    <w:p w:rsidR="0015646A" w:rsidRDefault="0015646A">
      <w:pPr>
        <w:pStyle w:val="1"/>
        <w:spacing w:after="0" w:line="360" w:lineRule="auto"/>
        <w:jc w:val="both"/>
      </w:pPr>
    </w:p>
    <w:sectPr w:rsidR="0015646A">
      <w:pgSz w:w="11906" w:h="16838"/>
      <w:pgMar w:top="1440" w:right="1080" w:bottom="1440" w:left="108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1BE6"/>
    <w:multiLevelType w:val="multilevel"/>
    <w:tmpl w:val="0C961F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8B167C"/>
    <w:multiLevelType w:val="multilevel"/>
    <w:tmpl w:val="7C820FC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D5129F"/>
    <w:multiLevelType w:val="multilevel"/>
    <w:tmpl w:val="17F8F7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5B27B7"/>
    <w:multiLevelType w:val="multilevel"/>
    <w:tmpl w:val="AF0C14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5BE00A1"/>
    <w:multiLevelType w:val="multilevel"/>
    <w:tmpl w:val="BC18989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8C512F"/>
    <w:multiLevelType w:val="multilevel"/>
    <w:tmpl w:val="84E4A59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B15AFE"/>
    <w:multiLevelType w:val="multilevel"/>
    <w:tmpl w:val="F97A816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AB58B9"/>
    <w:multiLevelType w:val="multilevel"/>
    <w:tmpl w:val="E9B0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F753AA"/>
    <w:multiLevelType w:val="multilevel"/>
    <w:tmpl w:val="AA52B53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EF919BD"/>
    <w:multiLevelType w:val="multilevel"/>
    <w:tmpl w:val="238641F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F515866"/>
    <w:multiLevelType w:val="multilevel"/>
    <w:tmpl w:val="1A9072B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F87739F"/>
    <w:multiLevelType w:val="multilevel"/>
    <w:tmpl w:val="CF28EB0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0E6062B"/>
    <w:multiLevelType w:val="multilevel"/>
    <w:tmpl w:val="8DE2A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>
    <w:nsid w:val="119A6F43"/>
    <w:multiLevelType w:val="multilevel"/>
    <w:tmpl w:val="4EE2CB0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1CD08AF"/>
    <w:multiLevelType w:val="multilevel"/>
    <w:tmpl w:val="918E614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42D263B"/>
    <w:multiLevelType w:val="multilevel"/>
    <w:tmpl w:val="B3F2C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6E17D27"/>
    <w:multiLevelType w:val="multilevel"/>
    <w:tmpl w:val="377610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82570A8"/>
    <w:multiLevelType w:val="multilevel"/>
    <w:tmpl w:val="54521F3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A277E5D"/>
    <w:multiLevelType w:val="multilevel"/>
    <w:tmpl w:val="31C81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9">
    <w:nsid w:val="1CAB79AC"/>
    <w:multiLevelType w:val="multilevel"/>
    <w:tmpl w:val="2EFC061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D352A92"/>
    <w:multiLevelType w:val="multilevel"/>
    <w:tmpl w:val="D10070A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D421549"/>
    <w:multiLevelType w:val="multilevel"/>
    <w:tmpl w:val="7596942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E1C4350"/>
    <w:multiLevelType w:val="multilevel"/>
    <w:tmpl w:val="52AE42C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F1D5964"/>
    <w:multiLevelType w:val="multilevel"/>
    <w:tmpl w:val="566A7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1991968"/>
    <w:multiLevelType w:val="multilevel"/>
    <w:tmpl w:val="A5901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2F66FDB"/>
    <w:multiLevelType w:val="multilevel"/>
    <w:tmpl w:val="E572C6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85F73D6"/>
    <w:multiLevelType w:val="multilevel"/>
    <w:tmpl w:val="373C4E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A26304F"/>
    <w:multiLevelType w:val="multilevel"/>
    <w:tmpl w:val="007A83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EC9082F"/>
    <w:multiLevelType w:val="multilevel"/>
    <w:tmpl w:val="6AA24E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F557A02"/>
    <w:multiLevelType w:val="multilevel"/>
    <w:tmpl w:val="EDAC80E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1507AEE"/>
    <w:multiLevelType w:val="multilevel"/>
    <w:tmpl w:val="C08E798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325521B"/>
    <w:multiLevelType w:val="multilevel"/>
    <w:tmpl w:val="17E409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3DE7C14"/>
    <w:multiLevelType w:val="multilevel"/>
    <w:tmpl w:val="A8180B3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8D030FE"/>
    <w:multiLevelType w:val="multilevel"/>
    <w:tmpl w:val="7EBA36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8D73DA9"/>
    <w:multiLevelType w:val="multilevel"/>
    <w:tmpl w:val="66EE49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A342145"/>
    <w:multiLevelType w:val="multilevel"/>
    <w:tmpl w:val="029C81C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D52374E"/>
    <w:multiLevelType w:val="multilevel"/>
    <w:tmpl w:val="BBF8A4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00E212E"/>
    <w:multiLevelType w:val="multilevel"/>
    <w:tmpl w:val="3BB4B5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0BD6464"/>
    <w:multiLevelType w:val="multilevel"/>
    <w:tmpl w:val="30F6C4C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0EF587E"/>
    <w:multiLevelType w:val="multilevel"/>
    <w:tmpl w:val="59CE9B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4825F7A"/>
    <w:multiLevelType w:val="multilevel"/>
    <w:tmpl w:val="076E72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4DA2D0B"/>
    <w:multiLevelType w:val="multilevel"/>
    <w:tmpl w:val="7444B70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46FA2054"/>
    <w:multiLevelType w:val="multilevel"/>
    <w:tmpl w:val="F6F6E8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7B950C2"/>
    <w:multiLevelType w:val="multilevel"/>
    <w:tmpl w:val="E254319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94D507C"/>
    <w:multiLevelType w:val="multilevel"/>
    <w:tmpl w:val="FB9AD41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9B55865"/>
    <w:multiLevelType w:val="multilevel"/>
    <w:tmpl w:val="B1B031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A8213E4"/>
    <w:multiLevelType w:val="multilevel"/>
    <w:tmpl w:val="7C2C28E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BAB16DA"/>
    <w:multiLevelType w:val="multilevel"/>
    <w:tmpl w:val="CEC0207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D642D53"/>
    <w:multiLevelType w:val="multilevel"/>
    <w:tmpl w:val="198A3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9">
    <w:nsid w:val="4F510A7A"/>
    <w:multiLevelType w:val="multilevel"/>
    <w:tmpl w:val="310E72F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0FE6DFC"/>
    <w:multiLevelType w:val="multilevel"/>
    <w:tmpl w:val="552A7F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10E4D8F"/>
    <w:multiLevelType w:val="multilevel"/>
    <w:tmpl w:val="737CB5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1F729EE"/>
    <w:multiLevelType w:val="multilevel"/>
    <w:tmpl w:val="A6B280D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9054B3C"/>
    <w:multiLevelType w:val="multilevel"/>
    <w:tmpl w:val="22FA32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97A569C"/>
    <w:multiLevelType w:val="multilevel"/>
    <w:tmpl w:val="E6B6976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9DC22D2"/>
    <w:multiLevelType w:val="multilevel"/>
    <w:tmpl w:val="2C9CB1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A5001E4"/>
    <w:multiLevelType w:val="multilevel"/>
    <w:tmpl w:val="91AA90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B9A61B6"/>
    <w:multiLevelType w:val="multilevel"/>
    <w:tmpl w:val="770C81E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BD07604"/>
    <w:multiLevelType w:val="multilevel"/>
    <w:tmpl w:val="A6CC5E1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220215A"/>
    <w:multiLevelType w:val="multilevel"/>
    <w:tmpl w:val="512439A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2D71AE3"/>
    <w:multiLevelType w:val="multilevel"/>
    <w:tmpl w:val="5D6C6D6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64127CC"/>
    <w:multiLevelType w:val="multilevel"/>
    <w:tmpl w:val="0810D20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7D772D5"/>
    <w:multiLevelType w:val="multilevel"/>
    <w:tmpl w:val="48FC6C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8D508E7"/>
    <w:multiLevelType w:val="multilevel"/>
    <w:tmpl w:val="4964D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8D864CE"/>
    <w:multiLevelType w:val="multilevel"/>
    <w:tmpl w:val="1D3AA9B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9035FDE"/>
    <w:multiLevelType w:val="multilevel"/>
    <w:tmpl w:val="0330B4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9676BE2"/>
    <w:multiLevelType w:val="multilevel"/>
    <w:tmpl w:val="326261A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97D34C8"/>
    <w:multiLevelType w:val="multilevel"/>
    <w:tmpl w:val="28A23A4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A686EB7"/>
    <w:multiLevelType w:val="multilevel"/>
    <w:tmpl w:val="5A54AB9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AED5570"/>
    <w:multiLevelType w:val="multilevel"/>
    <w:tmpl w:val="07662F2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C0B2CF2"/>
    <w:multiLevelType w:val="multilevel"/>
    <w:tmpl w:val="E91A38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6CAB2531"/>
    <w:multiLevelType w:val="multilevel"/>
    <w:tmpl w:val="F54858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17D1CA6"/>
    <w:multiLevelType w:val="multilevel"/>
    <w:tmpl w:val="7758D136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2835CC7"/>
    <w:multiLevelType w:val="multilevel"/>
    <w:tmpl w:val="2B4A056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728E0559"/>
    <w:multiLevelType w:val="multilevel"/>
    <w:tmpl w:val="A03806D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2A9098B"/>
    <w:multiLevelType w:val="multilevel"/>
    <w:tmpl w:val="9C04CCB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2BB32DB"/>
    <w:multiLevelType w:val="multilevel"/>
    <w:tmpl w:val="966648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40943CF"/>
    <w:multiLevelType w:val="multilevel"/>
    <w:tmpl w:val="4BA673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6A85DFE"/>
    <w:multiLevelType w:val="multilevel"/>
    <w:tmpl w:val="5DEE03F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77AD6887"/>
    <w:multiLevelType w:val="multilevel"/>
    <w:tmpl w:val="96A6DC8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77DC7DF7"/>
    <w:multiLevelType w:val="multilevel"/>
    <w:tmpl w:val="7BE8EA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79C67833"/>
    <w:multiLevelType w:val="multilevel"/>
    <w:tmpl w:val="FF2247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2">
    <w:nsid w:val="79F87F1D"/>
    <w:multiLevelType w:val="multilevel"/>
    <w:tmpl w:val="BE704B8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7B2E5D45"/>
    <w:multiLevelType w:val="multilevel"/>
    <w:tmpl w:val="CD50FEF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7E1D64ED"/>
    <w:multiLevelType w:val="multilevel"/>
    <w:tmpl w:val="2F52A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62"/>
  </w:num>
  <w:num w:numId="3">
    <w:abstractNumId w:val="56"/>
  </w:num>
  <w:num w:numId="4">
    <w:abstractNumId w:val="17"/>
  </w:num>
  <w:num w:numId="5">
    <w:abstractNumId w:val="84"/>
  </w:num>
  <w:num w:numId="6">
    <w:abstractNumId w:val="42"/>
  </w:num>
  <w:num w:numId="7">
    <w:abstractNumId w:val="50"/>
  </w:num>
  <w:num w:numId="8">
    <w:abstractNumId w:val="0"/>
  </w:num>
  <w:num w:numId="9">
    <w:abstractNumId w:val="70"/>
  </w:num>
  <w:num w:numId="10">
    <w:abstractNumId w:val="45"/>
  </w:num>
  <w:num w:numId="11">
    <w:abstractNumId w:val="37"/>
  </w:num>
  <w:num w:numId="12">
    <w:abstractNumId w:val="2"/>
  </w:num>
  <w:num w:numId="13">
    <w:abstractNumId w:val="63"/>
  </w:num>
  <w:num w:numId="14">
    <w:abstractNumId w:val="36"/>
  </w:num>
  <w:num w:numId="15">
    <w:abstractNumId w:val="71"/>
  </w:num>
  <w:num w:numId="16">
    <w:abstractNumId w:val="65"/>
  </w:num>
  <w:num w:numId="17">
    <w:abstractNumId w:val="26"/>
  </w:num>
  <w:num w:numId="18">
    <w:abstractNumId w:val="55"/>
  </w:num>
  <w:num w:numId="19">
    <w:abstractNumId w:val="27"/>
  </w:num>
  <w:num w:numId="20">
    <w:abstractNumId w:val="25"/>
  </w:num>
  <w:num w:numId="21">
    <w:abstractNumId w:val="68"/>
  </w:num>
  <w:num w:numId="22">
    <w:abstractNumId w:val="16"/>
  </w:num>
  <w:num w:numId="23">
    <w:abstractNumId w:val="46"/>
  </w:num>
  <w:num w:numId="24">
    <w:abstractNumId w:val="49"/>
  </w:num>
  <w:num w:numId="25">
    <w:abstractNumId w:val="9"/>
  </w:num>
  <w:num w:numId="26">
    <w:abstractNumId w:val="19"/>
  </w:num>
  <w:num w:numId="27">
    <w:abstractNumId w:val="21"/>
  </w:num>
  <w:num w:numId="28">
    <w:abstractNumId w:val="69"/>
  </w:num>
  <w:num w:numId="29">
    <w:abstractNumId w:val="13"/>
  </w:num>
  <w:num w:numId="30">
    <w:abstractNumId w:val="82"/>
  </w:num>
  <w:num w:numId="31">
    <w:abstractNumId w:val="44"/>
  </w:num>
  <w:num w:numId="32">
    <w:abstractNumId w:val="6"/>
  </w:num>
  <w:num w:numId="33">
    <w:abstractNumId w:val="61"/>
  </w:num>
  <w:num w:numId="34">
    <w:abstractNumId w:val="30"/>
  </w:num>
  <w:num w:numId="35">
    <w:abstractNumId w:val="5"/>
  </w:num>
  <w:num w:numId="36">
    <w:abstractNumId w:val="73"/>
  </w:num>
  <w:num w:numId="37">
    <w:abstractNumId w:val="64"/>
  </w:num>
  <w:num w:numId="38">
    <w:abstractNumId w:val="52"/>
  </w:num>
  <w:num w:numId="39">
    <w:abstractNumId w:val="74"/>
  </w:num>
  <w:num w:numId="40">
    <w:abstractNumId w:val="79"/>
  </w:num>
  <w:num w:numId="41">
    <w:abstractNumId w:val="11"/>
  </w:num>
  <w:num w:numId="42">
    <w:abstractNumId w:val="72"/>
  </w:num>
  <w:num w:numId="43">
    <w:abstractNumId w:val="58"/>
  </w:num>
  <w:num w:numId="44">
    <w:abstractNumId w:val="8"/>
  </w:num>
  <w:num w:numId="45">
    <w:abstractNumId w:val="24"/>
  </w:num>
  <w:num w:numId="46">
    <w:abstractNumId w:val="28"/>
  </w:num>
  <w:num w:numId="47">
    <w:abstractNumId w:val="80"/>
  </w:num>
  <w:num w:numId="48">
    <w:abstractNumId w:val="33"/>
  </w:num>
  <w:num w:numId="49">
    <w:abstractNumId w:val="43"/>
  </w:num>
  <w:num w:numId="50">
    <w:abstractNumId w:val="78"/>
  </w:num>
  <w:num w:numId="51">
    <w:abstractNumId w:val="76"/>
  </w:num>
  <w:num w:numId="52">
    <w:abstractNumId w:val="59"/>
  </w:num>
  <w:num w:numId="53">
    <w:abstractNumId w:val="57"/>
  </w:num>
  <w:num w:numId="54">
    <w:abstractNumId w:val="15"/>
  </w:num>
  <w:num w:numId="55">
    <w:abstractNumId w:val="40"/>
  </w:num>
  <w:num w:numId="56">
    <w:abstractNumId w:val="53"/>
  </w:num>
  <w:num w:numId="57">
    <w:abstractNumId w:val="31"/>
  </w:num>
  <w:num w:numId="58">
    <w:abstractNumId w:val="34"/>
  </w:num>
  <w:num w:numId="59">
    <w:abstractNumId w:val="77"/>
  </w:num>
  <w:num w:numId="60">
    <w:abstractNumId w:val="39"/>
  </w:num>
  <w:num w:numId="61">
    <w:abstractNumId w:val="51"/>
  </w:num>
  <w:num w:numId="62">
    <w:abstractNumId w:val="35"/>
  </w:num>
  <w:num w:numId="63">
    <w:abstractNumId w:val="1"/>
  </w:num>
  <w:num w:numId="64">
    <w:abstractNumId w:val="38"/>
  </w:num>
  <w:num w:numId="65">
    <w:abstractNumId w:val="14"/>
  </w:num>
  <w:num w:numId="66">
    <w:abstractNumId w:val="4"/>
  </w:num>
  <w:num w:numId="67">
    <w:abstractNumId w:val="66"/>
  </w:num>
  <w:num w:numId="68">
    <w:abstractNumId w:val="22"/>
  </w:num>
  <w:num w:numId="69">
    <w:abstractNumId w:val="32"/>
  </w:num>
  <w:num w:numId="70">
    <w:abstractNumId w:val="54"/>
  </w:num>
  <w:num w:numId="71">
    <w:abstractNumId w:val="75"/>
  </w:num>
  <w:num w:numId="72">
    <w:abstractNumId w:val="29"/>
  </w:num>
  <w:num w:numId="73">
    <w:abstractNumId w:val="20"/>
  </w:num>
  <w:num w:numId="74">
    <w:abstractNumId w:val="10"/>
  </w:num>
  <w:num w:numId="75">
    <w:abstractNumId w:val="67"/>
  </w:num>
  <w:num w:numId="76">
    <w:abstractNumId w:val="83"/>
  </w:num>
  <w:num w:numId="77">
    <w:abstractNumId w:val="47"/>
  </w:num>
  <w:num w:numId="78">
    <w:abstractNumId w:val="60"/>
  </w:num>
  <w:num w:numId="79">
    <w:abstractNumId w:val="41"/>
  </w:num>
  <w:num w:numId="80">
    <w:abstractNumId w:val="3"/>
  </w:num>
  <w:num w:numId="81">
    <w:abstractNumId w:val="81"/>
  </w:num>
  <w:num w:numId="82">
    <w:abstractNumId w:val="7"/>
  </w:num>
  <w:num w:numId="83">
    <w:abstractNumId w:val="48"/>
  </w:num>
  <w:num w:numId="84">
    <w:abstractNumId w:val="18"/>
  </w:num>
  <w:num w:numId="85">
    <w:abstractNumId w:val="12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46A"/>
    <w:rsid w:val="0015646A"/>
    <w:rsid w:val="0017505E"/>
    <w:rsid w:val="00185C58"/>
    <w:rsid w:val="001A69ED"/>
    <w:rsid w:val="002428A8"/>
    <w:rsid w:val="00325A28"/>
    <w:rsid w:val="00590DA9"/>
    <w:rsid w:val="005C5B94"/>
    <w:rsid w:val="006C4237"/>
    <w:rsid w:val="00B504A8"/>
    <w:rsid w:val="00BC027A"/>
    <w:rsid w:val="00BE5D40"/>
    <w:rsid w:val="00BF001E"/>
    <w:rsid w:val="00E065CB"/>
    <w:rsid w:val="00E07E1A"/>
    <w:rsid w:val="00F6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Lucida Sans Unicode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link w:val="20"/>
    <w:uiPriority w:val="9"/>
    <w:qFormat/>
    <w:rsid w:val="00677147"/>
    <w:pPr>
      <w:outlineLvl w:val="1"/>
    </w:pPr>
  </w:style>
  <w:style w:type="paragraph" w:styleId="3">
    <w:name w:val="heading 3"/>
    <w:basedOn w:val="1"/>
    <w:link w:val="30"/>
    <w:uiPriority w:val="9"/>
    <w:semiHidden/>
    <w:unhideWhenUsed/>
    <w:qFormat/>
    <w:rsid w:val="0038312B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1"/>
    <w:link w:val="40"/>
    <w:uiPriority w:val="9"/>
    <w:semiHidden/>
    <w:unhideWhenUsed/>
    <w:qFormat/>
    <w:rsid w:val="00677147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D5067"/>
    <w:pPr>
      <w:tabs>
        <w:tab w:val="left" w:pos="709"/>
      </w:tabs>
      <w:suppressAutoHyphens/>
      <w:spacing w:after="200" w:line="276" w:lineRule="atLeast"/>
    </w:pPr>
    <w:rPr>
      <w:color w:val="00000A"/>
    </w:rPr>
  </w:style>
  <w:style w:type="character" w:customStyle="1" w:styleId="a3">
    <w:name w:val="Подзаголовок Знак"/>
    <w:basedOn w:val="a0"/>
    <w:rsid w:val="00E53B24"/>
    <w:rPr>
      <w:rFonts w:ascii="Arial" w:eastAsia="Lucida Sans Unicode" w:hAnsi="Arial" w:cs="Mangal"/>
      <w:i/>
      <w:iCs/>
      <w:color w:val="00000A"/>
      <w:sz w:val="28"/>
      <w:szCs w:val="28"/>
    </w:rPr>
  </w:style>
  <w:style w:type="character" w:customStyle="1" w:styleId="-">
    <w:name w:val="Интернет-ссылка"/>
    <w:rsid w:val="007A3CF7"/>
    <w:rPr>
      <w:color w:val="0000FF"/>
      <w:u w:val="single"/>
    </w:rPr>
  </w:style>
  <w:style w:type="character" w:customStyle="1" w:styleId="a4">
    <w:name w:val="Основной текст Знак"/>
    <w:basedOn w:val="a0"/>
    <w:rsid w:val="007A3CF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Текст выноски Знак"/>
    <w:basedOn w:val="a0"/>
    <w:uiPriority w:val="99"/>
    <w:semiHidden/>
    <w:rsid w:val="007A3CF7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6733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771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77147"/>
    <w:rPr>
      <w:rFonts w:ascii="Cambria" w:hAnsi="Cambria"/>
      <w:b/>
      <w:bCs/>
      <w:i/>
      <w:iCs/>
      <w:color w:val="4F81BD"/>
    </w:rPr>
  </w:style>
  <w:style w:type="character" w:customStyle="1" w:styleId="w">
    <w:name w:val="w"/>
    <w:basedOn w:val="a0"/>
    <w:rsid w:val="00677147"/>
  </w:style>
  <w:style w:type="character" w:customStyle="1" w:styleId="tocnumber">
    <w:name w:val="tocnumber"/>
    <w:basedOn w:val="a0"/>
    <w:rsid w:val="005E054E"/>
  </w:style>
  <w:style w:type="character" w:customStyle="1" w:styleId="toctext">
    <w:name w:val="toctext"/>
    <w:basedOn w:val="a0"/>
    <w:rsid w:val="005E054E"/>
  </w:style>
  <w:style w:type="character" w:customStyle="1" w:styleId="mw-headline">
    <w:name w:val="mw-headline"/>
    <w:basedOn w:val="a0"/>
    <w:rsid w:val="005E054E"/>
  </w:style>
  <w:style w:type="character" w:customStyle="1" w:styleId="30">
    <w:name w:val="Заголовок 3 Знак"/>
    <w:basedOn w:val="a0"/>
    <w:link w:val="3"/>
    <w:uiPriority w:val="9"/>
    <w:semiHidden/>
    <w:rsid w:val="0038312B"/>
    <w:rPr>
      <w:rFonts w:ascii="Cambria" w:hAnsi="Cambria"/>
      <w:b/>
      <w:bCs/>
      <w:color w:val="4F81BD"/>
    </w:rPr>
  </w:style>
  <w:style w:type="character" w:styleId="a7">
    <w:name w:val="Emphasis"/>
    <w:basedOn w:val="a0"/>
    <w:uiPriority w:val="20"/>
    <w:qFormat/>
    <w:rsid w:val="0038312B"/>
    <w:rPr>
      <w:i/>
      <w:iCs/>
    </w:rPr>
  </w:style>
  <w:style w:type="character" w:customStyle="1" w:styleId="mcpriceold">
    <w:name w:val="mcpriceold"/>
    <w:basedOn w:val="a0"/>
    <w:rsid w:val="00627785"/>
  </w:style>
  <w:style w:type="character" w:customStyle="1" w:styleId="mcprice">
    <w:name w:val="mcprice"/>
    <w:basedOn w:val="a0"/>
    <w:rsid w:val="00627785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sz w:val="20"/>
    </w:rPr>
  </w:style>
  <w:style w:type="paragraph" w:customStyle="1" w:styleId="a8">
    <w:name w:val="Заголовок"/>
    <w:basedOn w:val="1"/>
    <w:next w:val="a9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a9">
    <w:name w:val="Body Text"/>
    <w:basedOn w:val="1"/>
    <w:rsid w:val="007A3CF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List"/>
    <w:basedOn w:val="a9"/>
    <w:rPr>
      <w:rFonts w:cs="Mangal"/>
    </w:rPr>
  </w:style>
  <w:style w:type="paragraph" w:styleId="ab">
    <w:name w:val="Title"/>
    <w:basedOn w:val="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1"/>
    <w:pPr>
      <w:suppressLineNumbers/>
    </w:pPr>
    <w:rPr>
      <w:rFonts w:cs="Mangal"/>
    </w:rPr>
  </w:style>
  <w:style w:type="paragraph" w:styleId="ad">
    <w:name w:val="Normal (Web)"/>
    <w:basedOn w:val="1"/>
    <w:uiPriority w:val="99"/>
    <w:unhideWhenUsed/>
    <w:rsid w:val="00C26400"/>
    <w:pPr>
      <w:spacing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1"/>
    <w:qFormat/>
    <w:rsid w:val="00C26400"/>
    <w:pPr>
      <w:ind w:left="720"/>
      <w:contextualSpacing/>
    </w:pPr>
  </w:style>
  <w:style w:type="paragraph" w:styleId="af">
    <w:name w:val="caption"/>
    <w:basedOn w:val="1"/>
    <w:rsid w:val="00E53B24"/>
    <w:pPr>
      <w:widowControl w:val="0"/>
      <w:jc w:val="center"/>
    </w:pPr>
    <w:rPr>
      <w:b/>
      <w:color w:val="000000"/>
      <w:sz w:val="36"/>
    </w:rPr>
  </w:style>
  <w:style w:type="paragraph" w:styleId="af0">
    <w:name w:val="Subtitle"/>
    <w:basedOn w:val="1"/>
    <w:rsid w:val="00E53B24"/>
    <w:pPr>
      <w:keepNext/>
      <w:spacing w:before="240" w:after="120"/>
      <w:jc w:val="center"/>
    </w:pPr>
    <w:rPr>
      <w:rFonts w:ascii="Arial" w:hAnsi="Arial" w:cs="Mangal"/>
      <w:i/>
      <w:iCs/>
      <w:sz w:val="28"/>
      <w:szCs w:val="28"/>
    </w:rPr>
  </w:style>
  <w:style w:type="paragraph" w:styleId="af1">
    <w:name w:val="Balloon Text"/>
    <w:basedOn w:val="1"/>
    <w:uiPriority w:val="99"/>
    <w:semiHidden/>
    <w:unhideWhenUsed/>
    <w:rsid w:val="007A3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2">
    <w:name w:val="annotation reference"/>
    <w:basedOn w:val="a0"/>
    <w:uiPriority w:val="99"/>
    <w:semiHidden/>
    <w:unhideWhenUsed/>
    <w:rsid w:val="006C423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C4237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6C4237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C423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C4237"/>
    <w:rPr>
      <w:b/>
      <w:bCs/>
      <w:sz w:val="20"/>
      <w:szCs w:val="20"/>
    </w:rPr>
  </w:style>
  <w:style w:type="character" w:styleId="af7">
    <w:name w:val="Hyperlink"/>
    <w:basedOn w:val="a0"/>
    <w:unhideWhenUsed/>
    <w:rsid w:val="00325A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Lucida Sans Unicode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link w:val="20"/>
    <w:uiPriority w:val="9"/>
    <w:qFormat/>
    <w:rsid w:val="00677147"/>
    <w:pPr>
      <w:outlineLvl w:val="1"/>
    </w:pPr>
  </w:style>
  <w:style w:type="paragraph" w:styleId="3">
    <w:name w:val="heading 3"/>
    <w:basedOn w:val="1"/>
    <w:link w:val="30"/>
    <w:uiPriority w:val="9"/>
    <w:semiHidden/>
    <w:unhideWhenUsed/>
    <w:qFormat/>
    <w:rsid w:val="0038312B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1"/>
    <w:link w:val="40"/>
    <w:uiPriority w:val="9"/>
    <w:semiHidden/>
    <w:unhideWhenUsed/>
    <w:qFormat/>
    <w:rsid w:val="00677147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D5067"/>
    <w:pPr>
      <w:tabs>
        <w:tab w:val="left" w:pos="709"/>
      </w:tabs>
      <w:suppressAutoHyphens/>
      <w:spacing w:after="200" w:line="276" w:lineRule="atLeast"/>
    </w:pPr>
    <w:rPr>
      <w:color w:val="00000A"/>
    </w:rPr>
  </w:style>
  <w:style w:type="character" w:customStyle="1" w:styleId="a3">
    <w:name w:val="Подзаголовок Знак"/>
    <w:basedOn w:val="a0"/>
    <w:rsid w:val="00E53B24"/>
    <w:rPr>
      <w:rFonts w:ascii="Arial" w:eastAsia="Lucida Sans Unicode" w:hAnsi="Arial" w:cs="Mangal"/>
      <w:i/>
      <w:iCs/>
      <w:color w:val="00000A"/>
      <w:sz w:val="28"/>
      <w:szCs w:val="28"/>
    </w:rPr>
  </w:style>
  <w:style w:type="character" w:customStyle="1" w:styleId="-">
    <w:name w:val="Интернет-ссылка"/>
    <w:rsid w:val="007A3CF7"/>
    <w:rPr>
      <w:color w:val="0000FF"/>
      <w:u w:val="single"/>
    </w:rPr>
  </w:style>
  <w:style w:type="character" w:customStyle="1" w:styleId="a4">
    <w:name w:val="Основной текст Знак"/>
    <w:basedOn w:val="a0"/>
    <w:rsid w:val="007A3CF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Текст выноски Знак"/>
    <w:basedOn w:val="a0"/>
    <w:uiPriority w:val="99"/>
    <w:semiHidden/>
    <w:rsid w:val="007A3CF7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6733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771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77147"/>
    <w:rPr>
      <w:rFonts w:ascii="Cambria" w:hAnsi="Cambria"/>
      <w:b/>
      <w:bCs/>
      <w:i/>
      <w:iCs/>
      <w:color w:val="4F81BD"/>
    </w:rPr>
  </w:style>
  <w:style w:type="character" w:customStyle="1" w:styleId="w">
    <w:name w:val="w"/>
    <w:basedOn w:val="a0"/>
    <w:rsid w:val="00677147"/>
  </w:style>
  <w:style w:type="character" w:customStyle="1" w:styleId="tocnumber">
    <w:name w:val="tocnumber"/>
    <w:basedOn w:val="a0"/>
    <w:rsid w:val="005E054E"/>
  </w:style>
  <w:style w:type="character" w:customStyle="1" w:styleId="toctext">
    <w:name w:val="toctext"/>
    <w:basedOn w:val="a0"/>
    <w:rsid w:val="005E054E"/>
  </w:style>
  <w:style w:type="character" w:customStyle="1" w:styleId="mw-headline">
    <w:name w:val="mw-headline"/>
    <w:basedOn w:val="a0"/>
    <w:rsid w:val="005E054E"/>
  </w:style>
  <w:style w:type="character" w:customStyle="1" w:styleId="30">
    <w:name w:val="Заголовок 3 Знак"/>
    <w:basedOn w:val="a0"/>
    <w:link w:val="3"/>
    <w:uiPriority w:val="9"/>
    <w:semiHidden/>
    <w:rsid w:val="0038312B"/>
    <w:rPr>
      <w:rFonts w:ascii="Cambria" w:hAnsi="Cambria"/>
      <w:b/>
      <w:bCs/>
      <w:color w:val="4F81BD"/>
    </w:rPr>
  </w:style>
  <w:style w:type="character" w:styleId="a7">
    <w:name w:val="Emphasis"/>
    <w:basedOn w:val="a0"/>
    <w:uiPriority w:val="20"/>
    <w:qFormat/>
    <w:rsid w:val="0038312B"/>
    <w:rPr>
      <w:i/>
      <w:iCs/>
    </w:rPr>
  </w:style>
  <w:style w:type="character" w:customStyle="1" w:styleId="mcpriceold">
    <w:name w:val="mcpriceold"/>
    <w:basedOn w:val="a0"/>
    <w:rsid w:val="00627785"/>
  </w:style>
  <w:style w:type="character" w:customStyle="1" w:styleId="mcprice">
    <w:name w:val="mcprice"/>
    <w:basedOn w:val="a0"/>
    <w:rsid w:val="00627785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sz w:val="20"/>
    </w:rPr>
  </w:style>
  <w:style w:type="paragraph" w:customStyle="1" w:styleId="a8">
    <w:name w:val="Заголовок"/>
    <w:basedOn w:val="1"/>
    <w:next w:val="a9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a9">
    <w:name w:val="Body Text"/>
    <w:basedOn w:val="1"/>
    <w:rsid w:val="007A3CF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List"/>
    <w:basedOn w:val="a9"/>
    <w:rPr>
      <w:rFonts w:cs="Mangal"/>
    </w:rPr>
  </w:style>
  <w:style w:type="paragraph" w:styleId="ab">
    <w:name w:val="Title"/>
    <w:basedOn w:val="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1"/>
    <w:pPr>
      <w:suppressLineNumbers/>
    </w:pPr>
    <w:rPr>
      <w:rFonts w:cs="Mangal"/>
    </w:rPr>
  </w:style>
  <w:style w:type="paragraph" w:styleId="ad">
    <w:name w:val="Normal (Web)"/>
    <w:basedOn w:val="1"/>
    <w:uiPriority w:val="99"/>
    <w:unhideWhenUsed/>
    <w:rsid w:val="00C26400"/>
    <w:pPr>
      <w:spacing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1"/>
    <w:qFormat/>
    <w:rsid w:val="00C26400"/>
    <w:pPr>
      <w:ind w:left="720"/>
      <w:contextualSpacing/>
    </w:pPr>
  </w:style>
  <w:style w:type="paragraph" w:styleId="af">
    <w:name w:val="caption"/>
    <w:basedOn w:val="1"/>
    <w:rsid w:val="00E53B24"/>
    <w:pPr>
      <w:widowControl w:val="0"/>
      <w:jc w:val="center"/>
    </w:pPr>
    <w:rPr>
      <w:b/>
      <w:color w:val="000000"/>
      <w:sz w:val="36"/>
    </w:rPr>
  </w:style>
  <w:style w:type="paragraph" w:styleId="af0">
    <w:name w:val="Subtitle"/>
    <w:basedOn w:val="1"/>
    <w:rsid w:val="00E53B24"/>
    <w:pPr>
      <w:keepNext/>
      <w:spacing w:before="240" w:after="120"/>
      <w:jc w:val="center"/>
    </w:pPr>
    <w:rPr>
      <w:rFonts w:ascii="Arial" w:hAnsi="Arial" w:cs="Mangal"/>
      <w:i/>
      <w:iCs/>
      <w:sz w:val="28"/>
      <w:szCs w:val="28"/>
    </w:rPr>
  </w:style>
  <w:style w:type="paragraph" w:styleId="af1">
    <w:name w:val="Balloon Text"/>
    <w:basedOn w:val="1"/>
    <w:uiPriority w:val="99"/>
    <w:semiHidden/>
    <w:unhideWhenUsed/>
    <w:rsid w:val="007A3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2">
    <w:name w:val="annotation reference"/>
    <w:basedOn w:val="a0"/>
    <w:uiPriority w:val="99"/>
    <w:semiHidden/>
    <w:unhideWhenUsed/>
    <w:rsid w:val="006C423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C4237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6C4237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C423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C4237"/>
    <w:rPr>
      <w:b/>
      <w:bCs/>
      <w:sz w:val="20"/>
      <w:szCs w:val="20"/>
    </w:rPr>
  </w:style>
  <w:style w:type="character" w:styleId="af7">
    <w:name w:val="Hyperlink"/>
    <w:basedOn w:val="a0"/>
    <w:unhideWhenUsed/>
    <w:rsid w:val="00325A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b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6F833-6A88-4A65-AC2D-FB24A496F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6331</Words>
  <Characters>36091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2024-03-27T18:48:00Z</cp:lastPrinted>
  <dcterms:created xsi:type="dcterms:W3CDTF">2024-03-27T18:52:00Z</dcterms:created>
  <dcterms:modified xsi:type="dcterms:W3CDTF">2024-03-27T18:52:00Z</dcterms:modified>
  <dc:language>ru-RU</dc:language>
</cp:coreProperties>
</file>