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0E89" w14:textId="31B02657" w:rsidR="00E57590" w:rsidRPr="00E57590" w:rsidRDefault="00817DFB" w:rsidP="00E57590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34"/>
          <w:szCs w:val="34"/>
        </w:rPr>
      </w:pPr>
      <w:r>
        <w:rPr>
          <w:rFonts w:ascii="Times New Roman" w:eastAsia="Times New Roman" w:hAnsi="Times New Roman" w:cs="Calibri"/>
          <w:i/>
          <w:sz w:val="34"/>
          <w:szCs w:val="34"/>
        </w:rPr>
        <w:t>Е</w:t>
      </w:r>
      <w:r w:rsidR="00E57590">
        <w:rPr>
          <w:rFonts w:ascii="Times New Roman" w:eastAsia="Times New Roman" w:hAnsi="Times New Roman" w:cs="Calibri"/>
          <w:i/>
          <w:sz w:val="34"/>
          <w:szCs w:val="34"/>
        </w:rPr>
        <w:t xml:space="preserve">. </w:t>
      </w:r>
      <w:proofErr w:type="spellStart"/>
      <w:r>
        <w:rPr>
          <w:rFonts w:ascii="Times New Roman" w:eastAsia="Times New Roman" w:hAnsi="Times New Roman" w:cs="Calibri"/>
          <w:i/>
          <w:sz w:val="34"/>
          <w:szCs w:val="34"/>
        </w:rPr>
        <w:t>А.Стекаче</w:t>
      </w:r>
      <w:r w:rsidR="00CC4DFF">
        <w:rPr>
          <w:rFonts w:ascii="Times New Roman" w:eastAsia="Times New Roman" w:hAnsi="Times New Roman" w:cs="Calibri"/>
          <w:i/>
          <w:sz w:val="34"/>
          <w:szCs w:val="34"/>
        </w:rPr>
        <w:t>ва</w:t>
      </w:r>
      <w:proofErr w:type="spellEnd"/>
    </w:p>
    <w:p w14:paraId="65D197C3" w14:textId="4D1B8A72" w:rsidR="00E57590" w:rsidRPr="00E57590" w:rsidRDefault="00C62086" w:rsidP="00E57590">
      <w:pPr>
        <w:spacing w:after="0" w:line="288" w:lineRule="auto"/>
        <w:ind w:left="-284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C6208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Использование кинетической стимуляции в формировании слоговой структуры слова у детей старшего школьного возраста с </w:t>
      </w:r>
      <w:proofErr w:type="gramStart"/>
      <w:r w:rsidR="00817DF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</w:t>
      </w:r>
      <w:r w:rsidRPr="00C6208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НР .</w:t>
      </w:r>
      <w:proofErr w:type="gramEnd"/>
    </w:p>
    <w:p w14:paraId="34B7F65F" w14:textId="3EB7F57C" w:rsidR="00E57590" w:rsidRPr="00E57590" w:rsidRDefault="00E57590" w:rsidP="00E57590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75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 статье рассматриваются вопросы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слоговой структуры слова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с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точки зрения лингвистики, изучения 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особенностей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слоговой структуры слова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ьми 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школьного возраста с </w:t>
      </w:r>
      <w:r w:rsidR="00817DF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E57590">
        <w:rPr>
          <w:rFonts w:ascii="Times New Roman" w:eastAsia="Times New Roman" w:hAnsi="Times New Roman" w:cs="Times New Roman"/>
          <w:i/>
          <w:sz w:val="24"/>
          <w:szCs w:val="24"/>
        </w:rPr>
        <w:t>НР.</w:t>
      </w:r>
      <w:r w:rsidRPr="00E5759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10736EE2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 xml:space="preserve">Изучением проблемы нарушения слоговой структуры слова занимались З.Е. </w:t>
      </w:r>
      <w:proofErr w:type="spellStart"/>
      <w:r w:rsidRPr="00E57590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E57590">
        <w:rPr>
          <w:rFonts w:ascii="Times New Roman" w:hAnsi="Times New Roman" w:cs="Times New Roman"/>
          <w:sz w:val="28"/>
          <w:szCs w:val="28"/>
        </w:rPr>
        <w:t>,  А.Н. Гвоздев, Р.Е. Левина,  А.К. Маркова,  Т.А. Ткаченко, О.Н. Усанова и др. Авторы указывают на необходимость выделять внутри фонетической стороны речи особый процесс усвоения слоговой структуры слова наряду с усвоением отдельных звуков слова, выделили по возрастающей степени сложности  типы слоговой структуры слова, описали нарушения слоговой структуры слова у дошкольников.</w:t>
      </w:r>
    </w:p>
    <w:p w14:paraId="37719BCF" w14:textId="3BFD3BC5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 xml:space="preserve">Об актуальности проблемы успешного усвоения слоговой структуры слова детьми школьного возраста говорит тот факт, что для становления полноценной личности ребёнка необходимо своевременное овладение правильной речью, а усвоение слоговой структуры слова является одной из предпосылок для овладения грамотой и дальнейшего успешного обучения ребенка в школе. </w:t>
      </w:r>
    </w:p>
    <w:p w14:paraId="1C732786" w14:textId="284561A6" w:rsidR="00E57590" w:rsidRPr="00A712DC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>Под понятием «слоговая структура» слова принято понимать взаимораспо</w:t>
      </w:r>
      <w:r>
        <w:rPr>
          <w:rFonts w:ascii="Times New Roman" w:hAnsi="Times New Roman" w:cs="Times New Roman"/>
          <w:sz w:val="28"/>
          <w:szCs w:val="28"/>
        </w:rPr>
        <w:t>ложение и связь слогов в слове.</w:t>
      </w:r>
      <w:r w:rsidRPr="00E57590">
        <w:rPr>
          <w:rFonts w:ascii="Times New Roman" w:hAnsi="Times New Roman" w:cs="Times New Roman"/>
          <w:sz w:val="28"/>
          <w:szCs w:val="28"/>
        </w:rPr>
        <w:t xml:space="preserve"> В период овладения синтаксической стороной речи продолжается развитие слоговой структуры слова. А.К. Маркова установила связь между формированием предложения и развитием слоговой </w:t>
      </w:r>
      <w:proofErr w:type="gramStart"/>
      <w:r w:rsidRPr="00E57590">
        <w:rPr>
          <w:rFonts w:ascii="Times New Roman" w:hAnsi="Times New Roman" w:cs="Times New Roman"/>
          <w:sz w:val="28"/>
          <w:szCs w:val="28"/>
        </w:rPr>
        <w:t>структуры .</w:t>
      </w:r>
      <w:proofErr w:type="gramEnd"/>
      <w:r w:rsidRPr="00E575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FF28F" w14:textId="54739AAE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 xml:space="preserve">А.К. Маркова выделяет следующие типы нарушений слоговой структуры слова у школьников. </w:t>
      </w:r>
    </w:p>
    <w:p w14:paraId="46C9183D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>Усечение слогового контура слова за счет выпадения целого слога или нескольких слогов, или слогообразующей гласной (например, «</w:t>
      </w:r>
      <w:proofErr w:type="spellStart"/>
      <w:r w:rsidRPr="00E57590">
        <w:rPr>
          <w:rFonts w:ascii="Times New Roman" w:hAnsi="Times New Roman" w:cs="Times New Roman"/>
          <w:sz w:val="28"/>
          <w:szCs w:val="28"/>
        </w:rPr>
        <w:t>весипед</w:t>
      </w:r>
      <w:proofErr w:type="spellEnd"/>
      <w:r w:rsidRPr="00E57590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E57590">
        <w:rPr>
          <w:rFonts w:ascii="Times New Roman" w:hAnsi="Times New Roman" w:cs="Times New Roman"/>
          <w:sz w:val="28"/>
          <w:szCs w:val="28"/>
        </w:rPr>
        <w:t>сипед</w:t>
      </w:r>
      <w:proofErr w:type="spellEnd"/>
      <w:r w:rsidRPr="00E57590">
        <w:rPr>
          <w:rFonts w:ascii="Times New Roman" w:hAnsi="Times New Roman" w:cs="Times New Roman"/>
          <w:sz w:val="28"/>
          <w:szCs w:val="28"/>
        </w:rPr>
        <w:t>» вместо «велосипед», «</w:t>
      </w:r>
      <w:proofErr w:type="spellStart"/>
      <w:r w:rsidRPr="00E57590">
        <w:rPr>
          <w:rFonts w:ascii="Times New Roman" w:hAnsi="Times New Roman" w:cs="Times New Roman"/>
          <w:sz w:val="28"/>
          <w:szCs w:val="28"/>
        </w:rPr>
        <w:t>прасоник</w:t>
      </w:r>
      <w:proofErr w:type="spellEnd"/>
      <w:r w:rsidRPr="00E57590">
        <w:rPr>
          <w:rFonts w:ascii="Times New Roman" w:hAnsi="Times New Roman" w:cs="Times New Roman"/>
          <w:sz w:val="28"/>
          <w:szCs w:val="28"/>
        </w:rPr>
        <w:t>» вместо «поросенок»).</w:t>
      </w:r>
    </w:p>
    <w:p w14:paraId="2BB3B028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 xml:space="preserve">Наблюдения и специальные исследования А.К Марковой показывают, что прежде чем ребенок научится безошибочно произносить слова, он </w:t>
      </w:r>
      <w:r w:rsidRPr="00E57590">
        <w:rPr>
          <w:rFonts w:ascii="Times New Roman" w:hAnsi="Times New Roman" w:cs="Times New Roman"/>
          <w:sz w:val="28"/>
          <w:szCs w:val="28"/>
        </w:rPr>
        <w:lastRenderedPageBreak/>
        <w:t xml:space="preserve">проходит длительный путь усовершенствования своего произношения. </w:t>
      </w:r>
    </w:p>
    <w:p w14:paraId="2779B9C3" w14:textId="2142790C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>Нарушение слоговой структуры слов является одним из наиболее трудных для коррекции проявлений речевой патологи</w:t>
      </w:r>
      <w:r>
        <w:rPr>
          <w:rFonts w:ascii="Times New Roman" w:hAnsi="Times New Roman" w:cs="Times New Roman"/>
          <w:sz w:val="28"/>
          <w:szCs w:val="28"/>
        </w:rPr>
        <w:t>и у детей школьного возраста.</w:t>
      </w:r>
      <w:r w:rsidRPr="00E5759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817DFB">
        <w:rPr>
          <w:rFonts w:ascii="Times New Roman" w:hAnsi="Times New Roman" w:cs="Times New Roman"/>
          <w:sz w:val="28"/>
          <w:szCs w:val="28"/>
        </w:rPr>
        <w:t>системное</w:t>
      </w:r>
      <w:r w:rsidRPr="00E57590">
        <w:rPr>
          <w:rFonts w:ascii="Times New Roman" w:hAnsi="Times New Roman" w:cs="Times New Roman"/>
          <w:sz w:val="28"/>
          <w:szCs w:val="28"/>
        </w:rPr>
        <w:t xml:space="preserve"> недоразвитие речи может проявляться в разной степени. Поэтому выделяют три уровня речевого развития. </w:t>
      </w:r>
    </w:p>
    <w:p w14:paraId="03D82F68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>В речи детей с первым уровнем речевого развития преобладают в основном 1 - 2-сложные слова.</w:t>
      </w:r>
    </w:p>
    <w:p w14:paraId="179F59CA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>У детей, находящихся на втором уровне речевого развития, наблюдаются грубые нарушения в передаче слов разного слогового состава.</w:t>
      </w:r>
    </w:p>
    <w:p w14:paraId="574445EA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>Речь ребенка с третьим уровнем речевого развития имеет выраженные отклонения в воспроизведении слогового состава слова.</w:t>
      </w:r>
    </w:p>
    <w:p w14:paraId="713B104D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>Третий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 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</w:t>
      </w:r>
      <w:r>
        <w:rPr>
          <w:rFonts w:ascii="Times New Roman" w:hAnsi="Times New Roman" w:cs="Times New Roman"/>
          <w:sz w:val="28"/>
          <w:szCs w:val="28"/>
        </w:rPr>
        <w:t>уднен подбор однокоренных слов.</w:t>
      </w:r>
      <w:r w:rsidRPr="00E57590">
        <w:rPr>
          <w:rFonts w:ascii="Times New Roman" w:hAnsi="Times New Roman" w:cs="Times New Roman"/>
          <w:sz w:val="28"/>
          <w:szCs w:val="28"/>
        </w:rPr>
        <w:t xml:space="preserve"> Недостаточное развитие фонематического слуха и восприятия приводит к тому, что у детей самостоятельно не формируется готовность к звуковому анализу и синтезу слов. Наиболее характерными являются следующие нарушения: пропуски звуков и слогов (элизии), замены (субституции); перестановки (метатезы), особенно в сложных словах – длинных, со стечением со</w:t>
      </w:r>
      <w:r>
        <w:rPr>
          <w:rFonts w:ascii="Times New Roman" w:hAnsi="Times New Roman" w:cs="Times New Roman"/>
          <w:sz w:val="28"/>
          <w:szCs w:val="28"/>
        </w:rPr>
        <w:t>гласных, например: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грувозик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E575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“грузовик”,“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триданцать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E57590">
        <w:rPr>
          <w:rFonts w:ascii="Times New Roman" w:hAnsi="Times New Roman" w:cs="Times New Roman"/>
          <w:sz w:val="28"/>
          <w:szCs w:val="28"/>
        </w:rPr>
        <w:t xml:space="preserve">-“тринадцать”; удвоение (редупликация); слияние двух слов в одно (контаминация), уподобление (ассимиляция) под воздействием общего сходства слов, звуков, например: преждевременное произнесение последующего в слове звука (антиципация); упрощение групп стечений согласных – наиболее часто встречающаяся ошибка. </w:t>
      </w:r>
    </w:p>
    <w:p w14:paraId="01ED4234" w14:textId="77777777" w:rsidR="00E57590" w:rsidRPr="00817DFB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590">
        <w:rPr>
          <w:rFonts w:ascii="Times New Roman" w:hAnsi="Times New Roman" w:cs="Times New Roman"/>
          <w:sz w:val="28"/>
          <w:szCs w:val="28"/>
        </w:rPr>
        <w:t xml:space="preserve">Такого рода нарушения могут являться следствием недостаточной дифференциации процесса торможения в области слухового анализатора и обусловленной им слабости фонематического анализа. С точки зрения </w:t>
      </w:r>
      <w:r w:rsidRPr="00E57590">
        <w:rPr>
          <w:rFonts w:ascii="Times New Roman" w:hAnsi="Times New Roman" w:cs="Times New Roman"/>
          <w:sz w:val="28"/>
          <w:szCs w:val="28"/>
        </w:rPr>
        <w:lastRenderedPageBreak/>
        <w:t>психологических механизмов речи, можно предположить, что эти нарушения связаны с нарушениями программирования и контроля.</w:t>
      </w:r>
    </w:p>
    <w:p w14:paraId="06116B7C" w14:textId="77777777" w:rsidR="00C62086" w:rsidRPr="00817DFB" w:rsidRDefault="00C62086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 xml:space="preserve">Кинезиология – наука о развитии головного мозга через движение. Она существует уже двести лет и используется во всем мире. </w:t>
      </w:r>
      <w:proofErr w:type="spellStart"/>
      <w:r w:rsidRPr="00817DFB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817DFB">
        <w:rPr>
          <w:rFonts w:ascii="Times New Roman" w:hAnsi="Times New Roman" w:cs="Times New Roman"/>
          <w:sz w:val="28"/>
          <w:szCs w:val="28"/>
        </w:rPr>
        <w:t xml:space="preserve"> упражнения – это комплекс движений позволяющих активизировать межполушарное воздействие.</w:t>
      </w:r>
    </w:p>
    <w:p w14:paraId="65551611" w14:textId="0E35A2E4" w:rsidR="00C62086" w:rsidRPr="00817DFB" w:rsidRDefault="00C62086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C6208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C62086">
        <w:rPr>
          <w:rFonts w:ascii="Times New Roman" w:hAnsi="Times New Roman" w:cs="Times New Roman"/>
          <w:sz w:val="28"/>
          <w:szCs w:val="28"/>
        </w:rPr>
        <w:t xml:space="preserve"> упражнений позволяют улучшить у </w:t>
      </w:r>
      <w:bookmarkStart w:id="0" w:name="_GoBack"/>
      <w:bookmarkEnd w:id="0"/>
      <w:r w:rsidRPr="00C62086">
        <w:rPr>
          <w:rFonts w:ascii="Times New Roman" w:hAnsi="Times New Roman" w:cs="Times New Roman"/>
          <w:sz w:val="28"/>
          <w:szCs w:val="28"/>
        </w:rPr>
        <w:t>школьников память, внимание, речь, пространственные представления, мелкую и крупную моторику, снизить утомляемость, повысить работоспособность к произвольному контролю.</w:t>
      </w:r>
    </w:p>
    <w:p w14:paraId="0C3C667B" w14:textId="77777777" w:rsidR="00C62086" w:rsidRPr="00C62086" w:rsidRDefault="00C62086" w:rsidP="00C6208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>Преимущества использования комплекса артикуляционных упражнений с элементами кинетической стимуляции:</w:t>
      </w:r>
    </w:p>
    <w:p w14:paraId="04343ED9" w14:textId="77777777" w:rsidR="00C62086" w:rsidRPr="00C62086" w:rsidRDefault="00C62086" w:rsidP="00C6208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>• Оптимизирует психологическую базу речи.</w:t>
      </w:r>
    </w:p>
    <w:p w14:paraId="635BCD37" w14:textId="77777777" w:rsidR="00C62086" w:rsidRPr="00C62086" w:rsidRDefault="00C62086" w:rsidP="00C6208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>• Улучшает моторные возможности ребёнка по всем параметрам.</w:t>
      </w:r>
    </w:p>
    <w:p w14:paraId="53DCB4A2" w14:textId="77777777" w:rsidR="00C62086" w:rsidRPr="00C62086" w:rsidRDefault="00C62086" w:rsidP="00C6208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>• Способствует коррекции звукопроизношения, фонематических процессов.</w:t>
      </w:r>
    </w:p>
    <w:p w14:paraId="550A9C24" w14:textId="77777777" w:rsidR="00C62086" w:rsidRPr="00C62086" w:rsidRDefault="00C62086" w:rsidP="00C6208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 xml:space="preserve">• Синхронизация работы </w:t>
      </w:r>
      <w:proofErr w:type="gramStart"/>
      <w:r w:rsidRPr="00C62086">
        <w:rPr>
          <w:rFonts w:ascii="Times New Roman" w:hAnsi="Times New Roman" w:cs="Times New Roman"/>
          <w:sz w:val="28"/>
          <w:szCs w:val="28"/>
        </w:rPr>
        <w:t>над речевой и мелкой моторики</w:t>
      </w:r>
      <w:proofErr w:type="gramEnd"/>
      <w:r w:rsidRPr="00C62086">
        <w:rPr>
          <w:rFonts w:ascii="Times New Roman" w:hAnsi="Times New Roman" w:cs="Times New Roman"/>
          <w:sz w:val="28"/>
          <w:szCs w:val="28"/>
        </w:rPr>
        <w:t xml:space="preserve"> сокращает время занятий, усиливает их результативность.</w:t>
      </w:r>
    </w:p>
    <w:p w14:paraId="1315037F" w14:textId="77777777" w:rsidR="00C62086" w:rsidRPr="00817DFB" w:rsidRDefault="00C62086" w:rsidP="00C6208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>• Позволяет быстро убрать зрительную опору – зеркало и перейти к выполнению упражнений по ощущениям</w:t>
      </w:r>
    </w:p>
    <w:p w14:paraId="2833E0A0" w14:textId="77777777" w:rsidR="00C62086" w:rsidRPr="00C62086" w:rsidRDefault="00C62086" w:rsidP="00C62086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086">
        <w:rPr>
          <w:rFonts w:ascii="Times New Roman" w:hAnsi="Times New Roman" w:cs="Times New Roman"/>
          <w:sz w:val="28"/>
          <w:szCs w:val="28"/>
        </w:rPr>
        <w:t xml:space="preserve">Таким образом, применение кинетической стимуляцией способствовало привлечению интереса детей к выполнению упражнений, что значительно увеличило эффективность гимнастики, способствовало развитию артикуляционной, пальчиковой моторики, совершенствованию координации движений, развитию памяти, внимания, мышления. Выполнение элементов гимнастики руками и языком требует от ребенка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 Сильная мотивация, применение игрового метода на занятиях развивали и укрепляли </w:t>
      </w:r>
      <w:r w:rsidRPr="00C62086">
        <w:rPr>
          <w:rFonts w:ascii="Times New Roman" w:hAnsi="Times New Roman" w:cs="Times New Roman"/>
          <w:sz w:val="28"/>
          <w:szCs w:val="28"/>
        </w:rPr>
        <w:lastRenderedPageBreak/>
        <w:t>мышцы артикуляционного аппарата, что значительно облегчило постановку и введение звуков в речь.</w:t>
      </w:r>
    </w:p>
    <w:p w14:paraId="693D2A85" w14:textId="77777777" w:rsidR="00E57590" w:rsidRPr="00E57590" w:rsidRDefault="00E57590" w:rsidP="00E57590">
      <w:pPr>
        <w:keepNext/>
        <w:widowControl w:val="0"/>
        <w:spacing w:after="12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7590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6A952CB2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7590">
        <w:rPr>
          <w:rFonts w:ascii="Times New Roman" w:hAnsi="Times New Roman" w:cs="Times New Roman"/>
          <w:sz w:val="24"/>
          <w:szCs w:val="24"/>
        </w:rPr>
        <w:t>1.</w:t>
      </w:r>
      <w:r w:rsidRPr="00E57590">
        <w:rPr>
          <w:rFonts w:ascii="Times New Roman" w:hAnsi="Times New Roman" w:cs="Times New Roman"/>
          <w:sz w:val="24"/>
          <w:szCs w:val="24"/>
        </w:rPr>
        <w:tab/>
        <w:t xml:space="preserve">Сикорский. О развитии речи у детей. Собрание сочинений. [Текст] И.А. Сикорский.  Киев., 1899, Кн. 2. С.143 </w:t>
      </w:r>
    </w:p>
    <w:p w14:paraId="77E09695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7590">
        <w:rPr>
          <w:rFonts w:ascii="Times New Roman" w:hAnsi="Times New Roman" w:cs="Times New Roman"/>
          <w:sz w:val="24"/>
          <w:szCs w:val="24"/>
        </w:rPr>
        <w:t>2.</w:t>
      </w:r>
      <w:r w:rsidRPr="00E57590">
        <w:rPr>
          <w:rFonts w:ascii="Times New Roman" w:hAnsi="Times New Roman" w:cs="Times New Roman"/>
          <w:sz w:val="24"/>
          <w:szCs w:val="24"/>
        </w:rPr>
        <w:tab/>
        <w:t xml:space="preserve">Маркова А.К. Особенности усвоения слоговой структуры слова у детей, </w:t>
      </w:r>
    </w:p>
    <w:p w14:paraId="7DFDBDDF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590">
        <w:rPr>
          <w:rFonts w:ascii="Times New Roman" w:hAnsi="Times New Roman" w:cs="Times New Roman"/>
          <w:sz w:val="24"/>
          <w:szCs w:val="24"/>
        </w:rPr>
        <w:t xml:space="preserve">страдающих алалией. Школа для детей с тяжелыми нарушениями </w:t>
      </w:r>
      <w:proofErr w:type="gramStart"/>
      <w:r w:rsidRPr="00E57590">
        <w:rPr>
          <w:rFonts w:ascii="Times New Roman" w:hAnsi="Times New Roman" w:cs="Times New Roman"/>
          <w:sz w:val="24"/>
          <w:szCs w:val="24"/>
        </w:rPr>
        <w:t>речи.[</w:t>
      </w:r>
      <w:proofErr w:type="gramEnd"/>
      <w:r w:rsidRPr="00E57590">
        <w:rPr>
          <w:rFonts w:ascii="Times New Roman" w:hAnsi="Times New Roman" w:cs="Times New Roman"/>
          <w:sz w:val="24"/>
          <w:szCs w:val="24"/>
        </w:rPr>
        <w:t xml:space="preserve">Текст] А.К. Маркова Под ред. </w:t>
      </w:r>
      <w:proofErr w:type="spellStart"/>
      <w:r w:rsidRPr="00E57590">
        <w:rPr>
          <w:rFonts w:ascii="Times New Roman" w:hAnsi="Times New Roman" w:cs="Times New Roman"/>
          <w:sz w:val="24"/>
          <w:szCs w:val="24"/>
          <w:lang w:val="en-US"/>
        </w:rPr>
        <w:t>Левиной</w:t>
      </w:r>
      <w:proofErr w:type="spellEnd"/>
      <w:r w:rsidRPr="00E57590">
        <w:rPr>
          <w:rFonts w:ascii="Times New Roman" w:hAnsi="Times New Roman" w:cs="Times New Roman"/>
          <w:sz w:val="24"/>
          <w:szCs w:val="24"/>
          <w:lang w:val="en-US"/>
        </w:rPr>
        <w:t xml:space="preserve"> Р.Е. – М., 1961 – с. 59 – 70.</w:t>
      </w:r>
    </w:p>
    <w:p w14:paraId="0A6A1C03" w14:textId="77777777" w:rsidR="00E57590" w:rsidRPr="00E57590" w:rsidRDefault="00E57590" w:rsidP="00E5759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590">
        <w:rPr>
          <w:rFonts w:ascii="Times New Roman" w:hAnsi="Times New Roman" w:cs="Times New Roman"/>
          <w:sz w:val="24"/>
          <w:szCs w:val="24"/>
        </w:rPr>
        <w:t>3.</w:t>
      </w:r>
      <w:r w:rsidRPr="00E57590">
        <w:rPr>
          <w:rFonts w:ascii="Times New Roman" w:hAnsi="Times New Roman" w:cs="Times New Roman"/>
          <w:sz w:val="24"/>
          <w:szCs w:val="24"/>
        </w:rPr>
        <w:tab/>
        <w:t xml:space="preserve">Ткаченко Т.А. В первый класс – без дефектов </w:t>
      </w:r>
      <w:proofErr w:type="gramStart"/>
      <w:r w:rsidRPr="00E57590">
        <w:rPr>
          <w:rFonts w:ascii="Times New Roman" w:hAnsi="Times New Roman" w:cs="Times New Roman"/>
          <w:sz w:val="24"/>
          <w:szCs w:val="24"/>
        </w:rPr>
        <w:t>речи.[</w:t>
      </w:r>
      <w:proofErr w:type="gramEnd"/>
      <w:r w:rsidRPr="00E57590">
        <w:rPr>
          <w:rFonts w:ascii="Times New Roman" w:hAnsi="Times New Roman" w:cs="Times New Roman"/>
          <w:sz w:val="24"/>
          <w:szCs w:val="24"/>
        </w:rPr>
        <w:t xml:space="preserve">Текст] Т.А. Ткаченко СПб.: Питер, 1999. </w:t>
      </w:r>
      <w:r w:rsidRPr="00E57590">
        <w:rPr>
          <w:rFonts w:ascii="Times New Roman" w:hAnsi="Times New Roman" w:cs="Times New Roman"/>
          <w:sz w:val="24"/>
          <w:szCs w:val="24"/>
          <w:lang w:val="en-US"/>
        </w:rPr>
        <w:t>С. 129.</w:t>
      </w:r>
    </w:p>
    <w:sectPr w:rsidR="00E57590" w:rsidRPr="00E575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8C48" w14:textId="77777777" w:rsidR="0056302E" w:rsidRDefault="0056302E" w:rsidP="00A712DC">
      <w:pPr>
        <w:spacing w:after="0" w:line="240" w:lineRule="auto"/>
      </w:pPr>
      <w:r>
        <w:separator/>
      </w:r>
    </w:p>
  </w:endnote>
  <w:endnote w:type="continuationSeparator" w:id="0">
    <w:p w14:paraId="6ADA75F8" w14:textId="77777777" w:rsidR="0056302E" w:rsidRDefault="0056302E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340873"/>
      <w:docPartObj>
        <w:docPartGallery w:val="Page Numbers (Bottom of Page)"/>
        <w:docPartUnique/>
      </w:docPartObj>
    </w:sdtPr>
    <w:sdtEndPr/>
    <w:sdtContent>
      <w:p w14:paraId="3032B2A5" w14:textId="77777777" w:rsidR="00A712DC" w:rsidRDefault="00A712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DFF">
          <w:rPr>
            <w:noProof/>
          </w:rPr>
          <w:t>1</w:t>
        </w:r>
        <w:r>
          <w:fldChar w:fldCharType="end"/>
        </w:r>
      </w:p>
    </w:sdtContent>
  </w:sdt>
  <w:p w14:paraId="23FC2967" w14:textId="77777777" w:rsidR="00A712DC" w:rsidRDefault="00A712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73306" w14:textId="77777777" w:rsidR="0056302E" w:rsidRDefault="0056302E" w:rsidP="00A712DC">
      <w:pPr>
        <w:spacing w:after="0" w:line="240" w:lineRule="auto"/>
      </w:pPr>
      <w:r>
        <w:separator/>
      </w:r>
    </w:p>
  </w:footnote>
  <w:footnote w:type="continuationSeparator" w:id="0">
    <w:p w14:paraId="118B6BF4" w14:textId="77777777" w:rsidR="0056302E" w:rsidRDefault="0056302E" w:rsidP="00A71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590"/>
    <w:rsid w:val="00396742"/>
    <w:rsid w:val="004106FB"/>
    <w:rsid w:val="0056302E"/>
    <w:rsid w:val="00817DFB"/>
    <w:rsid w:val="00A712DC"/>
    <w:rsid w:val="00C62086"/>
    <w:rsid w:val="00CB1690"/>
    <w:rsid w:val="00CC4DFF"/>
    <w:rsid w:val="00D87F35"/>
    <w:rsid w:val="00E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629D"/>
  <w15:docId w15:val="{4A0378D4-8422-4BA2-B7DF-91B1CFA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12DC"/>
  </w:style>
  <w:style w:type="paragraph" w:styleId="a4">
    <w:name w:val="header"/>
    <w:basedOn w:val="a"/>
    <w:link w:val="a5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2DC"/>
  </w:style>
  <w:style w:type="paragraph" w:styleId="a6">
    <w:name w:val="footer"/>
    <w:basedOn w:val="a"/>
    <w:link w:val="a7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РемКом</cp:lastModifiedBy>
  <cp:revision>4</cp:revision>
  <cp:lastPrinted>2016-04-05T16:58:00Z</cp:lastPrinted>
  <dcterms:created xsi:type="dcterms:W3CDTF">2017-04-03T12:00:00Z</dcterms:created>
  <dcterms:modified xsi:type="dcterms:W3CDTF">2024-03-27T19:03:00Z</dcterms:modified>
</cp:coreProperties>
</file>