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D7A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Проект «Этот загадочный космос»</w:t>
      </w:r>
    </w:p>
    <w:p w14:paraId="3E56DC24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5483842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Ведущая педагогическая идея:</w:t>
      </w:r>
    </w:p>
    <w:p w14:paraId="5EA2F405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«Творческая деятельность воображения находится в прямой зависимости от богатства и развития прежнего опыта человека. Чем богаче опыт человека, тем больше материал, которым располагает воображение»</w:t>
      </w:r>
    </w:p>
    <w:p w14:paraId="2C785EED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                                                                                                          Л.С.Выгодский.</w:t>
      </w:r>
    </w:p>
    <w:p w14:paraId="20DE6E49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1039A53D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Тип проекта:</w:t>
      </w:r>
    </w:p>
    <w:p w14:paraId="0E84C9E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>
        <w:rPr>
          <w:rStyle w:val="a5"/>
          <w:rFonts w:ascii="Arial" w:hAnsi="Arial" w:cs="Arial"/>
          <w:color w:val="212529"/>
        </w:rPr>
        <w:t>обучающий</w:t>
      </w:r>
    </w:p>
    <w:p w14:paraId="1742C4B1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-исследовательский</w:t>
      </w:r>
    </w:p>
    <w:p w14:paraId="778073FE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- игровой</w:t>
      </w:r>
    </w:p>
    <w:p w14:paraId="15EED23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Продолжительность:</w:t>
      </w:r>
      <w:r>
        <w:rPr>
          <w:rFonts w:ascii="Arial" w:hAnsi="Arial" w:cs="Arial"/>
          <w:color w:val="212529"/>
        </w:rPr>
        <w:t> </w:t>
      </w:r>
      <w:r>
        <w:rPr>
          <w:rStyle w:val="a5"/>
          <w:rFonts w:ascii="Arial" w:hAnsi="Arial" w:cs="Arial"/>
          <w:color w:val="212529"/>
        </w:rPr>
        <w:t>2 недели</w:t>
      </w:r>
    </w:p>
    <w:p w14:paraId="0603FE2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6238B92F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Участники проекта:</w:t>
      </w:r>
      <w:r>
        <w:rPr>
          <w:rFonts w:ascii="Arial" w:hAnsi="Arial" w:cs="Arial"/>
          <w:color w:val="212529"/>
        </w:rPr>
        <w:t> </w:t>
      </w:r>
      <w:r>
        <w:rPr>
          <w:rStyle w:val="a5"/>
          <w:rFonts w:ascii="Arial" w:hAnsi="Arial" w:cs="Arial"/>
          <w:color w:val="212529"/>
        </w:rPr>
        <w:t>дети старшего дошкольного возраста, педагоги, родители.</w:t>
      </w:r>
    </w:p>
    <w:p w14:paraId="35253CAE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7095BBAB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Цель проекта:</w:t>
      </w:r>
      <w:r>
        <w:rPr>
          <w:rFonts w:ascii="Arial" w:hAnsi="Arial" w:cs="Arial"/>
          <w:color w:val="212529"/>
        </w:rPr>
        <w:t> формирование  у  детей старшего дошкольного возраста представлений о космическом пространстве, освоении космоса людьми.</w:t>
      </w:r>
    </w:p>
    <w:p w14:paraId="3B4D94DE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A54EB55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Задачи:</w:t>
      </w:r>
    </w:p>
    <w:p w14:paraId="16D4D7D3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Продолжать расширять представление детей о многообразии космоса; рассказать детям об интересных фактах и событиях космоса.</w:t>
      </w:r>
    </w:p>
    <w:p w14:paraId="7E68791D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Дать детям представления о том, что Вселенная – это множество звёзд, Солнце – это самая близкая к Земле звезда; уточнить представления о планетах.</w:t>
      </w:r>
    </w:p>
    <w:p w14:paraId="08FB47F9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Дать детям знания об освоении человеком космического пространства, о значении космических исследований для жизни людей на Земле; познакомить с первым лётчиком-космонавтом Ю.А. Гагариным.</w:t>
      </w:r>
    </w:p>
    <w:p w14:paraId="2B04C771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Воспитывать чувство гордости за свою Родину.</w:t>
      </w:r>
    </w:p>
    <w:p w14:paraId="7164056D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5311C76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Предполагаемые результаты:</w:t>
      </w:r>
    </w:p>
    <w:p w14:paraId="681DAA1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Усвоение детьми знаний, представлений о космосе.</w:t>
      </w:r>
    </w:p>
    <w:p w14:paraId="551227C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Повышение уровня мотивации к занятиям.</w:t>
      </w:r>
    </w:p>
    <w:p w14:paraId="348D5384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Развитие у детей активной, самостоятельной, творческой личности.</w:t>
      </w:r>
    </w:p>
    <w:p w14:paraId="2CC9AE58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Вовлечение родителей в совместную деятельность с ребенком в условиях семьи и детского сада.</w:t>
      </w:r>
    </w:p>
    <w:p w14:paraId="50323312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30DE0FD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Дети должны знать и называть: </w:t>
      </w:r>
    </w:p>
    <w:p w14:paraId="521327FD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Наша планета – Земля</w:t>
      </w:r>
    </w:p>
    <w:p w14:paraId="43F1F02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Другие планеты нашей Солнечной системы</w:t>
      </w:r>
    </w:p>
    <w:p w14:paraId="3397AAF7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Первые живые существа в космосе – собаки</w:t>
      </w:r>
    </w:p>
    <w:p w14:paraId="5C869D8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Имя первого космонавта – Юрий Гагарин</w:t>
      </w:r>
    </w:p>
    <w:p w14:paraId="3356D934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Название спутника Земли – Луна</w:t>
      </w:r>
    </w:p>
    <w:p w14:paraId="25D77576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чем люди летают и работают в космосе – ракета, космический корабль.</w:t>
      </w:r>
    </w:p>
    <w:p w14:paraId="55C1F3F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CB99BEF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Обоснование актуальности.</w:t>
      </w:r>
    </w:p>
    <w:p w14:paraId="479FD8B2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Интерес к космосу пробуждается у человека весьма рано, буквально с первых шагов. Загадки Вселенной возбуждают воображение всегда, с раннего детства до старости. Солнце, Луна, звезды – это одновременно так близко, и в то же время так далеко. Как поддержать интерес ребенка к неизведанному? С помощью, каких методов можно заинтересовать ребенка, помочь ему узнавать новую, интересную информацию о космосе?</w:t>
      </w:r>
    </w:p>
    <w:p w14:paraId="5A48F955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Я считаю,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в НОД.</w:t>
      </w:r>
    </w:p>
    <w:p w14:paraId="3C921576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основе данного проекта лежит жажда дошкольников к познанию, стремление к открытиям, любознательность, потребность в умственных впечатлениях, и моя задача удовлетворить потребности детей, что в свою очередь приведёт к интеллектуальному, эмоциональному развитию.</w:t>
      </w:r>
    </w:p>
    <w:p w14:paraId="4B4E12B4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D305E22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Проблема.</w:t>
      </w:r>
    </w:p>
    <w:p w14:paraId="1397F08E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9 марта 2014 года Юрию Алексеевичу Гагарину исполняется 80 лет. Современные дошкольники задают много вопросов о космосе, звездах, космонавтах, так как эта тема, как все неведомое, непонятное, недоступное глазу, будоражит детскую фантазию.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космоса, нравственных ценностей (добрых, дружественных отношений и т. д.)</w:t>
      </w:r>
    </w:p>
    <w:p w14:paraId="46F445E3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429E83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Подготовительный этап</w:t>
      </w:r>
    </w:p>
    <w:p w14:paraId="76BD414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Мониторинг родителей  </w:t>
      </w:r>
      <w:r>
        <w:rPr>
          <w:rStyle w:val="a5"/>
          <w:rFonts w:ascii="Arial" w:hAnsi="Arial" w:cs="Arial"/>
          <w:color w:val="212529"/>
        </w:rPr>
        <w:t>(приложение №1)</w:t>
      </w:r>
    </w:p>
    <w:p w14:paraId="557EBB81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*Мониторинг детей </w:t>
      </w:r>
      <w:r>
        <w:rPr>
          <w:rStyle w:val="a5"/>
          <w:rFonts w:ascii="Arial" w:hAnsi="Arial" w:cs="Arial"/>
          <w:color w:val="212529"/>
        </w:rPr>
        <w:t>(приложение №2)</w:t>
      </w:r>
    </w:p>
    <w:p w14:paraId="79EC1502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Подбор наглядно-дидактических пособий, демонстрационного материала, наборов игрушек</w:t>
      </w:r>
    </w:p>
    <w:p w14:paraId="70EEE31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Рассматривание иллюстраций о космосе </w:t>
      </w:r>
      <w:r>
        <w:rPr>
          <w:rStyle w:val="a5"/>
          <w:rFonts w:ascii="Arial" w:hAnsi="Arial" w:cs="Arial"/>
          <w:color w:val="212529"/>
        </w:rPr>
        <w:t>(приложение №3)</w:t>
      </w:r>
    </w:p>
    <w:p w14:paraId="1789C80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Разучивание стихов о космосе</w:t>
      </w:r>
    </w:p>
    <w:p w14:paraId="1BCBD86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763A177F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Основной этап</w:t>
      </w:r>
    </w:p>
    <w:p w14:paraId="2DA45DC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Беседа о космосе.</w:t>
      </w:r>
    </w:p>
    <w:p w14:paraId="15AF1BED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Оформление книжного уголка </w:t>
      </w:r>
      <w:r>
        <w:rPr>
          <w:rStyle w:val="a5"/>
          <w:rFonts w:ascii="Arial" w:hAnsi="Arial" w:cs="Arial"/>
          <w:color w:val="212529"/>
        </w:rPr>
        <w:t>(приложение №4)</w:t>
      </w:r>
    </w:p>
    <w:p w14:paraId="79CF0B24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Рисование на тему «Космический пейзаж» </w:t>
      </w:r>
      <w:r>
        <w:rPr>
          <w:rStyle w:val="a5"/>
          <w:rFonts w:ascii="Arial" w:hAnsi="Arial" w:cs="Arial"/>
          <w:color w:val="212529"/>
        </w:rPr>
        <w:t>(приложение №5)</w:t>
      </w:r>
    </w:p>
    <w:p w14:paraId="16EB5F3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Аппликация на тему «Ракета летит в космос» </w:t>
      </w:r>
      <w:r>
        <w:rPr>
          <w:rStyle w:val="a5"/>
          <w:rFonts w:ascii="Arial" w:hAnsi="Arial" w:cs="Arial"/>
          <w:color w:val="212529"/>
        </w:rPr>
        <w:t>(приложение 6)</w:t>
      </w:r>
    </w:p>
    <w:p w14:paraId="5EAF78B2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Проведение настольно-печатных, дидактических игр </w:t>
      </w:r>
      <w:r>
        <w:rPr>
          <w:rStyle w:val="a5"/>
          <w:rFonts w:ascii="Arial" w:hAnsi="Arial" w:cs="Arial"/>
          <w:color w:val="212529"/>
        </w:rPr>
        <w:t>(приложение №7)</w:t>
      </w:r>
    </w:p>
    <w:p w14:paraId="0CB630B7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* Прослушивание аудиозаписей о космосе.</w:t>
      </w:r>
    </w:p>
    <w:p w14:paraId="44778D1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Вечер загадок и стихов «Всё о космосе»</w:t>
      </w:r>
    </w:p>
    <w:p w14:paraId="396D4097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Оформление альбома.</w:t>
      </w:r>
    </w:p>
    <w:p w14:paraId="2F53BD65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Проведение цикла занятий о космосе и о космонавтах </w:t>
      </w:r>
      <w:r>
        <w:rPr>
          <w:rStyle w:val="a5"/>
          <w:rFonts w:ascii="Arial" w:hAnsi="Arial" w:cs="Arial"/>
          <w:color w:val="212529"/>
        </w:rPr>
        <w:t>(приложение №8)</w:t>
      </w:r>
    </w:p>
    <w:p w14:paraId="3A958BAE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Домашнее задание: подбор иллюстраций, поговорок, стихов, фотографий, кроссвордов про космос.</w:t>
      </w:r>
    </w:p>
    <w:p w14:paraId="161C70B3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Просмотр презентации «Космос»</w:t>
      </w:r>
    </w:p>
    <w:p w14:paraId="5C1C386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41ABA14D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Заключительный этап.</w:t>
      </w:r>
    </w:p>
    <w:p w14:paraId="7057EC6C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 Мониторинг детей и родителей по результатам работы</w:t>
      </w:r>
    </w:p>
    <w:p w14:paraId="7815E93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*Создание в группе развивающей среды «центр космонавтики» (</w:t>
      </w:r>
      <w:r>
        <w:rPr>
          <w:rStyle w:val="a5"/>
          <w:rFonts w:ascii="Arial" w:hAnsi="Arial" w:cs="Arial"/>
          <w:color w:val="212529"/>
        </w:rPr>
        <w:t>приложение №9)</w:t>
      </w:r>
    </w:p>
    <w:p w14:paraId="7B9FBD50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3A2E8F0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Результаты:</w:t>
      </w:r>
    </w:p>
    <w:p w14:paraId="2732388B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проекте принимало участие 19 детей и 15 родителей.</w:t>
      </w:r>
    </w:p>
    <w:p w14:paraId="4CAFF207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ходе реализации проекта я пришла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14:paraId="14E4E5F7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Мониторинг знаний детей по теме «Этот загадочный космос» проводился в начале проекта и после его завершения. Вопросы детям задавались индивидуально в непринужденной обстановке в утреннее и вечернее время, после небольшой предварительной беседы.</w:t>
      </w:r>
    </w:p>
    <w:p w14:paraId="2C56EC07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Результаты диагностики показали, что на начальном этапе работы относительно высокий уровень показали 7 детей (37%), на среднем уровне были знания у 8 детей (42%), совсем низкий уровень – у 4 детей (21%). Знания детей о космосе были поверхностными и отрывочными, полученные, в основном, из мультфильмов, дети называли 1-2 планеты, не знали имени первого космонавта, слабо представляли, чем люди занимаются в космосе. Заключительный мониторинг показал, что знания детей о космическом пространстве и об освоении космоса людьми у детей систематизировались, обогатился активный словарь за счет введения новых слов на познавательных занятиях и употребления их в других видах деятельности: в играх, обсуждении иллюстраций, продуктивной деятельности и т.д.  Дети увидели,  насколько проблема освоения космоса значима для страны и почувствовали себя причастными к ней. Результаты итоговой диагностики: высокий уровень показали  15 детей (80%) , средний уровень -  4 ребенка (20%), низкий уровень:  0 детей (0%)</w:t>
      </w:r>
    </w:p>
    <w:p w14:paraId="1DA9A455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Мониторинг родителей, так же проводился до начала и в конце проекта. В мониторинге участвовали 15 родителей. В начале проекта высокий уровень знаний показали всего 4 человека(27%), средний уровень знаний был у 11 человек(73%). Родители не знали имя первой женщины-космонавта, название последней космической станции, затруднялись в ответах на другие вопросы. Во многих семьях нет литературы о космосе. Такие показатели повысили необходимость проведения проекта. По окончании проекта мониторинг показал стопроцентный результат знаний у родителей.</w:t>
      </w:r>
    </w:p>
    <w:p w14:paraId="101217EA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Практическая значимость проекта состоит в том, что  его может использовать  в своей работе любой творческий педагог, адаптировав его содержание к условиям своего ДОУ и возможности взаимодействия с социумом.</w:t>
      </w:r>
    </w:p>
    <w:p w14:paraId="212C26FB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космосе.</w:t>
      </w:r>
    </w:p>
    <w:p w14:paraId="35E01CC9" w14:textId="77777777" w:rsidR="00E634DF" w:rsidRDefault="00E634DF" w:rsidP="00E634D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33615DA0" w14:textId="77777777" w:rsidR="002A5E72" w:rsidRDefault="002A5E72"/>
    <w:sectPr w:rsidR="002A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08"/>
    <w:rsid w:val="0008474F"/>
    <w:rsid w:val="002A5E72"/>
    <w:rsid w:val="00474DCD"/>
    <w:rsid w:val="00510B08"/>
    <w:rsid w:val="00E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F7C4-2AA3-4236-B51C-BCFE2A5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4DF"/>
    <w:rPr>
      <w:b/>
      <w:bCs/>
    </w:rPr>
  </w:style>
  <w:style w:type="character" w:styleId="a5">
    <w:name w:val="Emphasis"/>
    <w:basedOn w:val="a0"/>
    <w:uiPriority w:val="20"/>
    <w:qFormat/>
    <w:rsid w:val="00E63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2024-03-20T18:49:00Z</dcterms:created>
  <dcterms:modified xsi:type="dcterms:W3CDTF">2024-03-20T18:49:00Z</dcterms:modified>
</cp:coreProperties>
</file>