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99A" w:rsidRPr="0064499A" w:rsidRDefault="0064499A" w:rsidP="0064499A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64499A">
        <w:rPr>
          <w:rStyle w:val="c2"/>
          <w:color w:val="000000"/>
        </w:rPr>
        <w:t>Статья на тему</w:t>
      </w:r>
    </w:p>
    <w:p w:rsidR="0064499A" w:rsidRPr="0064499A" w:rsidRDefault="0064499A" w:rsidP="0064499A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64499A">
        <w:rPr>
          <w:rStyle w:val="c4"/>
          <w:b/>
          <w:bCs/>
          <w:color w:val="000000"/>
        </w:rPr>
        <w:t>«</w:t>
      </w:r>
      <w:bookmarkStart w:id="0" w:name="_GoBack"/>
      <w:r w:rsidRPr="0064499A">
        <w:rPr>
          <w:rStyle w:val="c4"/>
          <w:b/>
          <w:bCs/>
          <w:color w:val="000000"/>
        </w:rPr>
        <w:t>Средства альтернативной коммуникации</w:t>
      </w:r>
    </w:p>
    <w:p w:rsidR="0064499A" w:rsidRPr="0064499A" w:rsidRDefault="00E820FA" w:rsidP="0064499A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Style w:val="c4"/>
          <w:b/>
          <w:bCs/>
          <w:color w:val="000000"/>
        </w:rPr>
        <w:t>для обучающихся с обучающихся с тяжелыми и множественными нарушениями развития</w:t>
      </w:r>
      <w:bookmarkEnd w:id="0"/>
      <w:r w:rsidR="0064499A" w:rsidRPr="0064499A">
        <w:rPr>
          <w:rStyle w:val="c4"/>
          <w:b/>
          <w:bCs/>
          <w:color w:val="000000"/>
        </w:rPr>
        <w:t>»</w:t>
      </w:r>
    </w:p>
    <w:p w:rsidR="0064499A" w:rsidRPr="0064499A" w:rsidRDefault="0064499A" w:rsidP="0064499A">
      <w:pPr>
        <w:pStyle w:val="c16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</w:rPr>
      </w:pPr>
      <w:r w:rsidRPr="0064499A">
        <w:rPr>
          <w:rStyle w:val="c4"/>
          <w:b/>
          <w:bCs/>
          <w:color w:val="000000"/>
        </w:rPr>
        <w:t>выполнила:</w:t>
      </w:r>
    </w:p>
    <w:p w:rsidR="0064499A" w:rsidRPr="0064499A" w:rsidRDefault="0064499A" w:rsidP="0064499A">
      <w:pPr>
        <w:pStyle w:val="c18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</w:rPr>
      </w:pPr>
      <w:r w:rsidRPr="0064499A">
        <w:rPr>
          <w:rStyle w:val="c4"/>
          <w:b/>
          <w:bCs/>
          <w:color w:val="000000"/>
        </w:rPr>
        <w:t>учитель-логопед</w:t>
      </w:r>
    </w:p>
    <w:p w:rsidR="0064499A" w:rsidRPr="0064499A" w:rsidRDefault="0064499A" w:rsidP="0064499A">
      <w:pPr>
        <w:pStyle w:val="c14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64499A">
        <w:rPr>
          <w:rStyle w:val="c4"/>
          <w:b/>
          <w:bCs/>
          <w:color w:val="000000"/>
        </w:rPr>
        <w:t xml:space="preserve">                                                      </w:t>
      </w:r>
      <w:r w:rsidR="00E820FA">
        <w:rPr>
          <w:rStyle w:val="c4"/>
          <w:b/>
          <w:bCs/>
          <w:color w:val="000000"/>
        </w:rPr>
        <w:t>             </w:t>
      </w:r>
      <w:proofErr w:type="spellStart"/>
      <w:r w:rsidR="00E820FA">
        <w:rPr>
          <w:rStyle w:val="c4"/>
          <w:b/>
          <w:bCs/>
          <w:color w:val="000000"/>
        </w:rPr>
        <w:t>Потешкина</w:t>
      </w:r>
      <w:proofErr w:type="spellEnd"/>
      <w:r w:rsidR="00E820FA">
        <w:rPr>
          <w:rStyle w:val="c4"/>
          <w:b/>
          <w:bCs/>
          <w:color w:val="000000"/>
        </w:rPr>
        <w:t xml:space="preserve"> Лариса </w:t>
      </w:r>
      <w:proofErr w:type="spellStart"/>
      <w:r w:rsidR="00E820FA">
        <w:rPr>
          <w:rStyle w:val="c4"/>
          <w:b/>
          <w:bCs/>
          <w:color w:val="000000"/>
        </w:rPr>
        <w:t>Ша</w:t>
      </w:r>
      <w:r w:rsidRPr="0064499A">
        <w:rPr>
          <w:rStyle w:val="c4"/>
          <w:b/>
          <w:bCs/>
          <w:color w:val="000000"/>
        </w:rPr>
        <w:t>куровна</w:t>
      </w:r>
      <w:proofErr w:type="spellEnd"/>
    </w:p>
    <w:p w:rsidR="0064499A" w:rsidRPr="0064499A" w:rsidRDefault="0064499A" w:rsidP="0064499A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64499A">
        <w:rPr>
          <w:rStyle w:val="c4"/>
          <w:b/>
          <w:bCs/>
          <w:color w:val="000000"/>
        </w:rPr>
        <w:t xml:space="preserve">        Средства альтернативной коммуникации для обучающихся с </w:t>
      </w:r>
      <w:r w:rsidR="00E820FA">
        <w:rPr>
          <w:rStyle w:val="c4"/>
          <w:b/>
          <w:bCs/>
          <w:color w:val="000000"/>
        </w:rPr>
        <w:t>ТМНР</w:t>
      </w:r>
    </w:p>
    <w:p w:rsidR="0064499A" w:rsidRPr="0064499A" w:rsidRDefault="0064499A" w:rsidP="0064499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4499A">
        <w:rPr>
          <w:rStyle w:val="c2"/>
          <w:color w:val="000000"/>
        </w:rPr>
        <w:t xml:space="preserve">        Язык и коммуникация являются основой социального взаимодействия. Большинство из нас владеет </w:t>
      </w:r>
      <w:proofErr w:type="gramStart"/>
      <w:r w:rsidRPr="0064499A">
        <w:rPr>
          <w:rStyle w:val="c2"/>
          <w:color w:val="000000"/>
        </w:rPr>
        <w:t>речью</w:t>
      </w:r>
      <w:proofErr w:type="gramEnd"/>
      <w:r w:rsidRPr="0064499A">
        <w:rPr>
          <w:rStyle w:val="c2"/>
          <w:color w:val="000000"/>
        </w:rPr>
        <w:t xml:space="preserve"> не испытывая трудностей при общении. Мы владеем лексикой, грамматикой родного языка и не испытываем трудностей при письме. Однако существует немалая часть людей, которая не может полноценно владеть вербальными средствами общения. До недавнего времени дети, имеющие нарушения интеллекта в сочетании с нарушением опорно-двигательного аппарата, слуха, зрения, речевого развития, эмоционально-волевой сферы, имеющие психические расстройства и расстройства аутистического спектра, считались необучаемыми. Освоение общеобразовательных программ в силу имеющихся у них нарушений было невозможно, а доступных </w:t>
      </w:r>
      <w:proofErr w:type="gramStart"/>
      <w:r w:rsidRPr="0064499A">
        <w:rPr>
          <w:rStyle w:val="c2"/>
          <w:color w:val="000000"/>
        </w:rPr>
        <w:t>средств  для</w:t>
      </w:r>
      <w:proofErr w:type="gramEnd"/>
      <w:r w:rsidRPr="0064499A">
        <w:rPr>
          <w:rStyle w:val="c2"/>
          <w:color w:val="000000"/>
        </w:rPr>
        <w:t xml:space="preserve"> их обучения было недостаточно, а то и вовсе не имелось в арсенале педагогов. Ответственность за их воспитание лежала полностью на плечах родителей, не имеющих знаний в области педагогики, психологии и логопедии. Дальнейшая жизнь таких детей подразумевала полную изоляцию от общества в специальных психоневрологических домах-</w:t>
      </w:r>
      <w:proofErr w:type="gramStart"/>
      <w:r w:rsidRPr="0064499A">
        <w:rPr>
          <w:rStyle w:val="c2"/>
          <w:color w:val="000000"/>
        </w:rPr>
        <w:t>интернатах,  где</w:t>
      </w:r>
      <w:proofErr w:type="gramEnd"/>
      <w:r w:rsidRPr="0064499A">
        <w:rPr>
          <w:rStyle w:val="c2"/>
          <w:color w:val="000000"/>
        </w:rPr>
        <w:t xml:space="preserve"> за ними осуществлялся уход и медицинское сопровождение. Максимум, который </w:t>
      </w:r>
      <w:proofErr w:type="gramStart"/>
      <w:r w:rsidRPr="0064499A">
        <w:rPr>
          <w:rStyle w:val="c2"/>
          <w:color w:val="000000"/>
        </w:rPr>
        <w:t>могли  преодолеть</w:t>
      </w:r>
      <w:proofErr w:type="gramEnd"/>
      <w:r w:rsidRPr="0064499A">
        <w:rPr>
          <w:rStyle w:val="c2"/>
          <w:color w:val="000000"/>
        </w:rPr>
        <w:t xml:space="preserve"> эти дети, заключался в обучении их навыкам самообслуживания. Федеральный закон «Об образовании в Российской Федерации» от 21.12.2012 года № 273-ФЗ гарантирует право на образование для всех обучающихся, включая детей с ограниченными возможностями здоровья, и предусматривает их обучение и воспитание в общеобразовательных организациях на основе адаптированной образовательной программы и в специальных образовательных организациях.</w:t>
      </w:r>
    </w:p>
    <w:p w:rsidR="0064499A" w:rsidRPr="0064499A" w:rsidRDefault="0064499A" w:rsidP="0064499A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64499A">
        <w:rPr>
          <w:rStyle w:val="c2"/>
          <w:color w:val="000000"/>
        </w:rPr>
        <w:t>Дети с тяжёлыми множественными нарушениями развития, не владеющие вербальной речью, часто зависят от окружения. Они не испытывают мотивации к общению, не умеют осуществлять речевое взаимодействие, их пассивный словарь резко ограничен. Всё это ограничивает процесс общения их с другими людьми, затрудняет расширение социальных контактов. В этом случае есть возможность обратиться к другим, альтернативным способам коммуникации, дополняющим или заменяющим речь, то есть к альтернативной и дополнительной коммуникации – АДК.</w:t>
      </w:r>
    </w:p>
    <w:p w:rsidR="0064499A" w:rsidRPr="0064499A" w:rsidRDefault="0064499A" w:rsidP="0064499A">
      <w:pPr>
        <w:pStyle w:val="c8"/>
        <w:spacing w:before="0" w:beforeAutospacing="0" w:after="0" w:afterAutospacing="0"/>
        <w:rPr>
          <w:rFonts w:ascii="Calibri" w:hAnsi="Calibri" w:cs="Calibri"/>
          <w:color w:val="000000"/>
        </w:rPr>
      </w:pPr>
      <w:r w:rsidRPr="0064499A">
        <w:rPr>
          <w:rStyle w:val="c2"/>
          <w:color w:val="000000"/>
          <w:shd w:val="clear" w:color="auto" w:fill="FFFFFF"/>
        </w:rPr>
        <w:t xml:space="preserve">Современные данные специальных педагогических дисциплин позволяют говорить о том, что необучаемых детей нет, но у них есть разные возможности для обучения. С первого сентября 2016 года вступил в силу Федеральный государственный образовательный стандарт образования обучающихся с умственной отсталостью (интеллектуальными нарушениями), в котором представлена совокупность требований по обучению и воспитанию не только детей с лёгкими формами интеллектуальных нарушений, но и детей с тяжёлой, глубокой умственной отсталостью и тяжёлыми множественными нарушениями развития. ФГОС образования обучающихся с интеллектуальными нарушениями решает задачи по созданию наилучших условий для реализации образовательных возможностей таких детей и определяет требования к результатам обучения. Специалисты образовательных </w:t>
      </w:r>
      <w:proofErr w:type="gramStart"/>
      <w:r w:rsidRPr="0064499A">
        <w:rPr>
          <w:rStyle w:val="c2"/>
          <w:color w:val="000000"/>
          <w:shd w:val="clear" w:color="auto" w:fill="FFFFFF"/>
        </w:rPr>
        <w:t>учреждений  имеют</w:t>
      </w:r>
      <w:proofErr w:type="gramEnd"/>
      <w:r w:rsidRPr="0064499A">
        <w:rPr>
          <w:rStyle w:val="c2"/>
          <w:color w:val="000000"/>
          <w:shd w:val="clear" w:color="auto" w:fill="FFFFFF"/>
        </w:rPr>
        <w:t xml:space="preserve"> сегодня в своём методическом и практическом арсенале все необходимые средств. При выборе средства коммуникации необходим индивидуальный подход, учитывающий психосоциальные, моторные, интеллектуальные возможности ребёнка. А для замены вербальных средств коммуникации другими средствами. На сегодняшний день по данной теме авторы публикаций заявляют о большом выборе в использовании различных средств альтернативной (</w:t>
      </w:r>
      <w:proofErr w:type="gramStart"/>
      <w:r w:rsidRPr="0064499A">
        <w:rPr>
          <w:rStyle w:val="c2"/>
          <w:color w:val="000000"/>
          <w:shd w:val="clear" w:color="auto" w:fill="FFFFFF"/>
        </w:rPr>
        <w:t>поддерживающей,  дополнительной</w:t>
      </w:r>
      <w:proofErr w:type="gramEnd"/>
      <w:r w:rsidRPr="0064499A">
        <w:rPr>
          <w:rStyle w:val="c2"/>
          <w:color w:val="000000"/>
          <w:shd w:val="clear" w:color="auto" w:fill="FFFFFF"/>
        </w:rPr>
        <w:t xml:space="preserve"> ) коммуникации (графические символы, жесты, взгляды, технические устройства, карточки, мимика и др.).</w:t>
      </w:r>
    </w:p>
    <w:p w:rsidR="0064499A" w:rsidRPr="0064499A" w:rsidRDefault="0064499A" w:rsidP="0064499A">
      <w:pPr>
        <w:pStyle w:val="c8"/>
        <w:spacing w:before="0" w:beforeAutospacing="0" w:after="0" w:afterAutospacing="0"/>
        <w:rPr>
          <w:rFonts w:ascii="Calibri" w:hAnsi="Calibri" w:cs="Calibri"/>
          <w:color w:val="000000"/>
        </w:rPr>
      </w:pPr>
      <w:r w:rsidRPr="0064499A">
        <w:rPr>
          <w:rStyle w:val="c2"/>
          <w:color w:val="000000"/>
          <w:shd w:val="clear" w:color="auto" w:fill="FFFFFF"/>
        </w:rPr>
        <w:t xml:space="preserve">Все </w:t>
      </w:r>
      <w:proofErr w:type="spellStart"/>
      <w:proofErr w:type="gramStart"/>
      <w:r w:rsidRPr="0064499A">
        <w:rPr>
          <w:rStyle w:val="c2"/>
          <w:color w:val="000000"/>
          <w:shd w:val="clear" w:color="auto" w:fill="FFFFFF"/>
        </w:rPr>
        <w:t>неголосовые</w:t>
      </w:r>
      <w:proofErr w:type="spellEnd"/>
      <w:r w:rsidRPr="0064499A">
        <w:rPr>
          <w:rStyle w:val="c2"/>
          <w:color w:val="000000"/>
          <w:shd w:val="clear" w:color="auto" w:fill="FFFFFF"/>
        </w:rPr>
        <w:t xml:space="preserve">  средства</w:t>
      </w:r>
      <w:proofErr w:type="gramEnd"/>
      <w:r w:rsidRPr="0064499A">
        <w:rPr>
          <w:rStyle w:val="c2"/>
          <w:color w:val="000000"/>
          <w:shd w:val="clear" w:color="auto" w:fill="FFFFFF"/>
        </w:rPr>
        <w:t xml:space="preserve"> общения  называются альтернативными, но альтернативная форма коммуникации может быть использована или как полная альтернатива речи, или как дополнение к ней.</w:t>
      </w:r>
    </w:p>
    <w:p w:rsidR="0064499A" w:rsidRPr="0064499A" w:rsidRDefault="0064499A" w:rsidP="0064499A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64499A">
        <w:rPr>
          <w:rStyle w:val="c4"/>
          <w:b/>
          <w:bCs/>
          <w:color w:val="000000"/>
        </w:rPr>
        <w:t>Альтернативная коммуникация</w:t>
      </w:r>
      <w:r w:rsidRPr="0064499A">
        <w:rPr>
          <w:rStyle w:val="c2"/>
          <w:color w:val="000000"/>
        </w:rPr>
        <w:t> речи означает, что человек общается лицом к лицу с собеседником без использования речи.</w:t>
      </w:r>
    </w:p>
    <w:p w:rsidR="0064499A" w:rsidRPr="0064499A" w:rsidRDefault="0064499A" w:rsidP="0064499A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64499A">
        <w:rPr>
          <w:rStyle w:val="c2"/>
          <w:color w:val="000000"/>
        </w:rPr>
        <w:lastRenderedPageBreak/>
        <w:t>Дополнительная коммуникация используется лицами, у которых недостаточно сформирована устная речь и которые нуждаются в соответствующей дополнительной поддержке, сопровождении собственной речи. </w:t>
      </w:r>
      <w:r w:rsidRPr="0064499A">
        <w:rPr>
          <w:rStyle w:val="c2"/>
          <w:color w:val="000000"/>
          <w:shd w:val="clear" w:color="auto" w:fill="FFFFFF"/>
        </w:rPr>
        <w:t>Дополнительная коммуникация представлена системой методов, призванных помочь детям с временным запаздыванием речевого развития, помогая овладеть речью. Кроме этого дополнительная коммуникация облегчает понимание вербальных сообщений лицам с тяжёлыми речевыми нарушениями и обеспечивает им более эффективное взаимодействие с окружающими в дополнение к их устной речи.</w:t>
      </w:r>
    </w:p>
    <w:p w:rsidR="0064499A" w:rsidRPr="0064499A" w:rsidRDefault="0064499A" w:rsidP="0064499A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64499A">
        <w:rPr>
          <w:rStyle w:val="c4"/>
          <w:b/>
          <w:bCs/>
          <w:color w:val="000000"/>
          <w:shd w:val="clear" w:color="auto" w:fill="FFFFFF"/>
        </w:rPr>
        <w:t>Дополнительная коммуникация</w:t>
      </w:r>
      <w:r w:rsidRPr="0064499A">
        <w:rPr>
          <w:rStyle w:val="c2"/>
          <w:color w:val="000000"/>
          <w:shd w:val="clear" w:color="auto" w:fill="FFFFFF"/>
        </w:rPr>
        <w:t> - означает коммуникацию, дополняющую речь.</w:t>
      </w:r>
    </w:p>
    <w:p w:rsidR="0064499A" w:rsidRPr="0064499A" w:rsidRDefault="0064499A" w:rsidP="0064499A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64499A">
        <w:rPr>
          <w:rStyle w:val="c4"/>
          <w:b/>
          <w:bCs/>
          <w:color w:val="000000"/>
          <w:shd w:val="clear" w:color="auto" w:fill="FFFFFF"/>
        </w:rPr>
        <w:t>Средства поддерживающей коммуникации</w:t>
      </w:r>
    </w:p>
    <w:p w:rsidR="0064499A" w:rsidRPr="0064499A" w:rsidRDefault="0064499A" w:rsidP="0064499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4499A">
        <w:rPr>
          <w:rStyle w:val="c4"/>
          <w:b/>
          <w:bCs/>
          <w:color w:val="000000"/>
        </w:rPr>
        <w:t>Коммуникация с помощью жестов.</w:t>
      </w:r>
    </w:p>
    <w:p w:rsidR="0064499A" w:rsidRPr="0064499A" w:rsidRDefault="0064499A" w:rsidP="0064499A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64499A">
        <w:rPr>
          <w:rStyle w:val="c2"/>
          <w:color w:val="000000"/>
        </w:rPr>
        <w:t>Движения тела и жесты – составная часть нашей ежедневной коммуникации, процесс установления и развития контактов. Коммуникация возникает в связи с потребностью в совместной деятельности, включает в себя обмен информацией и характеризуется взаимным восприятием.</w:t>
      </w:r>
    </w:p>
    <w:p w:rsidR="0064499A" w:rsidRPr="0064499A" w:rsidRDefault="0064499A" w:rsidP="0064499A">
      <w:pPr>
        <w:pStyle w:val="c8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gramStart"/>
      <w:r w:rsidRPr="0064499A">
        <w:rPr>
          <w:rStyle w:val="c21"/>
          <w:b/>
          <w:bCs/>
          <w:color w:val="000000"/>
          <w:shd w:val="clear" w:color="auto" w:fill="FFFFFF"/>
        </w:rPr>
        <w:t>Коммуникация</w:t>
      </w:r>
      <w:r w:rsidRPr="0064499A">
        <w:rPr>
          <w:rStyle w:val="c2"/>
          <w:color w:val="000000"/>
          <w:shd w:val="clear" w:color="auto" w:fill="FFFFFF"/>
        </w:rPr>
        <w:t>  -</w:t>
      </w:r>
      <w:proofErr w:type="gramEnd"/>
      <w:r w:rsidRPr="0064499A">
        <w:rPr>
          <w:rStyle w:val="c2"/>
          <w:color w:val="000000"/>
          <w:shd w:val="clear" w:color="auto" w:fill="FFFFFF"/>
        </w:rPr>
        <w:t xml:space="preserve"> это процесс общения, когда вербальная речь дополняется или заменяется невербальной речью – мимикой, жестами, знаками, символами и другими средствами.</w:t>
      </w:r>
    </w:p>
    <w:p w:rsidR="0064499A" w:rsidRPr="0064499A" w:rsidRDefault="0064499A" w:rsidP="0064499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4499A">
        <w:rPr>
          <w:rStyle w:val="c2"/>
          <w:color w:val="000000"/>
        </w:rPr>
        <w:t xml:space="preserve">Системы графических символов в коммуникативных вспомогательных устройствах. Первыми появились система </w:t>
      </w:r>
      <w:proofErr w:type="spellStart"/>
      <w:r w:rsidRPr="0064499A">
        <w:rPr>
          <w:rStyle w:val="c2"/>
          <w:color w:val="000000"/>
        </w:rPr>
        <w:t>Блисс</w:t>
      </w:r>
      <w:proofErr w:type="spellEnd"/>
      <w:r w:rsidRPr="0064499A">
        <w:rPr>
          <w:rStyle w:val="c2"/>
          <w:color w:val="000000"/>
        </w:rPr>
        <w:t xml:space="preserve">-символов, пиктографическая идеографическая система коммуникации (PIC, пиктограммы), а также картиночные символы коммуникации (PCS), потом появились новые разнообразные системы коммуникации (Стивена фон </w:t>
      </w:r>
      <w:proofErr w:type="spellStart"/>
      <w:r w:rsidRPr="0064499A">
        <w:rPr>
          <w:rStyle w:val="c2"/>
          <w:color w:val="000000"/>
        </w:rPr>
        <w:t>Течнера</w:t>
      </w:r>
      <w:proofErr w:type="spellEnd"/>
      <w:r w:rsidRPr="0064499A">
        <w:rPr>
          <w:rStyle w:val="c2"/>
          <w:color w:val="000000"/>
        </w:rPr>
        <w:t xml:space="preserve">, Харальда </w:t>
      </w:r>
      <w:proofErr w:type="spellStart"/>
      <w:r w:rsidRPr="0064499A">
        <w:rPr>
          <w:rStyle w:val="c2"/>
          <w:color w:val="000000"/>
        </w:rPr>
        <w:t>Мартинсена</w:t>
      </w:r>
      <w:proofErr w:type="spellEnd"/>
      <w:r w:rsidRPr="0064499A">
        <w:rPr>
          <w:rStyle w:val="c2"/>
          <w:color w:val="000000"/>
        </w:rPr>
        <w:t>).</w:t>
      </w:r>
    </w:p>
    <w:p w:rsidR="0064499A" w:rsidRPr="0064499A" w:rsidRDefault="0064499A" w:rsidP="0064499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4499A">
        <w:rPr>
          <w:rStyle w:val="c4"/>
          <w:b/>
          <w:bCs/>
          <w:color w:val="000000"/>
        </w:rPr>
        <w:t>Система пиктографических символов (пиктографическая коммуникация — PIC)</w:t>
      </w:r>
      <w:r w:rsidRPr="0064499A">
        <w:rPr>
          <w:rStyle w:val="c2"/>
          <w:color w:val="000000"/>
        </w:rPr>
        <w:t> - одно из эффективных средств обучения неговорящих детей коммуникации. Система основана на использовании пиктограмм </w:t>
      </w:r>
      <w:r w:rsidRPr="0064499A">
        <w:rPr>
          <w:rStyle w:val="c13"/>
          <w:rFonts w:ascii="Cambria Math" w:hAnsi="Cambria Math" w:cs="Cambria Math"/>
          <w:color w:val="000000"/>
        </w:rPr>
        <w:t>⎯</w:t>
      </w:r>
      <w:r w:rsidRPr="0064499A">
        <w:rPr>
          <w:rStyle w:val="c2"/>
          <w:color w:val="000000"/>
        </w:rPr>
        <w:t xml:space="preserve"> специальных, так называемых </w:t>
      </w:r>
      <w:proofErr w:type="spellStart"/>
      <w:r w:rsidRPr="0064499A">
        <w:rPr>
          <w:rStyle w:val="c2"/>
          <w:color w:val="000000"/>
        </w:rPr>
        <w:t>неартикулируемых</w:t>
      </w:r>
      <w:proofErr w:type="spellEnd"/>
      <w:r w:rsidRPr="0064499A">
        <w:rPr>
          <w:rStyle w:val="c2"/>
          <w:color w:val="000000"/>
        </w:rPr>
        <w:t xml:space="preserve"> средств общения, визуальных речевых кодов, которые рассматриваются как средства первичной коммуникации, предшествующие формированию языковых средств общения и являющиеся необходимой базой их развития, или как основные средства коммуникации. Термин «пиктограмма» обозначает представление написанного посредством рисунка. Пиктограммы могут быть классифицированы на многие категории в соответствии с тем предметом или той идеей, которую они отражают. Преимущество использования графических символов — пиктограмм — заключается в том, что все участники коммуникации могут ориентироваться и оперировать одними и теми же изображениями. Использование пиктографического кода в каждом конкретном случае позволяет решить три основные задачи.</w:t>
      </w:r>
    </w:p>
    <w:p w:rsidR="0064499A" w:rsidRPr="0064499A" w:rsidRDefault="0064499A" w:rsidP="0064499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proofErr w:type="spellStart"/>
      <w:r w:rsidRPr="0064499A">
        <w:rPr>
          <w:rStyle w:val="c4"/>
          <w:b/>
          <w:bCs/>
          <w:color w:val="000000"/>
        </w:rPr>
        <w:t>Сигсимволы</w:t>
      </w:r>
      <w:proofErr w:type="spellEnd"/>
      <w:r w:rsidRPr="0064499A">
        <w:rPr>
          <w:rStyle w:val="c2"/>
          <w:color w:val="000000"/>
        </w:rPr>
        <w:t xml:space="preserve"> – состоят из пиктограмм, идеограмм и изображений жестов, что в большей степени отличает её от других коммуникативных систем. </w:t>
      </w:r>
      <w:proofErr w:type="spellStart"/>
      <w:r w:rsidRPr="0064499A">
        <w:rPr>
          <w:rStyle w:val="c2"/>
          <w:color w:val="000000"/>
        </w:rPr>
        <w:t>Сигсимволами</w:t>
      </w:r>
      <w:proofErr w:type="spellEnd"/>
      <w:r w:rsidRPr="0064499A">
        <w:rPr>
          <w:rStyle w:val="c2"/>
          <w:color w:val="000000"/>
        </w:rPr>
        <w:t xml:space="preserve"> пользуются люди, которые одновременно используют жесты и графические символы.</w:t>
      </w:r>
    </w:p>
    <w:p w:rsidR="0064499A" w:rsidRPr="0064499A" w:rsidRDefault="0064499A" w:rsidP="0064499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4499A">
        <w:rPr>
          <w:rStyle w:val="c4"/>
          <w:b/>
          <w:bCs/>
          <w:color w:val="000000"/>
        </w:rPr>
        <w:t> Альтернативная система обучения коммуникации «PECS» - </w:t>
      </w:r>
      <w:r w:rsidRPr="0064499A">
        <w:rPr>
          <w:rStyle w:val="c2"/>
          <w:color w:val="000000"/>
        </w:rPr>
        <w:t xml:space="preserve">проблемой детей с особенными потребностями является то, что они не могут говорить и выразить свои потребности.  У детей с расстройством аутистического спектра возникают трудности – зачастую их не понимают. Это приводит к тому, </w:t>
      </w:r>
      <w:proofErr w:type="gramStart"/>
      <w:r w:rsidRPr="0064499A">
        <w:rPr>
          <w:rStyle w:val="c2"/>
          <w:color w:val="000000"/>
        </w:rPr>
        <w:t>что  ребенок</w:t>
      </w:r>
      <w:proofErr w:type="gramEnd"/>
      <w:r w:rsidRPr="0064499A">
        <w:rPr>
          <w:rStyle w:val="c2"/>
          <w:color w:val="000000"/>
        </w:rPr>
        <w:t xml:space="preserve"> начинает нервничать, проявлять агрессию и т.д.</w:t>
      </w:r>
    </w:p>
    <w:p w:rsidR="0064499A" w:rsidRPr="0064499A" w:rsidRDefault="0064499A" w:rsidP="0064499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4499A">
        <w:rPr>
          <w:rStyle w:val="c2"/>
          <w:color w:val="000000"/>
        </w:rPr>
        <w:t>Возникает вопрос: как же общаться с невербальным ребенком?</w:t>
      </w:r>
    </w:p>
    <w:p w:rsidR="0064499A" w:rsidRPr="0064499A" w:rsidRDefault="0064499A" w:rsidP="0064499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4499A">
        <w:rPr>
          <w:rStyle w:val="c2"/>
          <w:color w:val="000000"/>
        </w:rPr>
        <w:t>Таким детям нужны специальные дидактические материалы, без лишних деталей – карточки и визуальные расписания, при помощи которых ребенок сможет общаться с другими людьми.</w:t>
      </w:r>
    </w:p>
    <w:p w:rsidR="0064499A" w:rsidRPr="0064499A" w:rsidRDefault="0064499A" w:rsidP="0064499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4499A">
        <w:rPr>
          <w:rStyle w:val="c4"/>
          <w:b/>
          <w:bCs/>
          <w:color w:val="000000"/>
        </w:rPr>
        <w:t>PECS </w:t>
      </w:r>
      <w:r w:rsidRPr="0064499A">
        <w:rPr>
          <w:rStyle w:val="c2"/>
          <w:color w:val="000000"/>
        </w:rPr>
        <w:t>– система альтернативной коммуникации с помощью обмена карточек, которая изначально была создана для детей с РАС.</w:t>
      </w:r>
    </w:p>
    <w:p w:rsidR="0064499A" w:rsidRPr="0064499A" w:rsidRDefault="0064499A" w:rsidP="0064499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4499A">
        <w:rPr>
          <w:rStyle w:val="c2"/>
          <w:color w:val="000000"/>
        </w:rPr>
        <w:t>Но как оказалось, эта система подходит абсолютно всем детям, у которых трудности с речью и общением.</w:t>
      </w:r>
    </w:p>
    <w:p w:rsidR="0064499A" w:rsidRPr="0064499A" w:rsidRDefault="0064499A" w:rsidP="0064499A">
      <w:pPr>
        <w:pStyle w:val="c8"/>
        <w:spacing w:before="0" w:beforeAutospacing="0" w:after="0" w:afterAutospacing="0"/>
        <w:rPr>
          <w:rFonts w:ascii="Calibri" w:hAnsi="Calibri" w:cs="Calibri"/>
          <w:color w:val="000000"/>
        </w:rPr>
      </w:pPr>
      <w:r w:rsidRPr="0064499A">
        <w:rPr>
          <w:rStyle w:val="c2"/>
          <w:color w:val="000000"/>
        </w:rPr>
        <w:t xml:space="preserve">Некоторые способы </w:t>
      </w:r>
      <w:proofErr w:type="spellStart"/>
      <w:r w:rsidRPr="0064499A">
        <w:rPr>
          <w:rStyle w:val="c2"/>
          <w:color w:val="000000"/>
        </w:rPr>
        <w:t>альтернатвной</w:t>
      </w:r>
      <w:proofErr w:type="spellEnd"/>
      <w:r w:rsidRPr="0064499A">
        <w:rPr>
          <w:rStyle w:val="c2"/>
          <w:color w:val="000000"/>
        </w:rPr>
        <w:t xml:space="preserve"> коммуникации представлены в таблице:</w:t>
      </w:r>
    </w:p>
    <w:p w:rsidR="0064499A" w:rsidRDefault="0064499A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</w:p>
    <w:p w:rsidR="0064499A" w:rsidRDefault="0064499A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738505</wp:posOffset>
            </wp:positionH>
            <wp:positionV relativeFrom="paragraph">
              <wp:posOffset>3986316</wp:posOffset>
            </wp:positionV>
            <wp:extent cx="4218803" cy="4015793"/>
            <wp:effectExtent l="0" t="0" r="0" b="3810"/>
            <wp:wrapNone/>
            <wp:docPr id="2" name="Рисунок 2" descr="Карточки PECS &quot;Повседневные действия - 1&quot; - купить по выгодной цене |  Магазин для людей с аутизмом &quot;Не Как Вс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очки PECS &quot;Повседневные действия - 1&quot; - купить по выгодной цене |  Магазин для людей с аутизмом &quot;Не Как Все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803" cy="4015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br w:type="page"/>
      </w:r>
    </w:p>
    <w:p w:rsidR="0064499A" w:rsidRDefault="0064499A" w:rsidP="0064499A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190500</wp:posOffset>
            </wp:positionH>
            <wp:positionV relativeFrom="page">
              <wp:posOffset>352425</wp:posOffset>
            </wp:positionV>
            <wp:extent cx="5940000" cy="3996000"/>
            <wp:effectExtent l="0" t="0" r="3810" b="5080"/>
            <wp:wrapNone/>
            <wp:docPr id="1" name="Рисунок 1" descr="тамбл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мбл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00" cy="39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499A" w:rsidRDefault="0064499A" w:rsidP="0064499A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hd w:val="clear" w:color="auto" w:fill="FFFFFF"/>
        </w:rPr>
      </w:pPr>
    </w:p>
    <w:p w:rsidR="0064499A" w:rsidRDefault="0064499A" w:rsidP="0064499A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hd w:val="clear" w:color="auto" w:fill="FFFFFF"/>
        </w:rPr>
      </w:pPr>
    </w:p>
    <w:p w:rsidR="0064499A" w:rsidRDefault="0064499A" w:rsidP="0064499A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hd w:val="clear" w:color="auto" w:fill="FFFFFF"/>
        </w:rPr>
      </w:pPr>
    </w:p>
    <w:p w:rsidR="0064499A" w:rsidRDefault="0064499A" w:rsidP="0064499A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hd w:val="clear" w:color="auto" w:fill="FFFFFF"/>
        </w:rPr>
      </w:pPr>
    </w:p>
    <w:p w:rsidR="0064499A" w:rsidRDefault="0064499A" w:rsidP="0064499A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hd w:val="clear" w:color="auto" w:fill="FFFFFF"/>
        </w:rPr>
      </w:pPr>
    </w:p>
    <w:p w:rsidR="0064499A" w:rsidRDefault="0064499A" w:rsidP="0064499A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hd w:val="clear" w:color="auto" w:fill="FFFFFF"/>
        </w:rPr>
      </w:pPr>
    </w:p>
    <w:p w:rsidR="0064499A" w:rsidRDefault="0064499A" w:rsidP="0064499A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hd w:val="clear" w:color="auto" w:fill="FFFFFF"/>
        </w:rPr>
      </w:pPr>
    </w:p>
    <w:p w:rsidR="0064499A" w:rsidRDefault="0064499A" w:rsidP="0064499A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hd w:val="clear" w:color="auto" w:fill="FFFFFF"/>
        </w:rPr>
      </w:pPr>
    </w:p>
    <w:p w:rsidR="0064499A" w:rsidRDefault="0064499A" w:rsidP="0064499A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hd w:val="clear" w:color="auto" w:fill="FFFFFF"/>
        </w:rPr>
      </w:pPr>
    </w:p>
    <w:p w:rsidR="0064499A" w:rsidRDefault="0064499A" w:rsidP="0064499A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hd w:val="clear" w:color="auto" w:fill="FFFFFF"/>
        </w:rPr>
      </w:pPr>
    </w:p>
    <w:p w:rsidR="0064499A" w:rsidRDefault="0064499A" w:rsidP="0064499A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hd w:val="clear" w:color="auto" w:fill="FFFFFF"/>
        </w:rPr>
      </w:pPr>
    </w:p>
    <w:p w:rsidR="0064499A" w:rsidRDefault="0064499A" w:rsidP="0064499A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hd w:val="clear" w:color="auto" w:fill="FFFFFF"/>
        </w:rPr>
      </w:pPr>
    </w:p>
    <w:p w:rsidR="0064499A" w:rsidRDefault="0064499A" w:rsidP="0064499A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hd w:val="clear" w:color="auto" w:fill="FFFFFF"/>
        </w:rPr>
      </w:pPr>
    </w:p>
    <w:p w:rsidR="0064499A" w:rsidRDefault="0064499A" w:rsidP="0064499A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hd w:val="clear" w:color="auto" w:fill="FFFFFF"/>
        </w:rPr>
      </w:pPr>
    </w:p>
    <w:p w:rsidR="0064499A" w:rsidRDefault="0064499A" w:rsidP="0064499A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hd w:val="clear" w:color="auto" w:fill="FFFFFF"/>
        </w:rPr>
      </w:pPr>
    </w:p>
    <w:p w:rsidR="0064499A" w:rsidRDefault="0064499A" w:rsidP="0064499A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hd w:val="clear" w:color="auto" w:fill="FFFFFF"/>
        </w:rPr>
      </w:pPr>
    </w:p>
    <w:p w:rsidR="0064499A" w:rsidRDefault="0064499A" w:rsidP="0064499A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hd w:val="clear" w:color="auto" w:fill="FFFFFF"/>
        </w:rPr>
      </w:pPr>
    </w:p>
    <w:p w:rsidR="0064499A" w:rsidRDefault="0064499A" w:rsidP="0064499A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hd w:val="clear" w:color="auto" w:fill="FFFFFF"/>
        </w:rPr>
      </w:pPr>
    </w:p>
    <w:p w:rsidR="0064499A" w:rsidRDefault="0064499A" w:rsidP="0064499A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hd w:val="clear" w:color="auto" w:fill="FFFFFF"/>
        </w:rPr>
      </w:pPr>
    </w:p>
    <w:p w:rsidR="0064499A" w:rsidRDefault="0064499A" w:rsidP="0064499A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hd w:val="clear" w:color="auto" w:fill="FFFFFF"/>
        </w:rPr>
      </w:pPr>
    </w:p>
    <w:p w:rsidR="0064499A" w:rsidRDefault="0064499A" w:rsidP="0064499A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hd w:val="clear" w:color="auto" w:fill="FFFFFF"/>
        </w:rPr>
      </w:pPr>
    </w:p>
    <w:p w:rsidR="0064499A" w:rsidRDefault="0064499A" w:rsidP="0064499A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hd w:val="clear" w:color="auto" w:fill="FFFFFF"/>
        </w:rPr>
      </w:pPr>
    </w:p>
    <w:p w:rsidR="0064499A" w:rsidRPr="0064499A" w:rsidRDefault="0064499A" w:rsidP="0064499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4499A">
        <w:rPr>
          <w:rStyle w:val="c2"/>
          <w:color w:val="000000"/>
          <w:shd w:val="clear" w:color="auto" w:fill="FFFFFF"/>
        </w:rPr>
        <w:t xml:space="preserve">Первый этап начинается </w:t>
      </w:r>
      <w:proofErr w:type="gramStart"/>
      <w:r w:rsidRPr="0064499A">
        <w:rPr>
          <w:rStyle w:val="c2"/>
          <w:color w:val="000000"/>
          <w:shd w:val="clear" w:color="auto" w:fill="FFFFFF"/>
        </w:rPr>
        <w:t>с</w:t>
      </w:r>
      <w:r w:rsidRPr="0064499A">
        <w:rPr>
          <w:rStyle w:val="c15"/>
          <w:i/>
          <w:iCs/>
          <w:color w:val="000000"/>
          <w:shd w:val="clear" w:color="auto" w:fill="FFFFFF"/>
        </w:rPr>
        <w:t> </w:t>
      </w:r>
      <w:r w:rsidRPr="0064499A">
        <w:rPr>
          <w:rStyle w:val="c2"/>
          <w:color w:val="000000"/>
          <w:shd w:val="clear" w:color="auto" w:fill="FFFFFF"/>
        </w:rPr>
        <w:t> ввода</w:t>
      </w:r>
      <w:proofErr w:type="gramEnd"/>
      <w:r w:rsidRPr="0064499A">
        <w:rPr>
          <w:rStyle w:val="c2"/>
          <w:color w:val="000000"/>
          <w:shd w:val="clear" w:color="auto" w:fill="FFFFFF"/>
        </w:rPr>
        <w:t xml:space="preserve"> двух карточек PECS – «нет» и «да», т.к. дети с РАС часто не умеют выполнять действия по подражанию, таких как кивок и отрицательные махи головой.</w:t>
      </w:r>
    </w:p>
    <w:p w:rsidR="0064499A" w:rsidRPr="0064499A" w:rsidRDefault="0064499A" w:rsidP="0064499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4499A">
        <w:rPr>
          <w:rStyle w:val="c2"/>
          <w:color w:val="000000"/>
          <w:shd w:val="clear" w:color="auto" w:fill="FFFFFF"/>
        </w:rPr>
        <w:t xml:space="preserve">На втором этапе вводятся </w:t>
      </w:r>
      <w:proofErr w:type="gramStart"/>
      <w:r w:rsidRPr="0064499A">
        <w:rPr>
          <w:rStyle w:val="c2"/>
          <w:color w:val="000000"/>
          <w:shd w:val="clear" w:color="auto" w:fill="FFFFFF"/>
        </w:rPr>
        <w:t>карточки  —</w:t>
      </w:r>
      <w:proofErr w:type="gramEnd"/>
      <w:r w:rsidRPr="0064499A">
        <w:rPr>
          <w:rStyle w:val="c2"/>
          <w:color w:val="000000"/>
          <w:shd w:val="clear" w:color="auto" w:fill="FFFFFF"/>
        </w:rPr>
        <w:t xml:space="preserve"> мотивационные предметы и действия ребенка.</w:t>
      </w:r>
      <w:r w:rsidRPr="0064499A">
        <w:rPr>
          <w:rStyle w:val="c26"/>
          <w:rFonts w:ascii="Open Sans" w:hAnsi="Open Sans" w:cs="Calibri"/>
          <w:color w:val="000000"/>
        </w:rPr>
        <w:t> </w:t>
      </w:r>
      <w:proofErr w:type="gramStart"/>
      <w:r w:rsidRPr="0064499A">
        <w:rPr>
          <w:rStyle w:val="c2"/>
          <w:color w:val="000000"/>
        </w:rPr>
        <w:t>Например</w:t>
      </w:r>
      <w:proofErr w:type="gramEnd"/>
      <w:r w:rsidRPr="0064499A">
        <w:rPr>
          <w:rStyle w:val="c2"/>
          <w:color w:val="000000"/>
        </w:rPr>
        <w:t>: картинка с печеньем.  Нужно показать ребенку эту картинку и спросить: «Хочешь?».  Если ребёнок показывает карточку «да», то нужно обменяться и озвучить название карточки. </w:t>
      </w:r>
    </w:p>
    <w:p w:rsidR="0064499A" w:rsidRPr="0064499A" w:rsidRDefault="0064499A" w:rsidP="0064499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4499A">
        <w:rPr>
          <w:rStyle w:val="c2"/>
          <w:color w:val="000000"/>
        </w:rPr>
        <w:t>На третьем этапе обучения PECS будет набор карточек, которые точно обозначают события — расписание.</w:t>
      </w:r>
    </w:p>
    <w:p w:rsidR="0064499A" w:rsidRPr="0064499A" w:rsidRDefault="0064499A" w:rsidP="0064499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4499A">
        <w:rPr>
          <w:rStyle w:val="c2"/>
          <w:color w:val="000000"/>
        </w:rPr>
        <w:t>Расписание включает в себя несколько карточек определенной тематики, расположенные друг за другом в определенном порядке. Например, поход в парк, утренние процедуры, принятие душа, ванны и т.д.</w:t>
      </w:r>
    </w:p>
    <w:p w:rsidR="0064499A" w:rsidRPr="0064499A" w:rsidRDefault="0064499A" w:rsidP="0064499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4499A">
        <w:rPr>
          <w:rStyle w:val="c2"/>
          <w:color w:val="000000"/>
          <w:shd w:val="clear" w:color="auto" w:fill="FFFFFF"/>
        </w:rPr>
        <w:t>Расписание можно использовать для развития ребенка в учебных целях. Взяв альбом или планшет нужно спросить: «Что у нас сейчас? А что будет потом?». В конце дня, когда все события из расписания дня закончились, нужно собрать карточки и пообщаться с ребёнком: «Что было утром?», «Что было после занятий?», «Что ты делал после прогулки?» и т.д.</w:t>
      </w:r>
    </w:p>
    <w:p w:rsidR="0064499A" w:rsidRDefault="0064499A" w:rsidP="0064499A">
      <w:pPr>
        <w:pStyle w:val="c16"/>
        <w:pBdr>
          <w:bottom w:val="single" w:sz="6" w:space="0" w:color="auto"/>
        </w:pBd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64499A">
        <w:rPr>
          <w:rStyle w:val="c21"/>
          <w:b/>
          <w:bCs/>
          <w:color w:val="000000"/>
          <w:shd w:val="clear" w:color="auto" w:fill="FFFFFF"/>
        </w:rPr>
        <w:t>Альтернативная коммуникация играет важнейшую роль в человеческой жизни - </w:t>
      </w:r>
      <w:r w:rsidRPr="0064499A">
        <w:rPr>
          <w:rStyle w:val="c22"/>
          <w:color w:val="000000"/>
        </w:rPr>
        <w:t>это способ, с помощью которого ребенок может взаимодействовать с окружающими людьми, не используя устную речь</w:t>
      </w:r>
      <w:r>
        <w:rPr>
          <w:rStyle w:val="c22"/>
          <w:color w:val="000000"/>
          <w:sz w:val="28"/>
          <w:szCs w:val="28"/>
        </w:rPr>
        <w:t>.</w:t>
      </w:r>
    </w:p>
    <w:p w:rsidR="0064499A" w:rsidRPr="0064499A" w:rsidRDefault="0064499A" w:rsidP="0064499A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64499A">
        <w:rPr>
          <w:rStyle w:val="c161"/>
          <w:b/>
          <w:bCs/>
          <w:color w:val="000000"/>
          <w:shd w:val="clear" w:color="auto" w:fill="FFFFFF"/>
        </w:rPr>
        <w:t xml:space="preserve">Программа </w:t>
      </w:r>
      <w:proofErr w:type="spellStart"/>
      <w:r w:rsidRPr="0064499A">
        <w:rPr>
          <w:rStyle w:val="c161"/>
          <w:b/>
          <w:bCs/>
          <w:color w:val="000000"/>
          <w:shd w:val="clear" w:color="auto" w:fill="FFFFFF"/>
        </w:rPr>
        <w:t>Макатон</w:t>
      </w:r>
      <w:proofErr w:type="spellEnd"/>
      <w:r w:rsidRPr="0064499A">
        <w:rPr>
          <w:rStyle w:val="c161"/>
          <w:b/>
          <w:bCs/>
          <w:color w:val="000000"/>
          <w:shd w:val="clear" w:color="auto" w:fill="FFFFFF"/>
        </w:rPr>
        <w:t xml:space="preserve"> как способ альтернативной и вспомогательной коммуникации.</w:t>
      </w:r>
    </w:p>
    <w:p w:rsidR="0064499A" w:rsidRPr="0064499A" w:rsidRDefault="0064499A" w:rsidP="0064499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proofErr w:type="spellStart"/>
      <w:r w:rsidRPr="0064499A">
        <w:rPr>
          <w:rStyle w:val="c15"/>
          <w:color w:val="000000"/>
          <w:shd w:val="clear" w:color="auto" w:fill="FFFFFF"/>
        </w:rPr>
        <w:t>Макатон</w:t>
      </w:r>
      <w:proofErr w:type="spellEnd"/>
      <w:r w:rsidRPr="0064499A">
        <w:rPr>
          <w:rStyle w:val="c15"/>
          <w:color w:val="000000"/>
          <w:shd w:val="clear" w:color="auto" w:fill="FFFFFF"/>
        </w:rPr>
        <w:t xml:space="preserve"> – это языковая программа, целью которой является возможность коммуникации для людей с ограниченными физическими и интеллектуальными возможностями. Программа использует одновременно речь, жесты и графические символы.</w:t>
      </w:r>
    </w:p>
    <w:p w:rsidR="0064499A" w:rsidRPr="0064499A" w:rsidRDefault="0064499A" w:rsidP="0064499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proofErr w:type="gramStart"/>
      <w:r w:rsidRPr="0064499A">
        <w:rPr>
          <w:rStyle w:val="c2"/>
          <w:color w:val="000000"/>
          <w:shd w:val="clear" w:color="auto" w:fill="FFFFFF"/>
        </w:rPr>
        <w:t>Что  отличает</w:t>
      </w:r>
      <w:proofErr w:type="gramEnd"/>
      <w:r w:rsidRPr="0064499A">
        <w:rPr>
          <w:rStyle w:val="c2"/>
          <w:color w:val="000000"/>
          <w:shd w:val="clear" w:color="auto" w:fill="FFFFFF"/>
        </w:rPr>
        <w:t xml:space="preserve"> данную языковую программу от других программ альтернативной и вспомогательной коммуникации – это использование двойных знаков (символ и жест), вследствие чего происходит комплексное воздействие при восприятии информации.</w:t>
      </w:r>
    </w:p>
    <w:p w:rsidR="0064499A" w:rsidRPr="0064499A" w:rsidRDefault="0064499A" w:rsidP="006449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6449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Макатон</w:t>
      </w:r>
      <w:proofErr w:type="spellEnd"/>
      <w:r w:rsidRPr="006449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это вспомогательная система, позволяющая человеку общаться. Одновременно с использованием программы необходимо заниматься с дефектологом (логопедом или с сурдопедагогом, если речь идёт о глухом человеке). Как и любой другой вид дополнительных средств коммуникации </w:t>
      </w:r>
      <w:proofErr w:type="spellStart"/>
      <w:r w:rsidRPr="006449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Макатон</w:t>
      </w:r>
      <w:proofErr w:type="spellEnd"/>
      <w:r w:rsidRPr="006449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является вспомогательным средством, и только в случае, когда развитие речи невозможно, становится альтернативным.</w:t>
      </w:r>
    </w:p>
    <w:p w:rsidR="0064499A" w:rsidRPr="0064499A" w:rsidRDefault="0064499A" w:rsidP="006449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44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материалы помогут достичь успеха в развитии невербальных детей (аутизм, тугоухость, ЗПР, ДЦП и т.д.), а зачастую, становятся необходимым средством общения в их взрослой жизни.</w:t>
      </w:r>
    </w:p>
    <w:p w:rsidR="0064499A" w:rsidRPr="0064499A" w:rsidRDefault="0064499A" w:rsidP="0064499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44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мире популярны различные альтернативные </w:t>
      </w:r>
      <w:proofErr w:type="spellStart"/>
      <w:r w:rsidRPr="00644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систмы</w:t>
      </w:r>
      <w:proofErr w:type="spellEnd"/>
      <w:r w:rsidRPr="00644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способы коммуникации. Они предполагают вероятность передачи важной информации в том случае, когда естественные способы общения по </w:t>
      </w:r>
      <w:proofErr w:type="spellStart"/>
      <w:r w:rsidRPr="00644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какойто</w:t>
      </w:r>
      <w:proofErr w:type="spellEnd"/>
      <w:r w:rsidRPr="00644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причине </w:t>
      </w:r>
      <w:proofErr w:type="spellStart"/>
      <w:r w:rsidRPr="00644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недступны</w:t>
      </w:r>
      <w:proofErr w:type="spellEnd"/>
      <w:r w:rsidRPr="00644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Альтернативная коммуникация содействует пониманию речи, поддерживает ее, а в случае надобности замещает ее.</w:t>
      </w:r>
    </w:p>
    <w:p w:rsidR="0064499A" w:rsidRPr="0064499A" w:rsidRDefault="0064499A" w:rsidP="0064499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644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Альтернатиная</w:t>
      </w:r>
      <w:proofErr w:type="spellEnd"/>
      <w:r w:rsidRPr="00644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коммуникация использует большой диапазон всевозможных средств, помогающих формулировать собственные мысли и эффективно общаться </w:t>
      </w:r>
      <w:proofErr w:type="gramStart"/>
      <w:r w:rsidRPr="00644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реальные</w:t>
      </w:r>
      <w:proofErr w:type="gramEnd"/>
      <w:r w:rsidRPr="00644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предметы, фотографии, рисунки, картинки, пиктограммы, движения тела, контакт глаз   и многие другие</w:t>
      </w:r>
      <w:r w:rsidRPr="00644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4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 сигналы). Они помогают способствовать общению с детьми, страдающими различными нарушениями речи.</w:t>
      </w:r>
    </w:p>
    <w:p w:rsidR="0064499A" w:rsidRPr="0064499A" w:rsidRDefault="0064499A" w:rsidP="006449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449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Полная версия языковой программы </w:t>
      </w:r>
      <w:proofErr w:type="spellStart"/>
      <w:r w:rsidRPr="006449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Макатон</w:t>
      </w:r>
      <w:proofErr w:type="spellEnd"/>
      <w:r w:rsidRPr="006449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включает в себя два словаря:</w:t>
      </w:r>
    </w:p>
    <w:p w:rsidR="0064499A" w:rsidRPr="0064499A" w:rsidRDefault="0064499A" w:rsidP="006449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449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основной словарь, в который входят наиболее важные и частотные понятия, распределённые по стадиям по принципу усложнения. С него начинают работу;</w:t>
      </w:r>
    </w:p>
    <w:p w:rsidR="0064499A" w:rsidRPr="0064499A" w:rsidRDefault="0064499A" w:rsidP="006449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449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ресурсный словарь, который состоит из множества понятий, распределённых по самым разным темам (сад, огород, школа, школьные принадлежности и т.д.). Он нужен тем людям, возможности которых позволяют им выйти за пределы ограниченного основного словаря, для того, чтобы расширить свой жизненный опыт.</w:t>
      </w:r>
    </w:p>
    <w:p w:rsidR="0064499A" w:rsidRPr="0064499A" w:rsidRDefault="0064499A" w:rsidP="0064499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4499A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ru-RU"/>
        </w:rPr>
        <w:t>                                             Использованная литература:</w:t>
      </w:r>
    </w:p>
    <w:p w:rsidR="0064499A" w:rsidRPr="0064499A" w:rsidRDefault="0064499A" w:rsidP="006449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44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1.Ананьева И.Н. Говорящие картинки: дидактический комплект: методические рекомендации и практический материал. – Самара: Издательство Ольги Кузнецовой, 2015 г.</w:t>
      </w:r>
    </w:p>
    <w:p w:rsidR="0064499A" w:rsidRPr="0064499A" w:rsidRDefault="0064499A" w:rsidP="006449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44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644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Баряева</w:t>
      </w:r>
      <w:proofErr w:type="spellEnd"/>
      <w:r w:rsidRPr="00644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Л.Б. Подготовка к обучению грамоте детей с умеренной и тяжёлой умственной отсталостью. – СПб, 2004 г.</w:t>
      </w:r>
    </w:p>
    <w:p w:rsidR="0064499A" w:rsidRPr="0064499A" w:rsidRDefault="0064499A" w:rsidP="006449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44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644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Горудко</w:t>
      </w:r>
      <w:proofErr w:type="spellEnd"/>
      <w:r w:rsidRPr="00644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Т.В. Руководство к применению персонифицированного словаря картинных символов коммуникации / под ред. Н.Н. </w:t>
      </w:r>
      <w:proofErr w:type="spellStart"/>
      <w:r w:rsidRPr="00644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Баль</w:t>
      </w:r>
      <w:proofErr w:type="spellEnd"/>
      <w:r w:rsidRPr="00644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Минск: БГПУ, 2009 г.</w:t>
      </w:r>
    </w:p>
    <w:p w:rsidR="0064499A" w:rsidRPr="0064499A" w:rsidRDefault="0064499A" w:rsidP="0064499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449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Ананьева И.Н. Средства поддерживающей коммуникации в системе работы логопеда: методическое пособие с неговорящими дошкольниками. – Самара: Издательство Ольги Кузнецовой, 2015 г.</w:t>
      </w:r>
    </w:p>
    <w:p w:rsidR="00F85DF9" w:rsidRPr="0064499A" w:rsidRDefault="00F85DF9">
      <w:pPr>
        <w:rPr>
          <w:sz w:val="24"/>
          <w:szCs w:val="24"/>
        </w:rPr>
      </w:pPr>
    </w:p>
    <w:sectPr w:rsidR="00F85DF9" w:rsidRPr="0064499A" w:rsidSect="0064499A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BA"/>
    <w:rsid w:val="0064499A"/>
    <w:rsid w:val="00AD7BBA"/>
    <w:rsid w:val="00E820FA"/>
    <w:rsid w:val="00F8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3587"/>
  <w15:chartTrackingRefBased/>
  <w15:docId w15:val="{4DEB5ECE-230E-4863-93B5-144E6862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64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4499A"/>
  </w:style>
  <w:style w:type="character" w:customStyle="1" w:styleId="c4">
    <w:name w:val="c4"/>
    <w:basedOn w:val="a0"/>
    <w:rsid w:val="0064499A"/>
  </w:style>
  <w:style w:type="paragraph" w:customStyle="1" w:styleId="c16">
    <w:name w:val="c16"/>
    <w:basedOn w:val="a"/>
    <w:rsid w:val="0064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64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64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64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4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4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64499A"/>
  </w:style>
  <w:style w:type="character" w:customStyle="1" w:styleId="c13">
    <w:name w:val="c13"/>
    <w:basedOn w:val="a0"/>
    <w:rsid w:val="0064499A"/>
  </w:style>
  <w:style w:type="character" w:customStyle="1" w:styleId="c15">
    <w:name w:val="c15"/>
    <w:basedOn w:val="a0"/>
    <w:rsid w:val="0064499A"/>
  </w:style>
  <w:style w:type="character" w:customStyle="1" w:styleId="c26">
    <w:name w:val="c26"/>
    <w:basedOn w:val="a0"/>
    <w:rsid w:val="0064499A"/>
  </w:style>
  <w:style w:type="character" w:customStyle="1" w:styleId="c22">
    <w:name w:val="c22"/>
    <w:basedOn w:val="a0"/>
    <w:rsid w:val="0064499A"/>
  </w:style>
  <w:style w:type="character" w:customStyle="1" w:styleId="c161">
    <w:name w:val="c161"/>
    <w:basedOn w:val="a0"/>
    <w:rsid w:val="00644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1775</Words>
  <Characters>10122</Characters>
  <Application>Microsoft Office Word</Application>
  <DocSecurity>0</DocSecurity>
  <Lines>84</Lines>
  <Paragraphs>23</Paragraphs>
  <ScaleCrop>false</ScaleCrop>
  <Company/>
  <LinksUpToDate>false</LinksUpToDate>
  <CharactersWithSpaces>11874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2024-03-15T08:37:00Z</dcterms:created>
  <dcterms:modified xsi:type="dcterms:W3CDTF">2024-03-15T08:42:00Z</dcterms:modified>
</cp:coreProperties>
</file>