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28" w:rsidRPr="00F11328" w:rsidRDefault="00F11328" w:rsidP="00F1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1328">
        <w:rPr>
          <w:rFonts w:ascii="Times New Roman" w:hAnsi="Times New Roman" w:cs="Times New Roman"/>
          <w:sz w:val="24"/>
          <w:szCs w:val="24"/>
        </w:rPr>
        <w:t>В отделении помощи семье и детям БУ «</w:t>
      </w:r>
      <w:proofErr w:type="spellStart"/>
      <w:r w:rsidRPr="00F11328">
        <w:rPr>
          <w:rFonts w:ascii="Times New Roman" w:hAnsi="Times New Roman" w:cs="Times New Roman"/>
          <w:sz w:val="24"/>
          <w:szCs w:val="24"/>
        </w:rPr>
        <w:t>Урмарский</w:t>
      </w:r>
      <w:proofErr w:type="spellEnd"/>
      <w:r w:rsidRPr="00F11328">
        <w:rPr>
          <w:rFonts w:ascii="Times New Roman" w:hAnsi="Times New Roman" w:cs="Times New Roman"/>
          <w:sz w:val="24"/>
          <w:szCs w:val="24"/>
        </w:rPr>
        <w:t xml:space="preserve"> КЦСОН» Минтруда Чувашии прошёл час оформления буклетов и плакатов на тему «Скажи наркотикам нет!» Данное мероприятие проводилось целью пропаганды здорового образа жизни среди подрастающего поколения и </w:t>
      </w:r>
      <w:proofErr w:type="gramStart"/>
      <w:r w:rsidRPr="00F11328">
        <w:rPr>
          <w:rFonts w:ascii="Times New Roman" w:hAnsi="Times New Roman" w:cs="Times New Roman"/>
          <w:sz w:val="24"/>
          <w:szCs w:val="24"/>
        </w:rPr>
        <w:t>усиления</w:t>
      </w:r>
      <w:proofErr w:type="gramEnd"/>
      <w:r w:rsidRPr="00F11328">
        <w:rPr>
          <w:rFonts w:ascii="Times New Roman" w:hAnsi="Times New Roman" w:cs="Times New Roman"/>
          <w:sz w:val="24"/>
          <w:szCs w:val="24"/>
        </w:rPr>
        <w:t xml:space="preserve"> и наглядной агитации по проблемам употребления наркотиков. Основными задачами работы являются формирование у подрастающего поколения отрицательного отношения к употреблению наркотических средств и профилактика здорового образа жизни; усиление антинаркотической работы; развитие творческих способностей и повышение интереса к изобразительному искусству среди подрастающего поколения.</w:t>
      </w:r>
    </w:p>
    <w:p w:rsidR="00F11328" w:rsidRPr="00F11328" w:rsidRDefault="00F11328" w:rsidP="00F11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328">
        <w:rPr>
          <w:rFonts w:ascii="Times New Roman" w:hAnsi="Times New Roman" w:cs="Times New Roman"/>
          <w:sz w:val="24"/>
          <w:szCs w:val="24"/>
        </w:rPr>
        <w:t>«Самое драгоценное в жизни – это здоровье человека. Для здоровья необходимы условия: физические нагрузки, правильное питание, закаливание, умение отдыхать, жить без вредных привычек», - сделали вывод ребята.</w:t>
      </w:r>
      <w:bookmarkEnd w:id="0"/>
    </w:p>
    <w:sectPr w:rsidR="00F11328" w:rsidRPr="00F1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28"/>
    <w:rsid w:val="00F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E547"/>
  <w15:chartTrackingRefBased/>
  <w15:docId w15:val="{AD573F09-E473-4286-AC27-BB5D483B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СЕТИК Я ТВОЙ</dc:creator>
  <cp:keywords/>
  <dc:description/>
  <cp:lastModifiedBy>СЕТИК Я ТВОЙ</cp:lastModifiedBy>
  <cp:revision>2</cp:revision>
  <dcterms:created xsi:type="dcterms:W3CDTF">2024-03-14T17:37:00Z</dcterms:created>
  <dcterms:modified xsi:type="dcterms:W3CDTF">2024-03-14T17:38:00Z</dcterms:modified>
</cp:coreProperties>
</file>