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E6B" w:rsidRPr="00857E6B" w:rsidRDefault="00857E6B" w:rsidP="00857E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bookmarkStart w:id="0" w:name="_GoBack"/>
      <w:bookmarkEnd w:id="0"/>
    </w:p>
    <w:p w:rsidR="00857E6B" w:rsidRPr="00857E6B" w:rsidRDefault="00857E6B" w:rsidP="00857E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857E6B" w:rsidRPr="00857E6B" w:rsidRDefault="00857E6B" w:rsidP="00857E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857E6B" w:rsidRPr="00857E6B" w:rsidRDefault="00857E6B" w:rsidP="00857E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857E6B" w:rsidRPr="00857E6B" w:rsidRDefault="00857E6B" w:rsidP="00857E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857E6B" w:rsidRPr="00857E6B" w:rsidRDefault="00857E6B" w:rsidP="00857E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857E6B" w:rsidRPr="00857E6B" w:rsidRDefault="00857E6B" w:rsidP="00857E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857E6B" w:rsidRPr="00857E6B" w:rsidRDefault="00857E6B" w:rsidP="00857E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857E6B" w:rsidRPr="00857E6B" w:rsidRDefault="00857E6B" w:rsidP="00857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857E6B" w:rsidRPr="00857E6B" w:rsidRDefault="00857E6B" w:rsidP="00857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857E6B" w:rsidRPr="00857E6B" w:rsidRDefault="00857E6B" w:rsidP="00857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857E6B" w:rsidRPr="00857E6B" w:rsidRDefault="00857E6B" w:rsidP="00857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857E6B" w:rsidRDefault="00857E6B" w:rsidP="00857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7E6B" w:rsidRDefault="00857E6B" w:rsidP="00857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7E6B" w:rsidRDefault="00857E6B" w:rsidP="00857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7E6B" w:rsidRPr="00857E6B" w:rsidRDefault="00857E6B" w:rsidP="00857E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Проект</w:t>
      </w:r>
    </w:p>
    <w:p w:rsidR="00857E6B" w:rsidRPr="00857E6B" w:rsidRDefault="00857E6B" w:rsidP="00857E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857E6B" w:rsidRPr="00857E6B" w:rsidRDefault="00857E6B" w:rsidP="00857E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Симметрия в жизни</w:t>
      </w:r>
    </w:p>
    <w:p w:rsidR="00857E6B" w:rsidRDefault="00857E6B" w:rsidP="00857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7E6B" w:rsidRDefault="00857E6B" w:rsidP="00857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7E6B" w:rsidRDefault="00857E6B" w:rsidP="00857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7E6B" w:rsidRDefault="00857E6B" w:rsidP="00857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7E6B" w:rsidRDefault="00857E6B" w:rsidP="00857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7E6B" w:rsidRDefault="00857E6B" w:rsidP="00857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7E6B" w:rsidRDefault="00857E6B" w:rsidP="00857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7E6B" w:rsidRDefault="00857E6B" w:rsidP="00857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7E6B" w:rsidRDefault="00857E6B" w:rsidP="00857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7E6B" w:rsidRDefault="00857E6B" w:rsidP="00857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7E6B" w:rsidRDefault="00857E6B" w:rsidP="00857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7E6B" w:rsidRDefault="00857E6B" w:rsidP="00857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7E6B" w:rsidRDefault="00857E6B" w:rsidP="00857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7E6B" w:rsidRDefault="00857E6B" w:rsidP="00857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7E6B" w:rsidRDefault="00857E6B" w:rsidP="00857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7E6B" w:rsidRDefault="00857E6B" w:rsidP="00857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7E6B" w:rsidRDefault="00857E6B" w:rsidP="00857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7E6B" w:rsidRDefault="00857E6B" w:rsidP="00857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7E6B" w:rsidRDefault="00857E6B" w:rsidP="00857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7E6B" w:rsidRDefault="00857E6B" w:rsidP="00857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7E6B" w:rsidRDefault="00857E6B" w:rsidP="00857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7E6B" w:rsidRDefault="00857E6B" w:rsidP="00857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7E6B" w:rsidRDefault="00857E6B" w:rsidP="00857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7E6B" w:rsidRDefault="00857E6B" w:rsidP="00857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7E6B" w:rsidRDefault="00857E6B" w:rsidP="00857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7E6B" w:rsidRDefault="00857E6B" w:rsidP="00857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7E6B" w:rsidRDefault="00857E6B" w:rsidP="00857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7E6B" w:rsidRDefault="00857E6B" w:rsidP="00857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7E6B" w:rsidRDefault="00857E6B" w:rsidP="00857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7E6B" w:rsidRDefault="00857E6B" w:rsidP="00857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7E6B" w:rsidRDefault="00857E6B" w:rsidP="00857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7E6B" w:rsidRDefault="00857E6B" w:rsidP="00857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7E6B" w:rsidRDefault="00857E6B" w:rsidP="00857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7E6B" w:rsidRPr="00857E6B" w:rsidRDefault="00857E6B" w:rsidP="00857E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Введение</w:t>
      </w:r>
    </w:p>
    <w:p w:rsidR="00857E6B" w:rsidRPr="00857E6B" w:rsidRDefault="00857E6B" w:rsidP="00857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857E6B" w:rsidRPr="00857E6B" w:rsidRDefault="00857E6B" w:rsidP="00857E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857E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Стоя перед черной доской и рисуя на ней мелом разные фигуры, я вдруг был поражен мыслью: почему симметрия приятна глазу? Что такое симметрия? Это врожденное чувство, отвечал я сам себе</w:t>
      </w: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857E6B" w:rsidRPr="00857E6B" w:rsidRDefault="00857E6B" w:rsidP="00857E6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Л.Н. Толстой</w:t>
      </w:r>
    </w:p>
    <w:p w:rsidR="00857E6B" w:rsidRPr="00857E6B" w:rsidRDefault="00857E6B" w:rsidP="00857E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Тема проекта по математике «</w:t>
      </w:r>
      <w:r w:rsidRPr="00857E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Симметрия в жизни</w:t>
      </w: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» очень </w:t>
      </w:r>
      <w:r w:rsidRPr="00857E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актуальна</w:t>
      </w: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 и интересна. В наше время, наверное, трудно найти человека, который не имел бы какого-либо представления о симметрии. Мир, в котором мы живем, наполнен симметрией домов и улиц, гор и полей, творениями природы и человека.</w:t>
      </w:r>
    </w:p>
    <w:p w:rsidR="00857E6B" w:rsidRPr="00857E6B" w:rsidRDefault="00857E6B" w:rsidP="00857E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С симметрией мы встречаемся буквально на каждом шагу: в природе, технике, искусстве, науке. Понятие симметрии проходит через всю многовековую историю человеческого творчества. Оно встречается уже у истоков человеческого развития. Издавна человек использовал симметрию в архитектуре. Древним храмам, башням средневековых замков, современным зданиям она придает гармоничность, законченность.</w:t>
      </w:r>
    </w:p>
    <w:p w:rsidR="00857E6B" w:rsidRPr="00857E6B" w:rsidRDefault="00857E6B" w:rsidP="00857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Проблема</w:t>
      </w: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: мне стало интересно, что общего между красотой природы, техники и математики, каковы особенности проявления симметрии в различных областях?</w:t>
      </w:r>
    </w:p>
    <w:p w:rsidR="00857E6B" w:rsidRPr="00857E6B" w:rsidRDefault="00857E6B" w:rsidP="00857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 </w:t>
      </w: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выяснить, как проявляется симметрия в жизни.</w:t>
      </w:r>
    </w:p>
    <w:p w:rsidR="00857E6B" w:rsidRPr="00857E6B" w:rsidRDefault="00857E6B" w:rsidP="00857E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857E6B" w:rsidRPr="00857E6B" w:rsidRDefault="00857E6B" w:rsidP="00857E6B">
      <w:pPr>
        <w:numPr>
          <w:ilvl w:val="0"/>
          <w:numId w:val="4"/>
        </w:numPr>
        <w:shd w:val="clear" w:color="auto" w:fill="FFFFFF"/>
        <w:spacing w:after="0" w:line="288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Дать общее понятие о симметрии, о видах симметрии, симметрии в жизни.</w:t>
      </w:r>
    </w:p>
    <w:p w:rsidR="00857E6B" w:rsidRPr="00857E6B" w:rsidRDefault="00857E6B" w:rsidP="00857E6B">
      <w:pPr>
        <w:numPr>
          <w:ilvl w:val="0"/>
          <w:numId w:val="4"/>
        </w:numPr>
        <w:shd w:val="clear" w:color="auto" w:fill="FFFFFF"/>
        <w:spacing w:after="0" w:line="288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Найти изображения всего того, что мы можем проанализировать, симметричны ли они, найти оси и центры симметрии.</w:t>
      </w:r>
    </w:p>
    <w:p w:rsidR="00857E6B" w:rsidRPr="00857E6B" w:rsidRDefault="00857E6B" w:rsidP="00857E6B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Представить результаты наблюдения в презентации.</w:t>
      </w:r>
    </w:p>
    <w:p w:rsidR="00857E6B" w:rsidRPr="00857E6B" w:rsidRDefault="00857E6B" w:rsidP="00857E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857E6B" w:rsidRPr="00857E6B" w:rsidRDefault="00857E6B" w:rsidP="00857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Гипотеза: </w:t>
      </w: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симметрия – это гармония и красота, равновесие, устойчивость.</w:t>
      </w:r>
    </w:p>
    <w:p w:rsidR="00857E6B" w:rsidRPr="00857E6B" w:rsidRDefault="00857E6B" w:rsidP="00857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857E6B" w:rsidRPr="00857E6B" w:rsidRDefault="00857E6B" w:rsidP="00857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857E6B" w:rsidRPr="00857E6B" w:rsidRDefault="00857E6B" w:rsidP="00857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857E6B" w:rsidRPr="00857E6B" w:rsidRDefault="00857E6B" w:rsidP="00857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857E6B" w:rsidRPr="00857E6B" w:rsidRDefault="00857E6B" w:rsidP="00857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857E6B" w:rsidRPr="00857E6B" w:rsidRDefault="00857E6B" w:rsidP="00857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857E6B" w:rsidRPr="00857E6B" w:rsidRDefault="00857E6B" w:rsidP="00857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857E6B" w:rsidRPr="00857E6B" w:rsidRDefault="00857E6B" w:rsidP="00857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857E6B" w:rsidRPr="00857E6B" w:rsidRDefault="00857E6B" w:rsidP="00857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857E6B" w:rsidRPr="00857E6B" w:rsidRDefault="00857E6B" w:rsidP="00857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857E6B" w:rsidRPr="00857E6B" w:rsidRDefault="00857E6B" w:rsidP="00857E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857E6B" w:rsidRPr="00857E6B" w:rsidRDefault="00857E6B" w:rsidP="00857E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857E6B" w:rsidRPr="00857E6B" w:rsidRDefault="00857E6B" w:rsidP="00857E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857E6B" w:rsidRDefault="00857E6B" w:rsidP="00857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7E6B" w:rsidRDefault="00857E6B" w:rsidP="00857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7E6B" w:rsidRDefault="00857E6B" w:rsidP="00857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7E6B" w:rsidRDefault="00857E6B" w:rsidP="00857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7E6B" w:rsidRPr="00857E6B" w:rsidRDefault="00857E6B" w:rsidP="00857E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Содержательная часть</w:t>
      </w:r>
    </w:p>
    <w:p w:rsidR="00857E6B" w:rsidRPr="00857E6B" w:rsidRDefault="00857E6B" w:rsidP="00857E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857E6B" w:rsidRPr="00857E6B" w:rsidRDefault="00857E6B" w:rsidP="00857E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Научная новизна и практическая значимость проекта </w:t>
      </w: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заключается в следующем</w:t>
      </w:r>
      <w:r w:rsidRPr="00857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857E6B" w:rsidRPr="00857E6B" w:rsidRDefault="00857E6B" w:rsidP="00857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Для себя лично – изучено много нового и интересного о симметрии в различных областях: в живой природе, в алгебре, архитектуре, в живописи и в технике?</w:t>
      </w:r>
    </w:p>
    <w:p w:rsidR="00857E6B" w:rsidRPr="00857E6B" w:rsidRDefault="00857E6B" w:rsidP="00857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Данная работа может послужить дополнительным материалом к урокам геометрии для учителя.</w:t>
      </w:r>
    </w:p>
    <w:p w:rsidR="00857E6B" w:rsidRPr="00857E6B" w:rsidRDefault="00857E6B" w:rsidP="00857E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857E6B" w:rsidRPr="00857E6B" w:rsidRDefault="00857E6B" w:rsidP="00857E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Механизм и поэтапный план реализации проекта</w:t>
      </w:r>
    </w:p>
    <w:p w:rsidR="00857E6B" w:rsidRPr="00857E6B" w:rsidRDefault="00857E6B" w:rsidP="00857E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857E6B" w:rsidRPr="00857E6B" w:rsidRDefault="00857E6B" w:rsidP="00857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Выдвижение идеи проекта</w:t>
      </w:r>
    </w:p>
    <w:p w:rsidR="00857E6B" w:rsidRPr="00857E6B" w:rsidRDefault="00857E6B" w:rsidP="00857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857E6B" w:rsidRPr="00857E6B" w:rsidRDefault="00857E6B" w:rsidP="00857E6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вид проекта</w:t>
      </w:r>
    </w:p>
    <w:p w:rsidR="00857E6B" w:rsidRPr="00857E6B" w:rsidRDefault="00857E6B" w:rsidP="00857E6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Сформулировать тему проекта</w:t>
      </w:r>
    </w:p>
    <w:p w:rsidR="00857E6B" w:rsidRPr="00857E6B" w:rsidRDefault="00857E6B" w:rsidP="00857E6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Обсудить основную проблему, выдвинуть гипотезу</w:t>
      </w:r>
    </w:p>
    <w:p w:rsidR="00857E6B" w:rsidRPr="00857E6B" w:rsidRDefault="00857E6B" w:rsidP="00857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19-23 сентября</w:t>
      </w:r>
    </w:p>
    <w:p w:rsidR="00857E6B" w:rsidRPr="00857E6B" w:rsidRDefault="00857E6B" w:rsidP="00857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Составление письменного плана выполнения проекта</w:t>
      </w:r>
    </w:p>
    <w:p w:rsidR="00857E6B" w:rsidRPr="00857E6B" w:rsidRDefault="00857E6B" w:rsidP="00857E6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Поставить цель, сформулировать задачи</w:t>
      </w:r>
    </w:p>
    <w:p w:rsidR="00857E6B" w:rsidRPr="00857E6B" w:rsidRDefault="00857E6B" w:rsidP="00857E6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Подобрать источники информации</w:t>
      </w:r>
    </w:p>
    <w:p w:rsidR="00857E6B" w:rsidRPr="00857E6B" w:rsidRDefault="00857E6B" w:rsidP="00857E6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форму представления работы</w:t>
      </w:r>
    </w:p>
    <w:p w:rsidR="00857E6B" w:rsidRPr="00857E6B" w:rsidRDefault="00857E6B" w:rsidP="00857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26 сентября-14 октября</w:t>
      </w:r>
    </w:p>
    <w:p w:rsidR="00857E6B" w:rsidRPr="00857E6B" w:rsidRDefault="00857E6B" w:rsidP="00857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проекта</w:t>
      </w:r>
    </w:p>
    <w:p w:rsidR="00857E6B" w:rsidRPr="00857E6B" w:rsidRDefault="00857E6B" w:rsidP="00857E6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источников информации</w:t>
      </w:r>
    </w:p>
    <w:p w:rsidR="00857E6B" w:rsidRPr="00857E6B" w:rsidRDefault="00857E6B" w:rsidP="00857E6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Накапливание информации о культуре, традициях и обычаях Японии</w:t>
      </w:r>
    </w:p>
    <w:p w:rsidR="00857E6B" w:rsidRPr="00857E6B" w:rsidRDefault="00857E6B" w:rsidP="00857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17 октября-16 декабря</w:t>
      </w:r>
    </w:p>
    <w:p w:rsidR="00857E6B" w:rsidRPr="00857E6B" w:rsidRDefault="00857E6B" w:rsidP="00857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Завершение проекта</w:t>
      </w:r>
    </w:p>
    <w:p w:rsidR="00857E6B" w:rsidRPr="00857E6B" w:rsidRDefault="00857E6B" w:rsidP="00857E6B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информации</w:t>
      </w:r>
    </w:p>
    <w:p w:rsidR="00857E6B" w:rsidRPr="00857E6B" w:rsidRDefault="00857E6B" w:rsidP="00857E6B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Консультации с руководителем проекта по поводу подобранной теоретической информации</w:t>
      </w:r>
    </w:p>
    <w:p w:rsidR="00857E6B" w:rsidRPr="00857E6B" w:rsidRDefault="00857E6B" w:rsidP="00857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19 декабря-20 января</w:t>
      </w:r>
    </w:p>
    <w:p w:rsidR="00857E6B" w:rsidRPr="00857E6B" w:rsidRDefault="00857E6B" w:rsidP="00857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отчёта по проекту</w:t>
      </w:r>
    </w:p>
    <w:p w:rsidR="00857E6B" w:rsidRPr="00857E6B" w:rsidRDefault="00857E6B" w:rsidP="00857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857E6B" w:rsidRPr="00857E6B" w:rsidRDefault="00857E6B" w:rsidP="00857E6B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над отчётом: составление презентации на тему «Культура и традиции Японии»</w:t>
      </w:r>
    </w:p>
    <w:p w:rsidR="00857E6B" w:rsidRPr="00857E6B" w:rsidRDefault="00857E6B" w:rsidP="00857E6B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Составление списка литературы</w:t>
      </w:r>
    </w:p>
    <w:p w:rsidR="00857E6B" w:rsidRPr="00857E6B" w:rsidRDefault="00857E6B" w:rsidP="00857E6B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выступления</w:t>
      </w:r>
    </w:p>
    <w:p w:rsidR="00857E6B" w:rsidRPr="00857E6B" w:rsidRDefault="00857E6B" w:rsidP="00857E6B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отчётной документации</w:t>
      </w:r>
    </w:p>
    <w:p w:rsidR="00857E6B" w:rsidRPr="00857E6B" w:rsidRDefault="00857E6B" w:rsidP="00857E6B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Сбор портфолио проекта</w:t>
      </w:r>
    </w:p>
    <w:p w:rsidR="00857E6B" w:rsidRPr="00857E6B" w:rsidRDefault="00857E6B" w:rsidP="00857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23 января-17 февраля</w:t>
      </w:r>
    </w:p>
    <w:p w:rsidR="00857E6B" w:rsidRPr="00857E6B" w:rsidRDefault="00857E6B" w:rsidP="00857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Представление отчёта и его оценка</w:t>
      </w:r>
    </w:p>
    <w:p w:rsidR="00857E6B" w:rsidRPr="00857E6B" w:rsidRDefault="00857E6B" w:rsidP="00857E6B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Защита проекта</w:t>
      </w:r>
    </w:p>
    <w:p w:rsidR="00857E6B" w:rsidRPr="00857E6B" w:rsidRDefault="00857E6B" w:rsidP="00857E6B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Самооценка</w:t>
      </w:r>
    </w:p>
    <w:p w:rsidR="00857E6B" w:rsidRPr="00857E6B" w:rsidRDefault="00857E6B" w:rsidP="00857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20 февраля-15 марта</w:t>
      </w:r>
    </w:p>
    <w:p w:rsidR="00857E6B" w:rsidRPr="00857E6B" w:rsidRDefault="00857E6B" w:rsidP="00857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857E6B" w:rsidRPr="00857E6B" w:rsidRDefault="00857E6B" w:rsidP="00857E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ходе реализации проекта на каждом этапе предполагается:</w:t>
      </w:r>
    </w:p>
    <w:p w:rsidR="00857E6B" w:rsidRPr="00857E6B" w:rsidRDefault="00857E6B" w:rsidP="00857E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источников информации, анализ полученной информации, полученных результатов, консультации с руководителем проекта.</w:t>
      </w:r>
    </w:p>
    <w:p w:rsidR="00857E6B" w:rsidRPr="00857E6B" w:rsidRDefault="00857E6B" w:rsidP="00857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857E6B" w:rsidRPr="00857E6B" w:rsidRDefault="00857E6B" w:rsidP="00857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857E6B" w:rsidRPr="00857E6B" w:rsidRDefault="00857E6B" w:rsidP="00857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857E6B" w:rsidRPr="00857E6B" w:rsidRDefault="00857E6B" w:rsidP="00857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857E6B" w:rsidRPr="00857E6B" w:rsidRDefault="00857E6B" w:rsidP="00857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857E6B" w:rsidRDefault="00857E6B" w:rsidP="00857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857E6B" w:rsidRPr="00857E6B" w:rsidRDefault="00857E6B" w:rsidP="00857E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Заключительная часть</w:t>
      </w:r>
    </w:p>
    <w:p w:rsidR="00857E6B" w:rsidRPr="00857E6B" w:rsidRDefault="00857E6B" w:rsidP="00857E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857E6B" w:rsidRPr="00857E6B" w:rsidRDefault="00857E6B" w:rsidP="00857E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Предполагаемые результаты и перспектива проекта</w:t>
      </w:r>
      <w:r w:rsidRPr="00857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857E6B" w:rsidRPr="00857E6B" w:rsidRDefault="00857E6B" w:rsidP="00857E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857E6B" w:rsidRPr="00857E6B" w:rsidRDefault="00857E6B" w:rsidP="00857E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1. Изучено определение симметрии.</w:t>
      </w:r>
    </w:p>
    <w:p w:rsidR="00857E6B" w:rsidRPr="00857E6B" w:rsidRDefault="00857E6B" w:rsidP="00857E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2. Рассмотрены виды симметрии.</w:t>
      </w:r>
    </w:p>
    <w:p w:rsidR="00857E6B" w:rsidRPr="00857E6B" w:rsidRDefault="00857E6B" w:rsidP="00857E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3. Рассмотрена взаимосвязь симметрии и русского языка.</w:t>
      </w:r>
    </w:p>
    <w:p w:rsidR="00857E6B" w:rsidRPr="00857E6B" w:rsidRDefault="00857E6B" w:rsidP="00857E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4. Рассмотрена симметрия в быту, в живой природе, в архитектуре, в религиозных символах, в социальных взаимодействиях.</w:t>
      </w:r>
    </w:p>
    <w:p w:rsidR="00857E6B" w:rsidRPr="00857E6B" w:rsidRDefault="00857E6B" w:rsidP="00857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5. По изложенному материалу создана презентация.</w:t>
      </w:r>
    </w:p>
    <w:p w:rsidR="00857E6B" w:rsidRPr="00857E6B" w:rsidRDefault="00857E6B" w:rsidP="00857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857E6B" w:rsidRPr="00857E6B" w:rsidRDefault="00857E6B" w:rsidP="00857E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Результаты работы по проекту</w:t>
      </w:r>
    </w:p>
    <w:p w:rsidR="00857E6B" w:rsidRPr="00857E6B" w:rsidRDefault="00857E6B" w:rsidP="00857E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857E6B" w:rsidRPr="00857E6B" w:rsidRDefault="00857E6B" w:rsidP="00857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Этап</w:t>
      </w:r>
    </w:p>
    <w:p w:rsidR="00857E6B" w:rsidRPr="00857E6B" w:rsidRDefault="00857E6B" w:rsidP="00857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Достигнутые результаты</w:t>
      </w:r>
    </w:p>
    <w:p w:rsidR="00857E6B" w:rsidRPr="00857E6B" w:rsidRDefault="00857E6B" w:rsidP="00857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Выдвижение идеи проекта</w:t>
      </w:r>
    </w:p>
    <w:p w:rsidR="00857E6B" w:rsidRPr="00857E6B" w:rsidRDefault="00857E6B" w:rsidP="00857E6B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 вид проекта, сформулирована тема проекта, проблема, выдвинута гипотеза</w:t>
      </w:r>
    </w:p>
    <w:p w:rsidR="00857E6B" w:rsidRPr="00857E6B" w:rsidRDefault="00857E6B" w:rsidP="00857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Составление письменного плана выполнения проекта</w:t>
      </w:r>
    </w:p>
    <w:p w:rsidR="00857E6B" w:rsidRPr="00857E6B" w:rsidRDefault="00857E6B" w:rsidP="00857E6B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Сформулированы цели и задачи, подобраны источники информации</w:t>
      </w:r>
    </w:p>
    <w:p w:rsidR="00857E6B" w:rsidRPr="00857E6B" w:rsidRDefault="00857E6B" w:rsidP="00857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857E6B" w:rsidRPr="00857E6B" w:rsidRDefault="00857E6B" w:rsidP="00857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проекта</w:t>
      </w:r>
    </w:p>
    <w:p w:rsidR="00857E6B" w:rsidRPr="00857E6B" w:rsidRDefault="00857E6B" w:rsidP="00857E6B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Проанализированы источники информации</w:t>
      </w:r>
    </w:p>
    <w:p w:rsidR="00857E6B" w:rsidRPr="00857E6B" w:rsidRDefault="00857E6B" w:rsidP="00857E6B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Собрана необходимая информация на тему «Симметрия в жизни»</w:t>
      </w:r>
    </w:p>
    <w:p w:rsidR="00857E6B" w:rsidRPr="00857E6B" w:rsidRDefault="00857E6B" w:rsidP="00857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Завершение проекта</w:t>
      </w:r>
    </w:p>
    <w:p w:rsidR="00857E6B" w:rsidRPr="00857E6B" w:rsidRDefault="00857E6B" w:rsidP="00857E6B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Проанализирована информация, проведена оценка ее необходимости</w:t>
      </w:r>
    </w:p>
    <w:p w:rsidR="00857E6B" w:rsidRPr="00857E6B" w:rsidRDefault="00857E6B" w:rsidP="00857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отчета по проекту</w:t>
      </w:r>
    </w:p>
    <w:p w:rsidR="00857E6B" w:rsidRPr="00857E6B" w:rsidRDefault="00857E6B" w:rsidP="00857E6B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Составлена презентация «Симметрия в жизни»</w:t>
      </w:r>
    </w:p>
    <w:p w:rsidR="00857E6B" w:rsidRPr="00857E6B" w:rsidRDefault="00857E6B" w:rsidP="00857E6B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 список литературы</w:t>
      </w:r>
    </w:p>
    <w:p w:rsidR="00857E6B" w:rsidRPr="00857E6B" w:rsidRDefault="00857E6B" w:rsidP="00857E6B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Подготовлено заключение, выступление, отчётная документация, составлено портфолио проекта</w:t>
      </w:r>
    </w:p>
    <w:p w:rsidR="00857E6B" w:rsidRPr="00857E6B" w:rsidRDefault="00857E6B" w:rsidP="00857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857E6B" w:rsidRPr="00857E6B" w:rsidRDefault="00857E6B" w:rsidP="00857E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857E6B" w:rsidRPr="00857E6B" w:rsidRDefault="00857E6B" w:rsidP="00857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Перспективой данного проекта может быть:</w:t>
      </w: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продолжение работы обучающимися школы в данном направлении, создание методической копилки «За страницами учебника математики».</w:t>
      </w:r>
    </w:p>
    <w:p w:rsidR="00857E6B" w:rsidRPr="00857E6B" w:rsidRDefault="00857E6B" w:rsidP="00857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857E6B" w:rsidRPr="00857E6B" w:rsidRDefault="00857E6B" w:rsidP="00857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857E6B" w:rsidRPr="00857E6B" w:rsidRDefault="00857E6B" w:rsidP="00857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857E6B" w:rsidRPr="00857E6B" w:rsidRDefault="00857E6B" w:rsidP="00857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857E6B" w:rsidRPr="00857E6B" w:rsidRDefault="00857E6B" w:rsidP="00857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857E6B" w:rsidRPr="00857E6B" w:rsidRDefault="00857E6B" w:rsidP="00857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857E6B" w:rsidRPr="00857E6B" w:rsidRDefault="00857E6B" w:rsidP="00857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857E6B" w:rsidRPr="00857E6B" w:rsidRDefault="00857E6B" w:rsidP="00857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857E6B" w:rsidRPr="00857E6B" w:rsidRDefault="00857E6B" w:rsidP="00857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857E6B" w:rsidRPr="00857E6B" w:rsidRDefault="00857E6B" w:rsidP="00857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857E6B" w:rsidRDefault="00857E6B" w:rsidP="00857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7E6B" w:rsidRPr="00857E6B" w:rsidRDefault="00857E6B" w:rsidP="00857E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Симметрия в жизни</w:t>
      </w:r>
    </w:p>
    <w:p w:rsidR="00857E6B" w:rsidRPr="00857E6B" w:rsidRDefault="00857E6B" w:rsidP="00857E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План:</w:t>
      </w:r>
    </w:p>
    <w:p w:rsidR="00857E6B" w:rsidRPr="00857E6B" w:rsidRDefault="00857E6B" w:rsidP="00857E6B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Определение симметрии</w:t>
      </w:r>
    </w:p>
    <w:p w:rsidR="00857E6B" w:rsidRPr="00857E6B" w:rsidRDefault="00857E6B" w:rsidP="00857E6B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Виды симметрии</w:t>
      </w:r>
    </w:p>
    <w:p w:rsidR="00857E6B" w:rsidRPr="00857E6B" w:rsidRDefault="00857E6B" w:rsidP="00857E6B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Русский язык и симметрия</w:t>
      </w:r>
    </w:p>
    <w:p w:rsidR="00857E6B" w:rsidRPr="00857E6B" w:rsidRDefault="00857E6B" w:rsidP="00857E6B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Симметрия в быту</w:t>
      </w:r>
    </w:p>
    <w:p w:rsidR="00857E6B" w:rsidRPr="00857E6B" w:rsidRDefault="00857E6B" w:rsidP="00857E6B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Симметрия в живой природе</w:t>
      </w:r>
    </w:p>
    <w:p w:rsidR="00857E6B" w:rsidRPr="00857E6B" w:rsidRDefault="00857E6B" w:rsidP="00857E6B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Симметрия в архитектуре</w:t>
      </w:r>
    </w:p>
    <w:p w:rsidR="00857E6B" w:rsidRPr="00857E6B" w:rsidRDefault="00857E6B" w:rsidP="00857E6B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Симметрия в религиозных символах</w:t>
      </w:r>
    </w:p>
    <w:p w:rsidR="00857E6B" w:rsidRPr="00857E6B" w:rsidRDefault="00857E6B" w:rsidP="00857E6B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Симметрия в социальных взаимодействиях</w:t>
      </w:r>
    </w:p>
    <w:p w:rsidR="00857E6B" w:rsidRPr="00857E6B" w:rsidRDefault="00857E6B" w:rsidP="00857E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857E6B" w:rsidRPr="00857E6B" w:rsidRDefault="00857E6B" w:rsidP="00857E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Определение симметрии</w:t>
      </w:r>
    </w:p>
    <w:p w:rsidR="00857E6B" w:rsidRPr="00857E6B" w:rsidRDefault="00857E6B" w:rsidP="00857E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Симметрия (в широком смысле) — соответствие, неизменность, одно из наиболее наглядно проявляющихся (а потому и наиболее привычных для нас) свойств композиции. Это и свойство - состояние формы, и средство, с помощью которого организуется форма.</w:t>
      </w:r>
    </w:p>
    <w:p w:rsidR="00857E6B" w:rsidRPr="00857E6B" w:rsidRDefault="00857E6B" w:rsidP="00857E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Под симметрией понимают всякую правильность во внутреннем строении тела или фигуры.</w:t>
      </w:r>
    </w:p>
    <w:p w:rsidR="00857E6B" w:rsidRPr="00857E6B" w:rsidRDefault="00857E6B" w:rsidP="00857E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Один из известных математиков Герман Вейль писал, что "</w:t>
      </w:r>
      <w:r w:rsidRPr="00857E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симметрия - является той идеей, посредством которой человек на протяжении веков пытался постичь и создать порядок, красоту и совершенство</w:t>
      </w: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".</w:t>
      </w:r>
    </w:p>
    <w:p w:rsidR="00857E6B" w:rsidRPr="00857E6B" w:rsidRDefault="00857E6B" w:rsidP="00857E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Геометрическая симметрия — это наиболее известный тип симметрии для многих людей. Геометрический объект называется симметричным, если после того как он был преобразован геометрически, он сохраняет некоторые исходные свойства. Например, </w:t>
      </w:r>
      <w:proofErr w:type="gramStart"/>
      <w:r w:rsidRPr="00857E6B">
        <w:rPr>
          <w:rFonts w:ascii="Times New Roman" w:eastAsia="Times New Roman" w:hAnsi="Times New Roman" w:cs="Times New Roman"/>
          <w:color w:val="222222"/>
          <w:sz w:val="24"/>
          <w:szCs w:val="24"/>
        </w:rPr>
        <w:t>круг</w:t>
      </w:r>
      <w:proofErr w:type="gramEnd"/>
      <w:r w:rsidRPr="00857E6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повёрнутый вокруг своего центра будет иметь ту же форму и размер, что и исходный круг. Поэтому круг называется симметричным относительно вращения (имеет осевую симметрию). Виды симметрий, возможных для геометрического объекта, зависят от множества доступных геометрических преобразований и того, какие свойства объекта должны оставаться неизменными после преобразования.</w:t>
      </w:r>
    </w:p>
    <w:p w:rsidR="00857E6B" w:rsidRPr="00857E6B" w:rsidRDefault="00857E6B" w:rsidP="00857E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857E6B" w:rsidRPr="00857E6B" w:rsidRDefault="00857E6B" w:rsidP="00857E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Виды симметрии</w:t>
      </w:r>
    </w:p>
    <w:p w:rsidR="00857E6B" w:rsidRPr="00857E6B" w:rsidRDefault="00857E6B" w:rsidP="00857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Лучевая</w:t>
      </w:r>
    </w:p>
    <w:p w:rsidR="00857E6B" w:rsidRPr="00857E6B" w:rsidRDefault="00857E6B" w:rsidP="00857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Расположение частей тела, позволяющее разделить его на 2 равные, зеркально отражающие друг друга половины в нескольких плоскостях.</w:t>
      </w:r>
    </w:p>
    <w:p w:rsidR="00857E6B" w:rsidRPr="00857E6B" w:rsidRDefault="00857E6B" w:rsidP="00857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>
            <wp:extent cx="1485900" cy="1685925"/>
            <wp:effectExtent l="19050" t="0" r="0" b="0"/>
            <wp:docPr id="1" name="Рисунок 1" descr="hello_html_1db3d5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1db3d5e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E6B" w:rsidRPr="00857E6B" w:rsidRDefault="00857E6B" w:rsidP="00857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Билатеральная (осевая)</w:t>
      </w:r>
    </w:p>
    <w:p w:rsidR="00857E6B" w:rsidRPr="00857E6B" w:rsidRDefault="00857E6B" w:rsidP="00857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Расположение частей тела, позволяющее разделить его на две равные, зеркально отражающие друг друга половины лишь одной плоскостью. Эта плоскость носит название оси симметрии.</w:t>
      </w:r>
    </w:p>
    <w:p w:rsidR="00857E6B" w:rsidRPr="00857E6B" w:rsidRDefault="00857E6B" w:rsidP="00857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>
            <wp:extent cx="1485900" cy="1781175"/>
            <wp:effectExtent l="19050" t="0" r="0" b="0"/>
            <wp:docPr id="2" name="Рисунок 2" descr="hello_html_8ec79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8ec792c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E6B" w:rsidRPr="00857E6B" w:rsidRDefault="00857E6B" w:rsidP="00857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Центральная</w:t>
      </w:r>
    </w:p>
    <w:p w:rsidR="00857E6B" w:rsidRPr="00857E6B" w:rsidRDefault="00857E6B" w:rsidP="00857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Симметрия относительно точки. Предполагает, что по обе стороны от точки, на одинаковых расстояниях находится какой либо предмет.</w:t>
      </w:r>
    </w:p>
    <w:p w:rsidR="00857E6B" w:rsidRPr="00857E6B" w:rsidRDefault="00857E6B" w:rsidP="00857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>
            <wp:extent cx="1485900" cy="1428750"/>
            <wp:effectExtent l="19050" t="0" r="0" b="0"/>
            <wp:docPr id="3" name="Рисунок 3" descr="hello_html_11c94b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11c94b6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E6B" w:rsidRPr="00857E6B" w:rsidRDefault="00857E6B" w:rsidP="00857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Зеркальная</w:t>
      </w:r>
    </w:p>
    <w:p w:rsidR="00857E6B" w:rsidRPr="00857E6B" w:rsidRDefault="00857E6B" w:rsidP="00857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Зеркальная симметрия в архитектуре и природе. Отражение прибрежных зданий. Оптическое отражение в реке прибрежных </w:t>
      </w:r>
      <w:proofErr w:type="spellStart"/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деревьев</w:t>
      </w:r>
      <w:proofErr w:type="gramStart"/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.О</w:t>
      </w:r>
      <w:proofErr w:type="gramEnd"/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тражение</w:t>
      </w:r>
      <w:proofErr w:type="spellEnd"/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свечи в зеркале.</w:t>
      </w:r>
    </w:p>
    <w:p w:rsidR="00857E6B" w:rsidRPr="00857E6B" w:rsidRDefault="00857E6B" w:rsidP="00857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>
            <wp:extent cx="1485900" cy="1685925"/>
            <wp:effectExtent l="19050" t="0" r="0" b="0"/>
            <wp:docPr id="4" name="Рисунок 4" descr="hello_html_m63adc2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63adc2bf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E6B" w:rsidRPr="00857E6B" w:rsidRDefault="00857E6B" w:rsidP="00857E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857E6B" w:rsidRPr="00857E6B" w:rsidRDefault="00857E6B" w:rsidP="00857E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Изучив теоретический материал и понаблюдав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окружающим нас миром, я пришел</w:t>
      </w: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выводу, что симметрия буквально пронизывает все, что нас окружает.</w:t>
      </w:r>
    </w:p>
    <w:p w:rsidR="00857E6B" w:rsidRPr="00857E6B" w:rsidRDefault="00857E6B" w:rsidP="00857E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>
            <wp:extent cx="4762500" cy="1809750"/>
            <wp:effectExtent l="19050" t="0" r="0" b="0"/>
            <wp:docPr id="5" name="Рисунок 5" descr="hello_html_me1897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e18973b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E6B" w:rsidRPr="00857E6B" w:rsidRDefault="00857E6B" w:rsidP="00857E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Но, в то же время, мы заметили, что в формах природы постоянно встречаются отступления: одна клешня краба или рака заметно больше другой.</w:t>
      </w:r>
    </w:p>
    <w:p w:rsidR="00857E6B" w:rsidRPr="00857E6B" w:rsidRDefault="00857E6B" w:rsidP="00857E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Рисунок полос зебры не повторяется на двух половинах ее тела и т.д. Асимметрия и симметрия постоянно </w:t>
      </w:r>
      <w:proofErr w:type="spellStart"/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взаимодействуют</w:t>
      </w:r>
      <w:proofErr w:type="gramStart"/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.А</w:t>
      </w:r>
      <w:proofErr w:type="gramEnd"/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симметрией</w:t>
      </w:r>
      <w:proofErr w:type="spellEnd"/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 можно считать любое нарушение симметрии.</w:t>
      </w:r>
    </w:p>
    <w:p w:rsidR="00857E6B" w:rsidRPr="00857E6B" w:rsidRDefault="00857E6B" w:rsidP="00857E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Русский язык и симметрия</w:t>
      </w:r>
    </w:p>
    <w:p w:rsidR="00857E6B" w:rsidRPr="00857E6B" w:rsidRDefault="00857E6B" w:rsidP="00857E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Буквы русского языка тоже можно рассмотреть с точки зрения симметрии.</w:t>
      </w:r>
    </w:p>
    <w:p w:rsidR="00857E6B" w:rsidRPr="00857E6B" w:rsidRDefault="00857E6B" w:rsidP="00857E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Вертикальная ось симметрии: А; Д; Л; М; </w:t>
      </w:r>
      <w:proofErr w:type="gramStart"/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; Т; Ф; Ш.</w:t>
      </w:r>
    </w:p>
    <w:p w:rsidR="00857E6B" w:rsidRPr="00857E6B" w:rsidRDefault="00857E6B" w:rsidP="00857E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Горизонтальная ось симметрии: В; Е; </w:t>
      </w:r>
      <w:proofErr w:type="gramStart"/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gramEnd"/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; К; С; Э; Ю.</w:t>
      </w:r>
    </w:p>
    <w:p w:rsidR="00857E6B" w:rsidRPr="00857E6B" w:rsidRDefault="00857E6B" w:rsidP="00857E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вертикальные, и горизонтальные оси симметрии: </w:t>
      </w:r>
      <w:proofErr w:type="gramStart"/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proofErr w:type="gramEnd"/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; Н; О; Х.</w:t>
      </w:r>
    </w:p>
    <w:p w:rsidR="00857E6B" w:rsidRPr="00857E6B" w:rsidRDefault="00857E6B" w:rsidP="00857E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 вертикальные, ни горизонтальные оси: Б; Г; И; Й; </w:t>
      </w:r>
      <w:proofErr w:type="gramStart"/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; У; Ц; Ч; Щ; Я.</w:t>
      </w:r>
    </w:p>
    <w:p w:rsidR="00857E6B" w:rsidRPr="00857E6B" w:rsidRDefault="00857E6B" w:rsidP="00857E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В русском языке есть симметричные слова – палиндромы, которые можно читать одинаково в двух направлениях: Шалаш, казак, радар, Алла, Анна, кок, поп.</w:t>
      </w:r>
    </w:p>
    <w:p w:rsidR="00857E6B" w:rsidRPr="00857E6B" w:rsidRDefault="00857E6B" w:rsidP="00857E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Могут быть </w:t>
      </w:r>
      <w:proofErr w:type="spellStart"/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палиндромическими</w:t>
      </w:r>
      <w:proofErr w:type="spellEnd"/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 и предложения. Написаны тысячи таких предложений.</w:t>
      </w:r>
    </w:p>
    <w:p w:rsidR="00857E6B" w:rsidRPr="00857E6B" w:rsidRDefault="00857E6B" w:rsidP="00857E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857E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А роза упала на лапу </w:t>
      </w:r>
      <w:proofErr w:type="spellStart"/>
      <w:r w:rsidRPr="00857E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Азора</w:t>
      </w:r>
      <w:proofErr w:type="spellEnd"/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857E6B" w:rsidRPr="00857E6B" w:rsidRDefault="00857E6B" w:rsidP="00857E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857E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 луна канула</w:t>
      </w: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857E6B" w:rsidRPr="00857E6B" w:rsidRDefault="00857E6B" w:rsidP="00857E6B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857E6B">
        <w:rPr>
          <w:rFonts w:ascii="Arial" w:eastAsia="Times New Roman" w:hAnsi="Arial" w:cs="Arial"/>
          <w:b/>
          <w:bCs/>
          <w:color w:val="000000"/>
          <w:sz w:val="24"/>
          <w:szCs w:val="24"/>
        </w:rPr>
        <w:t>Симметрия в быту</w:t>
      </w:r>
    </w:p>
    <w:p w:rsidR="00857E6B" w:rsidRPr="00857E6B" w:rsidRDefault="00857E6B" w:rsidP="00857E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Также, симметрия присутствует в различных предметах декоративно-прикладного искусства, предметах быта.</w:t>
      </w:r>
    </w:p>
    <w:p w:rsidR="00857E6B" w:rsidRPr="00857E6B" w:rsidRDefault="00857E6B" w:rsidP="00857E6B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857E6B">
        <w:rPr>
          <w:rFonts w:ascii="Arial" w:eastAsia="Times New Roman" w:hAnsi="Arial" w:cs="Arial"/>
          <w:color w:val="000000"/>
          <w:sz w:val="24"/>
          <w:szCs w:val="24"/>
        </w:rPr>
        <w:t>Это могут быть предметы, изготовленные на гончарном круге, вышивка, узоры, орнаменты на ткани, предметы, вырезанные из дерева или камня и т. д.</w:t>
      </w:r>
    </w:p>
    <w:p w:rsidR="00857E6B" w:rsidRPr="00857E6B" w:rsidRDefault="00857E6B" w:rsidP="00857E6B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>
        <w:rPr>
          <w:rFonts w:ascii="Arial" w:eastAsia="Times New Roman" w:hAnsi="Arial" w:cs="Arial"/>
          <w:b/>
          <w:bCs/>
          <w:noProof/>
          <w:color w:val="000000"/>
          <w:sz w:val="36"/>
          <w:szCs w:val="36"/>
        </w:rPr>
        <w:drawing>
          <wp:inline distT="0" distB="0" distL="0" distR="0">
            <wp:extent cx="3333750" cy="1304925"/>
            <wp:effectExtent l="19050" t="0" r="0" b="0"/>
            <wp:docPr id="6" name="Рисунок 6" descr="hello_html_m20dd4d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20dd4d8f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E6B" w:rsidRPr="00857E6B" w:rsidRDefault="00857E6B" w:rsidP="00857E6B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>
        <w:rPr>
          <w:rFonts w:ascii="Arial" w:eastAsia="Times New Roman" w:hAnsi="Arial" w:cs="Arial"/>
          <w:b/>
          <w:bCs/>
          <w:noProof/>
          <w:color w:val="000000"/>
          <w:sz w:val="36"/>
          <w:szCs w:val="36"/>
        </w:rPr>
        <w:drawing>
          <wp:inline distT="0" distB="0" distL="0" distR="0">
            <wp:extent cx="2505075" cy="3571875"/>
            <wp:effectExtent l="19050" t="0" r="9525" b="0"/>
            <wp:docPr id="7" name="Рисунок 7" descr="hello_html_m1d2eb1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1d2eb155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noProof/>
          <w:color w:val="000000"/>
          <w:sz w:val="36"/>
          <w:szCs w:val="36"/>
        </w:rPr>
        <w:drawing>
          <wp:inline distT="0" distB="0" distL="0" distR="0">
            <wp:extent cx="2743200" cy="2057400"/>
            <wp:effectExtent l="19050" t="0" r="0" b="0"/>
            <wp:docPr id="8" name="Рисунок 8" descr="hello_html_21976c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21976ca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E6B" w:rsidRPr="00857E6B" w:rsidRDefault="00857E6B" w:rsidP="00857E6B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857E6B">
        <w:rPr>
          <w:rFonts w:ascii="Arial" w:eastAsia="Times New Roman" w:hAnsi="Arial" w:cs="Arial"/>
          <w:color w:val="000000"/>
          <w:sz w:val="24"/>
          <w:szCs w:val="24"/>
        </w:rPr>
        <w:t>Это может быть мебель, изготовленная с сохранением правил симметрии.</w:t>
      </w:r>
      <w:r w:rsidRPr="00857E6B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857E6B" w:rsidRPr="00857E6B" w:rsidRDefault="00857E6B" w:rsidP="00857E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>
            <wp:extent cx="4171950" cy="2124075"/>
            <wp:effectExtent l="19050" t="0" r="0" b="0"/>
            <wp:docPr id="9" name="Рисунок 9" descr="hello_html_m53670c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53670cac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E6B" w:rsidRPr="00857E6B" w:rsidRDefault="00857E6B" w:rsidP="00857E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857E6B" w:rsidRPr="00857E6B" w:rsidRDefault="00857E6B" w:rsidP="00857E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857E6B" w:rsidRPr="00857E6B" w:rsidRDefault="00857E6B" w:rsidP="00857E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857E6B" w:rsidRPr="00857E6B" w:rsidRDefault="00857E6B" w:rsidP="00857E6B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857E6B">
        <w:rPr>
          <w:rFonts w:ascii="Arial" w:eastAsia="Times New Roman" w:hAnsi="Arial" w:cs="Arial"/>
          <w:b/>
          <w:bCs/>
          <w:color w:val="000000"/>
          <w:sz w:val="24"/>
          <w:szCs w:val="24"/>
        </w:rPr>
        <w:t>Симметрия в живой природе</w:t>
      </w:r>
    </w:p>
    <w:p w:rsidR="00857E6B" w:rsidRPr="00857E6B" w:rsidRDefault="00857E6B" w:rsidP="00857E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 сказать, что каждое животное состоит из правой и левой половин. Например, правое и левое ухо, правый и левый глаз, правый и левый рог и т.д.</w:t>
      </w:r>
    </w:p>
    <w:p w:rsidR="00857E6B" w:rsidRPr="00857E6B" w:rsidRDefault="00857E6B" w:rsidP="00857E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>
            <wp:extent cx="4762500" cy="1924050"/>
            <wp:effectExtent l="19050" t="0" r="0" b="0"/>
            <wp:docPr id="10" name="Рисунок 10" descr="hello_html_m5545b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m5545b741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E6B" w:rsidRPr="00857E6B" w:rsidRDefault="00857E6B" w:rsidP="00857E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Человеческое тело обладает симметрией (внешний облик и строение скелета). Эта симметрия всегда являлась и является основным источником нашего эстетического восхищения хорошо сложенным человеческим телом. Тело человека построено по принципу двусторонней симметрии.</w:t>
      </w:r>
    </w:p>
    <w:p w:rsidR="00857E6B" w:rsidRPr="00857E6B" w:rsidRDefault="00857E6B" w:rsidP="00857E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Большинство из нас рассматривает мозг как единую структуру, в действительности он разделён на две половины. Эти две части – два полушария – плотно прилегают друг к другу. В полном соответствии с общей симметрией тела человека каждое полушарие представляет собой почти точное зеркальное отображение другого</w:t>
      </w:r>
    </w:p>
    <w:p w:rsidR="00857E6B" w:rsidRPr="00857E6B" w:rsidRDefault="00857E6B" w:rsidP="00857E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 основными движениями тела человека и его сенсорными функциями равномерно распределено между двумя полушариями мозга. Левое полушарие контролирует правую сторону мозга, а правое - левую сторону.</w:t>
      </w:r>
    </w:p>
    <w:p w:rsidR="00857E6B" w:rsidRPr="00857E6B" w:rsidRDefault="00857E6B" w:rsidP="00857E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Физическая симметрия тела и мозга не означает, что правая сторона и левая равноценны во всех отношениях. Достаточно обратить внимание на действия наших рук, чтобы увидеть начальные признаки функциональной симметрии. Лишь немногие люди одинаково владеют обеими руками; большинство же имеет ведущую руку.</w:t>
      </w:r>
    </w:p>
    <w:p w:rsidR="00857E6B" w:rsidRPr="00857E6B" w:rsidRDefault="00857E6B" w:rsidP="00857E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Что касается зеркальной симметрии человеческого тела (речь идёт о внешнем облике и строении скелета). Эта симметрия всегда являлась и является основным источником нашего эстетического восхищения хорошо сложенным человеческим телом.</w:t>
      </w:r>
    </w:p>
    <w:p w:rsidR="00857E6B" w:rsidRPr="00857E6B" w:rsidRDefault="00857E6B" w:rsidP="00857E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>
            <wp:extent cx="3438525" cy="2895600"/>
            <wp:effectExtent l="19050" t="0" r="9525" b="0"/>
            <wp:docPr id="11" name="Рисунок 11" descr="hello_html_4748c8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4748c87f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>
            <wp:extent cx="2114550" cy="2886075"/>
            <wp:effectExtent l="19050" t="0" r="0" b="0"/>
            <wp:docPr id="12" name="Рисунок 12" descr="hello_html_3e7196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3e7196de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E6B" w:rsidRPr="00857E6B" w:rsidRDefault="00857E6B" w:rsidP="00857E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>
            <wp:extent cx="2286000" cy="4581525"/>
            <wp:effectExtent l="19050" t="0" r="0" b="0"/>
            <wp:docPr id="13" name="Рисунок 13" descr="hello_html_7bae64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7bae6495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458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E6B" w:rsidRPr="00857E6B" w:rsidRDefault="00857E6B" w:rsidP="00857E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857E6B" w:rsidRPr="00857E6B" w:rsidRDefault="00857E6B" w:rsidP="00857E6B">
      <w:pPr>
        <w:numPr>
          <w:ilvl w:val="0"/>
          <w:numId w:val="19"/>
        </w:numPr>
        <w:shd w:val="clear" w:color="auto" w:fill="FFFFFF"/>
        <w:spacing w:after="0" w:line="294" w:lineRule="atLeast"/>
        <w:ind w:left="0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Симметрия в архитектуре</w:t>
      </w:r>
    </w:p>
    <w:p w:rsidR="00857E6B" w:rsidRPr="00857E6B" w:rsidRDefault="00857E6B" w:rsidP="00857E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Симметричность очень приятна глазу. Одним из самых наглядных использований законов симметрии в жизни служат строения архитектуры. Это то, что чаще всего мы можем увидеть. В архитектуре оси симметрии используются как средства выражения архитектурного замысла.</w:t>
      </w:r>
    </w:p>
    <w:p w:rsidR="00857E6B" w:rsidRPr="00857E6B" w:rsidRDefault="00857E6B" w:rsidP="00857E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Сколько живёт человек, столько он и строит. Велика роль симметрии и пропорций в архитектуре. Человек всегда использовал симметрию и пропорциональность в архитектуре. Древним храмам, башням средневековых замков, современным зданиям она придаёт гармоничность, законченность. Только неотступно следуя законам геометрии, архитекторы древности могли создавать свои шедевры.</w:t>
      </w:r>
    </w:p>
    <w:p w:rsidR="00857E6B" w:rsidRPr="00857E6B" w:rsidRDefault="00857E6B" w:rsidP="00857E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>
            <wp:extent cx="6000750" cy="1809750"/>
            <wp:effectExtent l="19050" t="0" r="0" b="0"/>
            <wp:docPr id="14" name="Рисунок 14" descr="hello_html_29f8d2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29f8d27d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E6B" w:rsidRPr="00857E6B" w:rsidRDefault="00857E6B" w:rsidP="00857E6B">
      <w:pPr>
        <w:numPr>
          <w:ilvl w:val="0"/>
          <w:numId w:val="20"/>
        </w:numPr>
        <w:shd w:val="clear" w:color="auto" w:fill="FFFFFF"/>
        <w:spacing w:after="0" w:line="294" w:lineRule="atLeast"/>
        <w:ind w:left="0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Симметрия в религиозных символах</w:t>
      </w:r>
    </w:p>
    <w:p w:rsidR="00857E6B" w:rsidRPr="00857E6B" w:rsidRDefault="00857E6B" w:rsidP="00857E6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222222"/>
          <w:sz w:val="24"/>
          <w:szCs w:val="24"/>
        </w:rPr>
        <w:t>Предполагается, что тенденция людей видеть цель в симметрии, является одной из причин, почему симметрия часто является неотъемлемой частью символов мировых религий. Вот лишь некоторые из многих примеров, изображённые на рисунке далее:</w:t>
      </w:r>
    </w:p>
    <w:p w:rsidR="00857E6B" w:rsidRPr="00857E6B" w:rsidRDefault="00857E6B" w:rsidP="00857E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>
            <wp:extent cx="3771900" cy="3771900"/>
            <wp:effectExtent l="19050" t="0" r="0" b="0"/>
            <wp:docPr id="15" name="Рисунок 15" descr="hello_html_m1e1be8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m1e1be8da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E6B" w:rsidRPr="00857E6B" w:rsidRDefault="00857E6B" w:rsidP="00857E6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Симметрия в религиозных символах: ряд 1. христианском, иудейском, </w:t>
      </w:r>
      <w:proofErr w:type="spellStart"/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даосийском</w:t>
      </w:r>
      <w:proofErr w:type="spellEnd"/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ряд 2. исламском, буддийском, синтоистском;</w:t>
      </w:r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ряд 3. сикхском, в вере </w:t>
      </w:r>
      <w:proofErr w:type="spellStart"/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Бахаи</w:t>
      </w:r>
      <w:proofErr w:type="spellEnd"/>
      <w:r w:rsidRPr="00857E6B">
        <w:rPr>
          <w:rFonts w:ascii="Times New Roman" w:eastAsia="Times New Roman" w:hAnsi="Times New Roman" w:cs="Times New Roman"/>
          <w:color w:val="000000"/>
          <w:sz w:val="24"/>
          <w:szCs w:val="24"/>
        </w:rPr>
        <w:t>, индуистском.</w:t>
      </w:r>
    </w:p>
    <w:p w:rsidR="00857E6B" w:rsidRPr="00857E6B" w:rsidRDefault="00857E6B" w:rsidP="00857E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01B67" w:rsidRDefault="00E01B67"/>
    <w:sectPr w:rsidR="00E01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4264F"/>
    <w:multiLevelType w:val="multilevel"/>
    <w:tmpl w:val="A4480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9812D6"/>
    <w:multiLevelType w:val="multilevel"/>
    <w:tmpl w:val="A4F867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9F1E2E"/>
    <w:multiLevelType w:val="multilevel"/>
    <w:tmpl w:val="ECD64F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4B109B"/>
    <w:multiLevelType w:val="multilevel"/>
    <w:tmpl w:val="5BB0F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FE5F80"/>
    <w:multiLevelType w:val="multilevel"/>
    <w:tmpl w:val="F6247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AC5898"/>
    <w:multiLevelType w:val="multilevel"/>
    <w:tmpl w:val="223E0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FA2543"/>
    <w:multiLevelType w:val="multilevel"/>
    <w:tmpl w:val="865AA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A94362"/>
    <w:multiLevelType w:val="multilevel"/>
    <w:tmpl w:val="B776E1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AA4804"/>
    <w:multiLevelType w:val="multilevel"/>
    <w:tmpl w:val="147C33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8B08AD"/>
    <w:multiLevelType w:val="multilevel"/>
    <w:tmpl w:val="07DCF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D629F8"/>
    <w:multiLevelType w:val="multilevel"/>
    <w:tmpl w:val="702600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F31D1E"/>
    <w:multiLevelType w:val="multilevel"/>
    <w:tmpl w:val="98B4C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BF2894"/>
    <w:multiLevelType w:val="multilevel"/>
    <w:tmpl w:val="F140B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734324"/>
    <w:multiLevelType w:val="multilevel"/>
    <w:tmpl w:val="F578B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DC043D"/>
    <w:multiLevelType w:val="multilevel"/>
    <w:tmpl w:val="B578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35638F"/>
    <w:multiLevelType w:val="multilevel"/>
    <w:tmpl w:val="5A1C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D65C42"/>
    <w:multiLevelType w:val="multilevel"/>
    <w:tmpl w:val="312C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CE664E"/>
    <w:multiLevelType w:val="multilevel"/>
    <w:tmpl w:val="F2DA3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2B6B72"/>
    <w:multiLevelType w:val="multilevel"/>
    <w:tmpl w:val="9A1CD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BDF7BF7"/>
    <w:multiLevelType w:val="multilevel"/>
    <w:tmpl w:val="F524E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FC54CB"/>
    <w:multiLevelType w:val="multilevel"/>
    <w:tmpl w:val="49C69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3"/>
  </w:num>
  <w:num w:numId="3">
    <w:abstractNumId w:val="6"/>
  </w:num>
  <w:num w:numId="4">
    <w:abstractNumId w:val="20"/>
  </w:num>
  <w:num w:numId="5">
    <w:abstractNumId w:val="3"/>
  </w:num>
  <w:num w:numId="6">
    <w:abstractNumId w:val="12"/>
  </w:num>
  <w:num w:numId="7">
    <w:abstractNumId w:val="15"/>
  </w:num>
  <w:num w:numId="8">
    <w:abstractNumId w:val="11"/>
  </w:num>
  <w:num w:numId="9">
    <w:abstractNumId w:val="17"/>
  </w:num>
  <w:num w:numId="10">
    <w:abstractNumId w:val="16"/>
  </w:num>
  <w:num w:numId="11">
    <w:abstractNumId w:val="9"/>
  </w:num>
  <w:num w:numId="12">
    <w:abstractNumId w:val="14"/>
  </w:num>
  <w:num w:numId="13">
    <w:abstractNumId w:val="0"/>
  </w:num>
  <w:num w:numId="14">
    <w:abstractNumId w:val="18"/>
  </w:num>
  <w:num w:numId="15">
    <w:abstractNumId w:val="5"/>
  </w:num>
  <w:num w:numId="16">
    <w:abstractNumId w:val="4"/>
  </w:num>
  <w:num w:numId="17">
    <w:abstractNumId w:val="8"/>
  </w:num>
  <w:num w:numId="18">
    <w:abstractNumId w:val="1"/>
  </w:num>
  <w:num w:numId="19">
    <w:abstractNumId w:val="10"/>
  </w:num>
  <w:num w:numId="20">
    <w:abstractNumId w:val="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E6B"/>
    <w:rsid w:val="00857E6B"/>
    <w:rsid w:val="008E0B8C"/>
    <w:rsid w:val="00E0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57E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57E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7E6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57E6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857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857E6B"/>
    <w:rPr>
      <w:i/>
      <w:iCs/>
    </w:rPr>
  </w:style>
  <w:style w:type="character" w:styleId="a5">
    <w:name w:val="Hyperlink"/>
    <w:basedOn w:val="a0"/>
    <w:uiPriority w:val="99"/>
    <w:semiHidden/>
    <w:unhideWhenUsed/>
    <w:rsid w:val="00857E6B"/>
    <w:rPr>
      <w:color w:val="0000FF"/>
      <w:u w:val="single"/>
    </w:rPr>
  </w:style>
  <w:style w:type="character" w:customStyle="1" w:styleId="dg-libraryrate--title">
    <w:name w:val="dg-library__rate--title"/>
    <w:basedOn w:val="a0"/>
    <w:rsid w:val="00857E6B"/>
  </w:style>
  <w:style w:type="paragraph" w:styleId="a6">
    <w:name w:val="Balloon Text"/>
    <w:basedOn w:val="a"/>
    <w:link w:val="a7"/>
    <w:uiPriority w:val="99"/>
    <w:semiHidden/>
    <w:unhideWhenUsed/>
    <w:rsid w:val="0085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7E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57E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57E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7E6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57E6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857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857E6B"/>
    <w:rPr>
      <w:i/>
      <w:iCs/>
    </w:rPr>
  </w:style>
  <w:style w:type="character" w:styleId="a5">
    <w:name w:val="Hyperlink"/>
    <w:basedOn w:val="a0"/>
    <w:uiPriority w:val="99"/>
    <w:semiHidden/>
    <w:unhideWhenUsed/>
    <w:rsid w:val="00857E6B"/>
    <w:rPr>
      <w:color w:val="0000FF"/>
      <w:u w:val="single"/>
    </w:rPr>
  </w:style>
  <w:style w:type="character" w:customStyle="1" w:styleId="dg-libraryrate--title">
    <w:name w:val="dg-library__rate--title"/>
    <w:basedOn w:val="a0"/>
    <w:rsid w:val="00857E6B"/>
  </w:style>
  <w:style w:type="paragraph" w:styleId="a6">
    <w:name w:val="Balloon Text"/>
    <w:basedOn w:val="a"/>
    <w:link w:val="a7"/>
    <w:uiPriority w:val="99"/>
    <w:semiHidden/>
    <w:unhideWhenUsed/>
    <w:rsid w:val="0085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7E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1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6902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78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7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1528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sanya</dc:creator>
  <cp:lastModifiedBy>user</cp:lastModifiedBy>
  <cp:revision>2</cp:revision>
  <cp:lastPrinted>2020-03-08T17:25:00Z</cp:lastPrinted>
  <dcterms:created xsi:type="dcterms:W3CDTF">2024-03-14T06:55:00Z</dcterms:created>
  <dcterms:modified xsi:type="dcterms:W3CDTF">2024-03-14T06:55:00Z</dcterms:modified>
</cp:coreProperties>
</file>