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01" w:rsidRPr="00144B86" w:rsidRDefault="00DA6D01" w:rsidP="00DA6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44B8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«Народная игрушка в жизни ребёнка»</w:t>
      </w:r>
    </w:p>
    <w:p w:rsidR="00DA6D01" w:rsidRPr="00CB7D45" w:rsidRDefault="00DA6D01" w:rsidP="00DA6D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Чтобы дети стали творцами своей судьбы, необходимо, чтобы они прочно усвоили духовность, культуру родного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народа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глубоко прониклись национальным духом, образом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жизни и мышления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Воспитывать духовные ценности надо с первого года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жизни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Дети познают все через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игру и игрушки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CB7D45">
        <w:t xml:space="preserve">Игра и игрушка </w:t>
      </w:r>
      <w:proofErr w:type="gramStart"/>
      <w:r w:rsidRPr="00CB7D45">
        <w:t>неотделимы</w:t>
      </w:r>
      <w:proofErr w:type="gramEnd"/>
      <w:r w:rsidRPr="00CB7D45">
        <w:t xml:space="preserve"> друг от друга. Игрушка может вызвать к жизни игру, а игра, развиваясь, требует всё новых, новых игрушек. Игрушка в познавательном отношении выступает для ребёнка в качестве своеобразного обобщённого эталона окружающей материальной действительности. Но ценность игры и игрушки заключается не только в том, что они знакомят ребёнка с жизнью, главное они являются важным фактором поэтапного движения психического развития ребёнка.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CB7D45">
        <w:t>На Руси было много мастеров, которые прославили своим мастерством и талантом землю русскую. Народные дидактические игрушки отличаются простотой, лаконичностью форм, яркостью, гармоничным сочетанием формы и цвета, в них заложен принцип самоконтроля.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CB7D45">
        <w:t>Точёные из дерева шары, матрёшки, набор мисочек, башенки из колец, нанизывающиеся на гладкий стержень, помогают решать и развивать у детей умения действовать с предметами, различать и называть цвета, подбирать их по величине, форме и цвету.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CB7D45">
        <w:t>Наше знакомство с народным творчеством мы начнём с самой знакомой, любимой и близкой для нас игрушкой.</w:t>
      </w:r>
    </w:p>
    <w:p w:rsidR="00DA6D01" w:rsidRPr="00CB7D45" w:rsidRDefault="00DA6D01" w:rsidP="00DA6D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 -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старинная русская забава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. Она считается не только замечательным сувенир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ом, но и интересной развивающей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игрушкой для малыша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Игра -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 основная форма существования ребенка, она занимает большую часть времени, которую он бодрствует. Именно в процессе игры малыш познает мир, открывает для себя много нового и интересного.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 -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одна из первых игрушек для малыша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Большим достоинством ее является то, что она безопасна, так как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матрешка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изготовлена из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дерева и не имеет острых углов.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, несмотря на свою простоту, помогает развивать мелкую моторику, чувство формы и цвета, а также воспитывает усид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чивость. Очень маленькие дети в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начале могут 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олько раскладывать и складывать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матрешку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. Кажется, что тут такого. Но нет, таким образом, ребенок развивает мелкую моторику пальчиков. Развивая пальчики, мы активизируем деятельность головного мозга малыша, а это речь, мышление, память, внимание и многое другое. Простое складывание и раскла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дывание в дальнейшем усложняем -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начинае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 сравнивать. Берем двухместную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матрешку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открываем ее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достаем из нее другую поменьше.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Рассматривая матрешку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proofErr w:type="gramEnd"/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взрослым, учится таким 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нятиям, как большая – маленькая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На примере с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ребенок учится распознавать другие большие и маленькие предметы. Научи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вшись складывать и раскладывать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матрешку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пределять большая или маленькая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можно акцентировать внимание ребен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 на том, во что она одета. Мы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рассматриваем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какого цвета платок, платье у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Таким образом,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помогает нам изуч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ить цвета. Уникальным свойством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является возможность 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звития сюжетной линии. На форме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быть изображены персонажи из сказок. Например, из сказки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841B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«Колобок» </w:t>
      </w:r>
      <w:r w:rsidRPr="000841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r w:rsidRPr="000841B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«Репка»</w:t>
      </w:r>
      <w:r w:rsidRPr="000841B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Такие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могут быть использованы в ролевых играх и театральной деятельности, что способствует развитию речи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ребенка. Собирая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матрешку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, ребенок должен совместить нижнюю и верхнюю час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ти так, чтобы совпал рисунок на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матрешке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. Эта сторона деятельности ребенка помогает выработать ему усидчивость, внимание и упорство.</w:t>
      </w:r>
    </w:p>
    <w:p w:rsidR="00DA6D01" w:rsidRPr="000841BA" w:rsidRDefault="00DA6D01" w:rsidP="00DA6D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41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Взрослые создают условия знакомства детей с </w:t>
      </w:r>
      <w:r w:rsidRPr="000841B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народной игрой и игрушкой</w:t>
      </w:r>
      <w:r w:rsidRPr="000841B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матрёшек из города Семёнова -</w:t>
      </w:r>
      <w:r w:rsidRPr="000841BA">
        <w:rPr>
          <w:rFonts w:ascii="Times New Roman" w:hAnsi="Times New Roman" w:cs="Times New Roman"/>
          <w:sz w:val="24"/>
          <w:szCs w:val="24"/>
        </w:rPr>
        <w:t xml:space="preserve"> многоцветная роспись и обильный изощрённый узор с густыми изогнутыми ветками, цветами, ягодами, завитками на светлом фоне. Семёновские мастера придал</w:t>
      </w:r>
      <w:r>
        <w:rPr>
          <w:rFonts w:ascii="Times New Roman" w:hAnsi="Times New Roman" w:cs="Times New Roman"/>
          <w:sz w:val="24"/>
          <w:szCs w:val="24"/>
        </w:rPr>
        <w:t>и матрёшкам своеобразную форму -</w:t>
      </w:r>
      <w:r w:rsidRPr="000841BA">
        <w:rPr>
          <w:rFonts w:ascii="Times New Roman" w:hAnsi="Times New Roman" w:cs="Times New Roman"/>
          <w:sz w:val="24"/>
          <w:szCs w:val="24"/>
        </w:rPr>
        <w:t xml:space="preserve"> она более стройная, вытянутая, относительно тонкий верх резко переходит в утолщённый низ. 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0841BA">
        <w:lastRenderedPageBreak/>
        <w:t xml:space="preserve">Женщины – </w:t>
      </w:r>
      <w:r>
        <w:t>мастерицы расписывают их:</w:t>
      </w:r>
      <w:r w:rsidRPr="000841BA">
        <w:t xml:space="preserve"> выводят на каждой традиционные большие розово</w:t>
      </w:r>
      <w:r w:rsidRPr="00CB7D45">
        <w:t>-малиновые цветы шиповника.</w:t>
      </w:r>
    </w:p>
    <w:p w:rsidR="00DA6D01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</w:pPr>
      <w:r w:rsidRPr="00CB7D45">
        <w:t xml:space="preserve">Матрёшки </w:t>
      </w:r>
      <w:proofErr w:type="spellStart"/>
      <w:r w:rsidRPr="00CB7D45">
        <w:t>Полховского</w:t>
      </w:r>
      <w:proofErr w:type="spellEnd"/>
      <w:r w:rsidRPr="00CB7D45">
        <w:t xml:space="preserve"> Майдана отличаются красками: малиновыми, зелёными, красными, синими. Сочные цветные пятна полыхают в крупных орнаментах и сюжетных росписях.</w:t>
      </w:r>
    </w:p>
    <w:p w:rsidR="00DA6D01" w:rsidRPr="00AD34FE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DA6D01" w:rsidRPr="00AD34FE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AD34FE">
        <w:rPr>
          <w:b/>
        </w:rPr>
        <w:t>Вот какие добрые и тёплые стихи складывают люди о Матрёшке:</w:t>
      </w:r>
    </w:p>
    <w:p w:rsidR="00DA6D01" w:rsidRPr="00CB7D45" w:rsidRDefault="00DA6D01" w:rsidP="00DA6D01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6811" w:type="dxa"/>
        <w:tblInd w:w="854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436"/>
        <w:gridCol w:w="3375"/>
      </w:tblGrid>
      <w:tr w:rsidR="00DA6D01" w:rsidRPr="00CB7D45" w:rsidTr="008F114D">
        <w:trPr>
          <w:trHeight w:val="1116"/>
        </w:trPr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Шли подружки по дорожке,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их немножко.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Матрёны, три Матрёшки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 xml:space="preserve">И одна </w:t>
            </w:r>
            <w:proofErr w:type="spellStart"/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Матрёшечка</w:t>
            </w:r>
            <w:proofErr w:type="spellEnd"/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любим мы, Матрёшки,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одёжки.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 ткём и прядём,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Сами в гости к вам придём.</w:t>
            </w:r>
          </w:p>
        </w:tc>
      </w:tr>
      <w:tr w:rsidR="00DA6D01" w:rsidRPr="00CB7D45" w:rsidTr="008F114D">
        <w:trPr>
          <w:trHeight w:val="1106"/>
        </w:trPr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 по ягоды Матрёшка,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Позабыла взять лукошко.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 куда такую сласть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Мне теперь подружки класть?</w:t>
            </w:r>
          </w:p>
        </w:tc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 кукол деревянных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разноцветных сарафанах.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у нас живут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Всех Матрёшками зовут.</w:t>
            </w:r>
          </w:p>
        </w:tc>
      </w:tr>
      <w:tr w:rsidR="00DA6D01" w:rsidRPr="00CB7D45" w:rsidTr="008F114D">
        <w:trPr>
          <w:trHeight w:val="1116"/>
        </w:trPr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Сладким чаем угощаем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Самовар на стол несём.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Мы за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не скучаем,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 xml:space="preserve">Говорим о том, </w:t>
            </w:r>
            <w:proofErr w:type="gramStart"/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B7D45">
              <w:rPr>
                <w:rFonts w:ascii="Times New Roman" w:hAnsi="Times New Roman" w:cs="Times New Roman"/>
                <w:sz w:val="24"/>
                <w:szCs w:val="24"/>
              </w:rPr>
              <w:t xml:space="preserve"> сём.</w:t>
            </w:r>
          </w:p>
        </w:tc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клубится по дорожке,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Едут с ярмарки Матрёшки.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На баранах, на быках,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Все с гостинцами в руках.</w:t>
            </w:r>
          </w:p>
        </w:tc>
      </w:tr>
      <w:tr w:rsidR="00DA6D01" w:rsidRPr="00CB7D45" w:rsidTr="008F114D">
        <w:trPr>
          <w:trHeight w:val="1106"/>
        </w:trPr>
        <w:tc>
          <w:tcPr>
            <w:tcW w:w="0" w:type="auto"/>
            <w:shd w:val="clear" w:color="auto" w:fill="auto"/>
          </w:tcPr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 разные подружки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дружку.</w:t>
            </w:r>
          </w:p>
          <w:p w:rsidR="00DA6D01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они сидят друг в дружке,</w:t>
            </w:r>
          </w:p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5">
              <w:rPr>
                <w:rFonts w:ascii="Times New Roman" w:hAnsi="Times New Roman" w:cs="Times New Roman"/>
                <w:sz w:val="24"/>
                <w:szCs w:val="24"/>
              </w:rPr>
              <w:t>А всего одна игрушка.</w:t>
            </w:r>
          </w:p>
        </w:tc>
        <w:tc>
          <w:tcPr>
            <w:tcW w:w="0" w:type="auto"/>
            <w:shd w:val="clear" w:color="auto" w:fill="auto"/>
          </w:tcPr>
          <w:p w:rsidR="00DA6D01" w:rsidRPr="00CB7D45" w:rsidRDefault="00DA6D01" w:rsidP="008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01" w:rsidRDefault="00DA6D01" w:rsidP="00DA6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A6D01" w:rsidRPr="00CB7D45" w:rsidRDefault="00DA6D01" w:rsidP="00DA6D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Воспитание юной души – настоящее искусство, которое строилось на идеи добра. А добро, проявляется с первыми проблесками сознания, с первыми представлениями и мыслям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об окружающем мире. Подходя к </w:t>
      </w:r>
      <w:r w:rsidRPr="00CB7D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народной игрушке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с педагогической точки зрения, мы видим, что она основана на тонком знании психологии ребенка и разносторонне воздействует на развитие его чувств, ума и характера и интеллекта.</w:t>
      </w:r>
    </w:p>
    <w:p w:rsidR="00DA6D01" w:rsidRPr="00CB7D45" w:rsidRDefault="00DA6D01" w:rsidP="00DA6D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41B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Сухомлинский писал</w:t>
      </w:r>
      <w:r w:rsidRPr="00CB7D45">
        <w:rPr>
          <w:rFonts w:ascii="Times New Roman" w:eastAsia="Times New Roman" w:hAnsi="Times New Roman" w:cs="Times New Roman"/>
          <w:color w:val="111111"/>
          <w:sz w:val="24"/>
          <w:szCs w:val="24"/>
        </w:rPr>
        <w:t>: «Игра – это огромное светлое окно, через которое в духовный мир ребенка вливается живительный поток преставлений, понятий. Игра – это искра, зажигающая огонек пытливости и любознательности».</w:t>
      </w:r>
    </w:p>
    <w:p w:rsidR="00DA6D01" w:rsidRPr="00AD34FE" w:rsidRDefault="00DA6D01" w:rsidP="00DA6D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4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помощью </w:t>
      </w:r>
      <w:r w:rsidRPr="00AD34FE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матрешки</w:t>
      </w:r>
      <w:r w:rsidRPr="00AD34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познакомим малыша с русской народной игрушкой. Объясним, чем она отличается от других кукол, чем она привлекательна. С каждым разом привлекаем ребенка, пусть он сам раскладывает героев по росту, проговаривает фрагменты текста сказки. Знакомство с героями сказок, проигрывание сюжета с помощью кукол-</w:t>
      </w:r>
      <w:r w:rsidRPr="00AD34FE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матрешек</w:t>
      </w:r>
      <w:r w:rsidRPr="00AD34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совершенствуют восприятие, память, воображение ребенка, развивается речь и мелкая моторика.</w:t>
      </w:r>
    </w:p>
    <w:p w:rsidR="00E447E4" w:rsidRDefault="00E447E4"/>
    <w:sectPr w:rsidR="00E447E4" w:rsidSect="00E4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D01"/>
    <w:rsid w:val="00371D65"/>
    <w:rsid w:val="004C14D2"/>
    <w:rsid w:val="00BB6174"/>
    <w:rsid w:val="00DA6D01"/>
    <w:rsid w:val="00E4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01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14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4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4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14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14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14D2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C14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C14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14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C14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14D2"/>
    <w:rPr>
      <w:b/>
      <w:bCs/>
      <w:spacing w:val="0"/>
    </w:rPr>
  </w:style>
  <w:style w:type="character" w:styleId="a9">
    <w:name w:val="Emphasis"/>
    <w:uiPriority w:val="20"/>
    <w:qFormat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14D2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C14D2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C14D2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C14D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14D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C14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14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14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14D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14D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14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14D2"/>
    <w:pPr>
      <w:outlineLvl w:val="9"/>
    </w:pPr>
  </w:style>
  <w:style w:type="paragraph" w:styleId="af4">
    <w:name w:val="Normal (Web)"/>
    <w:basedOn w:val="a"/>
    <w:uiPriority w:val="99"/>
    <w:unhideWhenUsed/>
    <w:rsid w:val="00DA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2024-02-26T10:27:00Z</dcterms:created>
  <dcterms:modified xsi:type="dcterms:W3CDTF">2024-02-26T10:28:00Z</dcterms:modified>
</cp:coreProperties>
</file>