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63" w:rsidRPr="00D8678F" w:rsidRDefault="00607500">
      <w:pPr>
        <w:spacing w:after="18" w:line="259" w:lineRule="auto"/>
        <w:ind w:right="0" w:firstLine="0"/>
        <w:jc w:val="left"/>
        <w:rPr>
          <w:rFonts w:ascii="Times New Roman" w:hAnsi="Times New Roman" w:cs="Times New Roman"/>
          <w:lang w:val="ru-RU"/>
        </w:rPr>
      </w:pPr>
      <w:r w:rsidRPr="00D8678F">
        <w:rPr>
          <w:rFonts w:ascii="Times New Roman" w:hAnsi="Times New Roman" w:cs="Times New Roman"/>
          <w:b/>
          <w:i/>
          <w:lang w:val="ru-RU"/>
        </w:rPr>
        <w:t xml:space="preserve">Христофорова Валентина Викторовна, </w:t>
      </w:r>
    </w:p>
    <w:p w:rsidR="00B94E63" w:rsidRPr="00D8678F" w:rsidRDefault="00607500">
      <w:pPr>
        <w:spacing w:after="4" w:line="268" w:lineRule="auto"/>
        <w:ind w:left="-5" w:right="0" w:hanging="10"/>
        <w:rPr>
          <w:rFonts w:ascii="Times New Roman" w:hAnsi="Times New Roman" w:cs="Times New Roman"/>
          <w:lang w:val="ru-RU"/>
        </w:rPr>
      </w:pPr>
      <w:r w:rsidRPr="00D8678F">
        <w:rPr>
          <w:rFonts w:ascii="Times New Roman" w:hAnsi="Times New Roman" w:cs="Times New Roman"/>
          <w:i/>
          <w:lang w:val="ru-RU"/>
        </w:rPr>
        <w:t xml:space="preserve">учитель начальных классов МОБУ «СОШ №10 имени Д.Г. Новопашина», г. Якутск </w:t>
      </w:r>
    </w:p>
    <w:p w:rsidR="00B94E63" w:rsidRPr="00D8678F" w:rsidRDefault="00607500">
      <w:pPr>
        <w:pStyle w:val="1"/>
        <w:rPr>
          <w:rFonts w:ascii="Times New Roman" w:hAnsi="Times New Roman" w:cs="Times New Roman"/>
          <w:lang w:val="ru-RU"/>
        </w:rPr>
      </w:pPr>
      <w:proofErr w:type="spellStart"/>
      <w:r w:rsidRPr="00D8678F">
        <w:rPr>
          <w:rFonts w:ascii="Times New Roman" w:hAnsi="Times New Roman" w:cs="Times New Roman"/>
        </w:rPr>
        <w:t>valentina</w:t>
      </w:r>
      <w:proofErr w:type="spellEnd"/>
      <w:r w:rsidRPr="00D8678F">
        <w:rPr>
          <w:rFonts w:ascii="Times New Roman" w:hAnsi="Times New Roman" w:cs="Times New Roman"/>
          <w:lang w:val="ru-RU"/>
        </w:rPr>
        <w:t>.</w:t>
      </w:r>
      <w:proofErr w:type="spellStart"/>
      <w:r w:rsidRPr="00D8678F">
        <w:rPr>
          <w:rFonts w:ascii="Times New Roman" w:hAnsi="Times New Roman" w:cs="Times New Roman"/>
        </w:rPr>
        <w:t>hristo</w:t>
      </w:r>
      <w:proofErr w:type="spellEnd"/>
      <w:r w:rsidRPr="00D8678F">
        <w:rPr>
          <w:rFonts w:ascii="Times New Roman" w:hAnsi="Times New Roman" w:cs="Times New Roman"/>
          <w:lang w:val="ru-RU"/>
        </w:rPr>
        <w:t>@</w:t>
      </w:r>
      <w:r w:rsidRPr="00D8678F">
        <w:rPr>
          <w:rFonts w:ascii="Times New Roman" w:hAnsi="Times New Roman" w:cs="Times New Roman"/>
        </w:rPr>
        <w:t>mail</w:t>
      </w:r>
      <w:r w:rsidRPr="00D8678F">
        <w:rPr>
          <w:rFonts w:ascii="Times New Roman" w:hAnsi="Times New Roman" w:cs="Times New Roman"/>
          <w:lang w:val="ru-RU"/>
        </w:rPr>
        <w:t>.</w:t>
      </w:r>
      <w:r w:rsidRPr="00D8678F">
        <w:rPr>
          <w:rFonts w:ascii="Times New Roman" w:hAnsi="Times New Roman" w:cs="Times New Roman"/>
        </w:rPr>
        <w:t>ru</w:t>
      </w:r>
      <w:r w:rsidRPr="00D8678F">
        <w:rPr>
          <w:rFonts w:ascii="Times New Roman" w:hAnsi="Times New Roman" w:cs="Times New Roman"/>
          <w:u w:val="none"/>
          <w:lang w:val="ru-RU"/>
        </w:rPr>
        <w:t xml:space="preserve"> </w:t>
      </w:r>
    </w:p>
    <w:p w:rsidR="00B94E63" w:rsidRPr="0008034E" w:rsidRDefault="00607500">
      <w:pPr>
        <w:spacing w:after="20" w:line="259" w:lineRule="auto"/>
        <w:ind w:right="0" w:firstLine="0"/>
        <w:jc w:val="left"/>
        <w:rPr>
          <w:lang w:val="ru-RU"/>
        </w:rPr>
      </w:pPr>
      <w:r w:rsidRPr="0008034E">
        <w:rPr>
          <w:lang w:val="ru-RU"/>
        </w:rPr>
        <w:t xml:space="preserve"> </w:t>
      </w:r>
    </w:p>
    <w:p w:rsidR="00B94E63" w:rsidRPr="0008034E" w:rsidRDefault="00607500" w:rsidP="0008034E">
      <w:pPr>
        <w:spacing w:line="240" w:lineRule="auto"/>
        <w:ind w:right="10" w:firstLine="0"/>
        <w:jc w:val="center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b/>
          <w:lang w:val="ru-RU"/>
        </w:rPr>
        <w:t xml:space="preserve">Воспитательное значение национального праздника Ысыах </w:t>
      </w:r>
      <w:r w:rsidR="0060596F">
        <w:rPr>
          <w:rFonts w:ascii="Times New Roman" w:hAnsi="Times New Roman" w:cs="Times New Roman"/>
          <w:b/>
          <w:lang w:val="ru-RU"/>
        </w:rPr>
        <w:t>в русскоязычной школе</w:t>
      </w:r>
    </w:p>
    <w:p w:rsidR="00B94E63" w:rsidRPr="0008034E" w:rsidRDefault="00607500" w:rsidP="0008034E">
      <w:pPr>
        <w:spacing w:line="240" w:lineRule="auto"/>
        <w:ind w:right="0" w:firstLine="0"/>
        <w:jc w:val="left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b/>
          <w:i/>
          <w:lang w:val="ru-RU"/>
        </w:rPr>
        <w:t xml:space="preserve"> </w:t>
      </w:r>
    </w:p>
    <w:p w:rsid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7C1E52">
        <w:rPr>
          <w:rFonts w:ascii="Times New Roman" w:hAnsi="Times New Roman" w:cs="Times New Roman"/>
          <w:szCs w:val="24"/>
          <w:lang w:val="ru-RU"/>
        </w:rPr>
        <w:t xml:space="preserve">Среди педагогов нет единого мнения о средствах воспитания. В настоящее время всем ясно, что тенденции глобализации современного мира не могут не сказаться на системе образования и воспитания как в мире, так и в нашей стране. Но старая поговорка гласит: «Всё новое — хорошо забытое старое». Замечено, что часто люди начали возвращаться к, казалось бы, давно оставленным положениям, в истинность которых уже перестали верить. Однако по разным причинам они вновь становятся актуальными, а заплутавшему на тропах цивилизации обществу приходится обращаться к опыту предков. </w:t>
      </w:r>
    </w:p>
    <w:p w:rsid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7C1E52">
        <w:rPr>
          <w:rFonts w:ascii="Times New Roman" w:hAnsi="Times New Roman" w:cs="Times New Roman"/>
          <w:szCs w:val="24"/>
          <w:lang w:val="ru-RU"/>
        </w:rPr>
        <w:t>Обратимся к наиболее продуктивным средствам воспитания народной педагогики:</w:t>
      </w:r>
    </w:p>
    <w:p w:rsid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7C1E52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1. 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Природа. Могучим средством воспитания является природа. Она способствует развитию эстетических чувств, наблюдательности, воображения. Кто по-настоящему любит природу, как правило, добр в отношении с людьми. </w:t>
      </w:r>
    </w:p>
    <w:p w:rsid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2. 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Сказки. Сказки русского народа К. Д. Ушинский назвал первыми блестящими попытками народной педагогики. Они — сокровищницы народной педагогики, более того, мы считаем, что во многих сказках содержатся педагогические идеи в течение столетий выработанные и проверенные народом. Жизнь, народная практика воспитания убедительно доказали педагогическую ценность сказок. </w:t>
      </w:r>
    </w:p>
    <w:p w:rsid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3. </w:t>
      </w:r>
      <w:r w:rsidRPr="007C1E52">
        <w:rPr>
          <w:rFonts w:ascii="Times New Roman" w:hAnsi="Times New Roman" w:cs="Times New Roman"/>
          <w:szCs w:val="24"/>
          <w:lang w:val="ru-RU"/>
        </w:rPr>
        <w:t>Музыка. Это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– один из видов искусства, который обращен к чувствам, так как передает образы эмоциональных различных состояний человека. Недаром музыку называют языком души, тончайшие нюансы которой бывает трудно передать другими видами искусства. Очень близка миру ребенка народная музыка: песни, </w:t>
      </w:r>
      <w:proofErr w:type="spellStart"/>
      <w:r w:rsidRPr="007C1E52">
        <w:rPr>
          <w:rFonts w:ascii="Times New Roman" w:hAnsi="Times New Roman" w:cs="Times New Roman"/>
          <w:szCs w:val="24"/>
          <w:lang w:val="ru-RU"/>
        </w:rPr>
        <w:t>потешки</w:t>
      </w:r>
      <w:proofErr w:type="spellEnd"/>
      <w:r w:rsidRPr="007C1E52">
        <w:rPr>
          <w:rFonts w:ascii="Times New Roman" w:hAnsi="Times New Roman" w:cs="Times New Roman"/>
          <w:szCs w:val="24"/>
          <w:lang w:val="ru-RU"/>
        </w:rPr>
        <w:t xml:space="preserve">, прибаутки. Русский детский музыкальный фольклор пронизан любовью к детям. Народные умельцы изготовляли различные музыкальные инструменты: дудочки, гармошки, трещотки, колокольчики. Все эти инструменты развивали слух, ритм, эмоциональную восприимчивость ребенка, формировали его музыкальный слух. Вдохновенный музыкой, ощутив его красоту, он преобразуется внутри и смотрит на мир чистыми глазами, открытым сердцем, не способным сотворить зло. </w:t>
      </w:r>
    </w:p>
    <w:p w:rsidR="007C1E52" w:rsidRPr="007C1E52" w:rsidRDefault="007C1E52" w:rsidP="007C1E52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4. 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Обычаи и обряды, праздники. Народные праздники как средство </w:t>
      </w:r>
      <w:proofErr w:type="spellStart"/>
      <w:r w:rsidRPr="007C1E52">
        <w:rPr>
          <w:rFonts w:ascii="Times New Roman" w:hAnsi="Times New Roman" w:cs="Times New Roman"/>
          <w:szCs w:val="24"/>
          <w:lang w:val="ru-RU"/>
        </w:rPr>
        <w:t>воспитательно</w:t>
      </w:r>
      <w:proofErr w:type="spellEnd"/>
      <w:r w:rsidRPr="007C1E52">
        <w:rPr>
          <w:rFonts w:ascii="Times New Roman" w:hAnsi="Times New Roman" w:cs="Times New Roman"/>
          <w:szCs w:val="24"/>
          <w:lang w:val="ru-RU"/>
        </w:rPr>
        <w:t>-образовательной деятельности в школе могут п</w:t>
      </w:r>
      <w:r>
        <w:rPr>
          <w:rFonts w:ascii="Times New Roman" w:hAnsi="Times New Roman" w:cs="Times New Roman"/>
          <w:szCs w:val="24"/>
          <w:lang w:val="ru-RU"/>
        </w:rPr>
        <w:t>роявляться в обычаях и обрядах.</w:t>
      </w:r>
    </w:p>
    <w:p w:rsidR="00D8678F" w:rsidRPr="00914068" w:rsidRDefault="00914068" w:rsidP="00914068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Важное место в воспитании </w:t>
      </w:r>
      <w:r w:rsidR="00D8678F" w:rsidRPr="00914068">
        <w:rPr>
          <w:rFonts w:ascii="Times New Roman" w:hAnsi="Times New Roman" w:cs="Times New Roman"/>
          <w:szCs w:val="24"/>
          <w:lang w:val="ru-RU"/>
        </w:rPr>
        <w:t>школьников занимают народные праздники, связанные с традициями народа, так как они объединяют в себе почти все элементы духовно-нравственного воспитания.</w:t>
      </w:r>
    </w:p>
    <w:p w:rsidR="00D8678F" w:rsidRPr="00914068" w:rsidRDefault="00D8678F" w:rsidP="00914068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У якутов есть мудрая пословица: «Человек начинается с детства». Мы должны знать культуру народа, живущего рядом с нами, и прививать эти знания детям. С раннего детства необходимо развивать у них стремление к прекрасному, воспитывать уважение к народным традициям,</w:t>
      </w:r>
      <w:r w:rsidR="00914068">
        <w:rPr>
          <w:rFonts w:ascii="Times New Roman" w:hAnsi="Times New Roman" w:cs="Times New Roman"/>
          <w:szCs w:val="24"/>
          <w:lang w:val="ru-RU"/>
        </w:rPr>
        <w:t xml:space="preserve"> обычаям, культурным ценностям.</w:t>
      </w:r>
    </w:p>
    <w:p w:rsidR="00D8678F" w:rsidRPr="00914068" w:rsidRDefault="00D8678F" w:rsidP="00914068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Сам процесс подготовки к празднику имеет воспитательное значение. В процессе подготовки к празднику дети знакомятся с традициями праздника, разучивают песни, стихи, игры, ритуалы, народный этикет, знакомятся с историей и культурой родного народа.</w:t>
      </w:r>
    </w:p>
    <w:p w:rsidR="00D8678F" w:rsidRPr="00914068" w:rsidRDefault="00D8678F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 xml:space="preserve">У якутского народа с древних времен существует самый главный якутский национальный праздник, который знаменует собой наступление лета после долгих зимних месяцев. Ысыах – это единственный праздник, который сумел сохранить все традиции и обряды якутского народа. Якутское название праздника происходит от глагола «опрыскивать», «окроплять». В прошлом кульминацией праздника ысыах действительно был обряд, в ходе которого шаманы кропили кумысом огонь. Совершалось это действие в честь «светлых божеств», к которым у якутов, как у многих других скотоводческих народов, причислялись, прежде всего, божества плодородия. Не случайно светлым духам жертвовали кумыс. Эта традиция связана с еще одним древним культом – культом коня. Перед праздником </w:t>
      </w:r>
      <w:r w:rsidRPr="00914068">
        <w:rPr>
          <w:rFonts w:ascii="Times New Roman" w:hAnsi="Times New Roman" w:cs="Times New Roman"/>
          <w:szCs w:val="24"/>
          <w:lang w:val="ru-RU"/>
        </w:rPr>
        <w:lastRenderedPageBreak/>
        <w:t xml:space="preserve">торжественно устанавливали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сэргэ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 (коновязь) с якутским национальным орнаментом, украшали и обустраивали </w:t>
      </w:r>
      <w:r w:rsidR="00914068">
        <w:rPr>
          <w:rFonts w:ascii="Times New Roman" w:hAnsi="Times New Roman" w:cs="Times New Roman"/>
          <w:szCs w:val="24"/>
          <w:lang w:val="sah-RU"/>
        </w:rPr>
        <w:t xml:space="preserve">түһүлгэ </w:t>
      </w:r>
      <w:r w:rsidRPr="00914068">
        <w:rPr>
          <w:rFonts w:ascii="Times New Roman" w:hAnsi="Times New Roman" w:cs="Times New Roman"/>
          <w:szCs w:val="24"/>
          <w:lang w:val="ru-RU"/>
        </w:rPr>
        <w:t>(местность, где проводится ысыах). Восстанавливаются старинные постройк</w:t>
      </w:r>
      <w:r w:rsidR="00914068">
        <w:rPr>
          <w:rFonts w:ascii="Times New Roman" w:hAnsi="Times New Roman" w:cs="Times New Roman"/>
          <w:szCs w:val="24"/>
          <w:lang w:val="ru-RU"/>
        </w:rPr>
        <w:t xml:space="preserve">и якутов в форме балагана, </w:t>
      </w:r>
      <w:proofErr w:type="spellStart"/>
      <w:r w:rsidR="00914068">
        <w:rPr>
          <w:rFonts w:ascii="Times New Roman" w:hAnsi="Times New Roman" w:cs="Times New Roman"/>
          <w:szCs w:val="24"/>
          <w:lang w:val="ru-RU"/>
        </w:rPr>
        <w:t>ураһа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, украшенные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салама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>, изделиями народных промыслов: различных меховых ковров, вышитых бисером чепраков, берестяной и деревянной п</w:t>
      </w:r>
      <w:r w:rsidR="00D12C1E">
        <w:rPr>
          <w:rFonts w:ascii="Times New Roman" w:hAnsi="Times New Roman" w:cs="Times New Roman"/>
          <w:szCs w:val="24"/>
          <w:lang w:val="ru-RU"/>
        </w:rPr>
        <w:t>осуды, изделиями из кости и др.</w:t>
      </w:r>
    </w:p>
    <w:p w:rsidR="00D8678F" w:rsidRPr="00914068" w:rsidRDefault="00D8678F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 xml:space="preserve">Рано утром начинают съезжаться гости в национальных костюмах и украшениях. Ысыах начинается с торжественной церемонии открытия праздника, на котором белый шаман произносит праздничный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алгыс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 с обращением к духам земли и всем святым небесным духам, называя всех по имени. Звучат молитвенные заклинания и прошение милости и благословения. Затем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алгысчыт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 угощает духов-хозяев земли кумысом</w:t>
      </w:r>
      <w:r w:rsidR="00D12C1E">
        <w:rPr>
          <w:rFonts w:ascii="Times New Roman" w:hAnsi="Times New Roman" w:cs="Times New Roman"/>
          <w:szCs w:val="24"/>
          <w:lang w:val="ru-RU"/>
        </w:rPr>
        <w:t xml:space="preserve"> и приглашает всех на праздник.</w:t>
      </w:r>
    </w:p>
    <w:p w:rsidR="00D8678F" w:rsidRPr="00914068" w:rsidRDefault="00D8678F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После праздничного угощения и концерта проводятся национальные спортивные игры, конные скачки. Традиционными национальными видами спорта являются прыжки – «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куобах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>», «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кылыы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>», вольная борьба и перетягивание палки. Спортивные игры выявляют силу, ловкость и мужество. Для мальчиков все эти виды спорта проводятся отдельно от взрослых, и они с удовольствием участвуют в состязаниях. Для того, чтобы достойно выступить, они посещают кружки и секци</w:t>
      </w:r>
      <w:r w:rsidR="00D12C1E">
        <w:rPr>
          <w:rFonts w:ascii="Times New Roman" w:hAnsi="Times New Roman" w:cs="Times New Roman"/>
          <w:szCs w:val="24"/>
          <w:lang w:val="ru-RU"/>
        </w:rPr>
        <w:t>и по национальным видам спорта.</w:t>
      </w:r>
    </w:p>
    <w:p w:rsidR="00D8678F" w:rsidRPr="00914068" w:rsidRDefault="00D8678F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 xml:space="preserve">Конкурс национальных костюмов, летние праздничные наряды, высокохудожественные выступления певцов,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тойуксутов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олонхосутов</w:t>
      </w:r>
      <w:proofErr w:type="spellEnd"/>
      <w:r w:rsidRPr="00914068">
        <w:rPr>
          <w:rFonts w:ascii="Times New Roman" w:hAnsi="Times New Roman" w:cs="Times New Roman"/>
          <w:szCs w:val="24"/>
          <w:lang w:val="ru-RU"/>
        </w:rPr>
        <w:t xml:space="preserve"> развивают эстетические чувства у подрастающего поколения. Для воспитания девочек в духе народных традиций проводится конкурс «</w:t>
      </w:r>
      <w:proofErr w:type="spellStart"/>
      <w:r w:rsidRPr="00914068">
        <w:rPr>
          <w:rFonts w:ascii="Times New Roman" w:hAnsi="Times New Roman" w:cs="Times New Roman"/>
          <w:szCs w:val="24"/>
          <w:lang w:val="ru-RU"/>
        </w:rPr>
        <w:t>Туйаарыма</w:t>
      </w:r>
      <w:proofErr w:type="spellEnd"/>
      <w:r w:rsidR="00D12C1E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D12C1E">
        <w:rPr>
          <w:rFonts w:ascii="Times New Roman" w:hAnsi="Times New Roman" w:cs="Times New Roman"/>
          <w:szCs w:val="24"/>
          <w:lang w:val="ru-RU"/>
        </w:rPr>
        <w:t>Куо</w:t>
      </w:r>
      <w:proofErr w:type="spellEnd"/>
      <w:r w:rsidR="00D12C1E">
        <w:rPr>
          <w:rFonts w:ascii="Times New Roman" w:hAnsi="Times New Roman" w:cs="Times New Roman"/>
          <w:szCs w:val="24"/>
          <w:lang w:val="ru-RU"/>
        </w:rPr>
        <w:t>».</w:t>
      </w:r>
    </w:p>
    <w:p w:rsidR="00D12C1E" w:rsidRDefault="00D8678F" w:rsidP="00914068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Во время праздника люди танцуют хороводный танец</w:t>
      </w:r>
      <w:r w:rsidR="00B17305">
        <w:rPr>
          <w:rFonts w:ascii="Times New Roman" w:hAnsi="Times New Roman" w:cs="Times New Roman"/>
          <w:szCs w:val="24"/>
          <w:lang w:val="ru-RU"/>
        </w:rPr>
        <w:t xml:space="preserve"> с песнями под названием </w:t>
      </w:r>
      <w:r w:rsidR="00B17305">
        <w:rPr>
          <w:rFonts w:ascii="Times New Roman" w:hAnsi="Times New Roman" w:cs="Times New Roman"/>
          <w:szCs w:val="24"/>
          <w:lang w:val="sah-RU"/>
        </w:rPr>
        <w:t>оһуохай</w:t>
      </w:r>
      <w:r w:rsidRPr="00914068">
        <w:rPr>
          <w:rFonts w:ascii="Times New Roman" w:hAnsi="Times New Roman" w:cs="Times New Roman"/>
          <w:szCs w:val="24"/>
          <w:lang w:val="ru-RU"/>
        </w:rPr>
        <w:t xml:space="preserve">. Запевала воспевает начало лета, расцвет природы, благопожелания и поздравления. Некоторые запевалы могут петь по три дня подряд без остановки, на ходу придумывая слова. </w:t>
      </w:r>
      <w:r w:rsidR="00D12C1E">
        <w:rPr>
          <w:rFonts w:ascii="Times New Roman" w:hAnsi="Times New Roman" w:cs="Times New Roman"/>
          <w:szCs w:val="24"/>
          <w:lang w:val="ru-RU"/>
        </w:rPr>
        <w:t xml:space="preserve">  </w:t>
      </w:r>
    </w:p>
    <w:p w:rsidR="00D8678F" w:rsidRPr="00914068" w:rsidRDefault="00D8678F" w:rsidP="00B17305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Кроме городского (сельского) больш</w:t>
      </w:r>
      <w:r w:rsidR="00D12C1E">
        <w:rPr>
          <w:rFonts w:ascii="Times New Roman" w:hAnsi="Times New Roman" w:cs="Times New Roman"/>
          <w:szCs w:val="24"/>
          <w:lang w:val="ru-RU"/>
        </w:rPr>
        <w:t xml:space="preserve">ого </w:t>
      </w:r>
      <w:proofErr w:type="spellStart"/>
      <w:r w:rsidR="00D12C1E">
        <w:rPr>
          <w:rFonts w:ascii="Times New Roman" w:hAnsi="Times New Roman" w:cs="Times New Roman"/>
          <w:szCs w:val="24"/>
          <w:lang w:val="ru-RU"/>
        </w:rPr>
        <w:t>ысыаха</w:t>
      </w:r>
      <w:proofErr w:type="spellEnd"/>
      <w:r w:rsidR="00D12C1E">
        <w:rPr>
          <w:rFonts w:ascii="Times New Roman" w:hAnsi="Times New Roman" w:cs="Times New Roman"/>
          <w:szCs w:val="24"/>
          <w:lang w:val="ru-RU"/>
        </w:rPr>
        <w:t xml:space="preserve"> традиционно каждая школа с якутским языком обучения заканчивае</w:t>
      </w:r>
      <w:r w:rsidRPr="00914068">
        <w:rPr>
          <w:rFonts w:ascii="Times New Roman" w:hAnsi="Times New Roman" w:cs="Times New Roman"/>
          <w:szCs w:val="24"/>
          <w:lang w:val="ru-RU"/>
        </w:rPr>
        <w:t>т учебный год праздником ысыах. Вместе со взрослыми дети приобщаются к национальным традициям. На праздник приглашаются родители, почетные гости, подводятся итоги года. Празднику предшествует большая подготовительная работа. Все компоненты образовательных областей – познавательное, речевое, музыкальное, художественно-эстетическое, физическое, социально-коммуникативное – объединяются общей темой и реализуются во всех видах детской деятельности, вплетаясь в общую канву подготовки к празднику. Коллективный выход на природу, красивый праздник, участие в художественной самодеятельности, конкурсах, спортивных играх вместе с родителями оставляют неизгладим</w:t>
      </w:r>
      <w:r w:rsidR="00D12C1E">
        <w:rPr>
          <w:rFonts w:ascii="Times New Roman" w:hAnsi="Times New Roman" w:cs="Times New Roman"/>
          <w:szCs w:val="24"/>
          <w:lang w:val="ru-RU"/>
        </w:rPr>
        <w:t>ое впечатление в душе ребенка.</w:t>
      </w:r>
    </w:p>
    <w:p w:rsidR="00D8678F" w:rsidRPr="00914068" w:rsidRDefault="00D8678F" w:rsidP="00914068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Таким образом, приобщение детей к народным традициям и праздникам обогащает знания детей о культуре родного народа, прививает чувство любви и гордости, интереса к родному краю и его традициям.</w:t>
      </w:r>
    </w:p>
    <w:p w:rsidR="00B94E63" w:rsidRPr="0008034E" w:rsidRDefault="00607500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Ысыах — это традиционный праздник народа саха. Он олицетворяет встречу лета, пробуждение природы. Ысыах – это духовное богатство якутского народа. Этот праздник с удовольствием ждут не только взрослые, но и дети.  Отрадно заметить, что Ысыах, как символ якутской культуры, имеет свое место в воспитании и обучении подрастающего поколения, остается той уникальной культурной нишей, где учащиеся соприкасаются с этнической культурой своего народа. </w:t>
      </w:r>
    </w:p>
    <w:p w:rsidR="00B94E63" w:rsidRPr="0008034E" w:rsidRDefault="00607500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В средней общеобразовательной школе №10 имени Д.Г.Новопашина в начальном звене в каждой параллели есть по одному </w:t>
      </w:r>
      <w:r w:rsidR="0008034E" w:rsidRPr="0008034E">
        <w:rPr>
          <w:rFonts w:ascii="Times New Roman" w:hAnsi="Times New Roman" w:cs="Times New Roman"/>
          <w:lang w:val="ru-RU"/>
        </w:rPr>
        <w:t>якутскому классу</w:t>
      </w:r>
      <w:r w:rsidRPr="0008034E">
        <w:rPr>
          <w:rFonts w:ascii="Times New Roman" w:hAnsi="Times New Roman" w:cs="Times New Roman"/>
          <w:lang w:val="ru-RU"/>
        </w:rPr>
        <w:t xml:space="preserve">. Дети осваивают родной язык и культуру вместе, участвуют в различных </w:t>
      </w:r>
      <w:r w:rsidR="00DB16D3" w:rsidRPr="0008034E">
        <w:rPr>
          <w:rFonts w:ascii="Times New Roman" w:hAnsi="Times New Roman" w:cs="Times New Roman"/>
          <w:lang w:val="ru-RU"/>
        </w:rPr>
        <w:t xml:space="preserve">культурно </w:t>
      </w:r>
      <w:r w:rsidR="00DB16D3">
        <w:rPr>
          <w:rFonts w:ascii="Times New Roman" w:hAnsi="Times New Roman" w:cs="Times New Roman"/>
          <w:lang w:val="ru-RU"/>
        </w:rPr>
        <w:t xml:space="preserve">- </w:t>
      </w:r>
      <w:bookmarkStart w:id="0" w:name="_GoBack"/>
      <w:bookmarkEnd w:id="0"/>
      <w:r w:rsidR="00DB16D3" w:rsidRPr="0008034E">
        <w:rPr>
          <w:rFonts w:ascii="Times New Roman" w:hAnsi="Times New Roman" w:cs="Times New Roman"/>
          <w:lang w:val="ru-RU"/>
        </w:rPr>
        <w:t>спортивных</w:t>
      </w:r>
      <w:r w:rsidRPr="0008034E">
        <w:rPr>
          <w:rFonts w:ascii="Times New Roman" w:hAnsi="Times New Roman" w:cs="Times New Roman"/>
          <w:lang w:val="ru-RU"/>
        </w:rPr>
        <w:t xml:space="preserve"> мероприятиях. Родители принимают активное участие в обучении и воспитании детей. Одним из больших и значимых мероприятий является праздник Ысыах, воспитательным значением, которого является приобщение детей к освоению традиций своего народа, его духовно-нравственных идеалов.  </w:t>
      </w:r>
    </w:p>
    <w:p w:rsidR="00B94E63" w:rsidRPr="0008034E" w:rsidRDefault="00607500">
      <w:pPr>
        <w:spacing w:after="403" w:line="259" w:lineRule="auto"/>
        <w:ind w:right="0" w:firstLine="0"/>
        <w:jc w:val="left"/>
        <w:rPr>
          <w:lang w:val="ru-RU"/>
        </w:rPr>
      </w:pPr>
      <w:r w:rsidRPr="0008034E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B94E63" w:rsidRPr="0008034E" w:rsidRDefault="00607500">
      <w:pPr>
        <w:spacing w:after="17" w:line="259" w:lineRule="auto"/>
        <w:ind w:right="0" w:firstLine="0"/>
        <w:jc w:val="left"/>
        <w:rPr>
          <w:lang w:val="ru-RU"/>
        </w:rPr>
      </w:pPr>
      <w:r w:rsidRPr="0008034E">
        <w:rPr>
          <w:rFonts w:ascii="Times New Roman" w:eastAsia="Times New Roman" w:hAnsi="Times New Roman" w:cs="Times New Roman"/>
          <w:sz w:val="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034E">
        <w:rPr>
          <w:lang w:val="ru-RU"/>
        </w:rPr>
        <w:t xml:space="preserve"> </w:t>
      </w:r>
    </w:p>
    <w:p w:rsidR="00B94E63" w:rsidRPr="0060596F" w:rsidRDefault="00607500">
      <w:pPr>
        <w:spacing w:line="259" w:lineRule="auto"/>
        <w:ind w:left="569" w:right="0" w:firstLine="0"/>
        <w:jc w:val="left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9048" cy="2266188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22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6F">
        <w:rPr>
          <w:lang w:val="ru-RU"/>
        </w:rPr>
        <w:t xml:space="preserve">         </w:t>
      </w:r>
      <w:r>
        <w:rPr>
          <w:noProof/>
          <w:lang w:val="ru-RU" w:eastAsia="ru-RU"/>
        </w:rPr>
        <w:drawing>
          <wp:inline distT="0" distB="0" distL="0" distR="0">
            <wp:extent cx="2295144" cy="2266188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22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6F">
        <w:rPr>
          <w:lang w:val="ru-RU"/>
        </w:rPr>
        <w:t xml:space="preserve">       </w:t>
      </w:r>
    </w:p>
    <w:p w:rsidR="00B94E63" w:rsidRPr="0008034E" w:rsidRDefault="00607500">
      <w:pPr>
        <w:spacing w:line="259" w:lineRule="auto"/>
        <w:ind w:left="561" w:right="0" w:firstLine="0"/>
        <w:jc w:val="center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Рис. 1 – Участники праздника ысыах </w:t>
      </w:r>
    </w:p>
    <w:p w:rsidR="00B94E63" w:rsidRPr="0008034E" w:rsidRDefault="00607500">
      <w:pPr>
        <w:spacing w:after="20" w:line="259" w:lineRule="auto"/>
        <w:ind w:left="567" w:right="0" w:firstLine="0"/>
        <w:jc w:val="left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 </w:t>
      </w:r>
    </w:p>
    <w:p w:rsidR="00B94E63" w:rsidRPr="0008034E" w:rsidRDefault="00607500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>В школе среди параллелей начальных классов</w:t>
      </w:r>
      <w:r w:rsidR="00A82ACD">
        <w:rPr>
          <w:rFonts w:ascii="Times New Roman" w:hAnsi="Times New Roman" w:cs="Times New Roman"/>
          <w:lang w:val="ru-RU"/>
        </w:rPr>
        <w:t xml:space="preserve"> с якутским (родным) языком обучения </w:t>
      </w:r>
      <w:r w:rsidR="00A82ACD" w:rsidRPr="0008034E">
        <w:rPr>
          <w:rFonts w:ascii="Times New Roman" w:hAnsi="Times New Roman" w:cs="Times New Roman"/>
          <w:lang w:val="ru-RU"/>
        </w:rPr>
        <w:t>праздник</w:t>
      </w:r>
      <w:r w:rsidRPr="0008034E">
        <w:rPr>
          <w:rFonts w:ascii="Times New Roman" w:hAnsi="Times New Roman" w:cs="Times New Roman"/>
          <w:lang w:val="ru-RU"/>
        </w:rPr>
        <w:t xml:space="preserve"> ысыах традиционно проводится в конце учебного года </w:t>
      </w:r>
      <w:r w:rsidR="00B17305">
        <w:rPr>
          <w:rFonts w:ascii="Times New Roman" w:hAnsi="Times New Roman" w:cs="Times New Roman"/>
          <w:lang w:val="ru-RU"/>
        </w:rPr>
        <w:t>вот уже несколько</w:t>
      </w:r>
      <w:r w:rsidRPr="0008034E">
        <w:rPr>
          <w:rFonts w:ascii="Times New Roman" w:hAnsi="Times New Roman" w:cs="Times New Roman"/>
          <w:lang w:val="ru-RU"/>
        </w:rPr>
        <w:t xml:space="preserve"> лет подряд. На </w:t>
      </w:r>
      <w:proofErr w:type="spellStart"/>
      <w:r w:rsidRPr="0008034E">
        <w:rPr>
          <w:rFonts w:ascii="Times New Roman" w:hAnsi="Times New Roman" w:cs="Times New Roman"/>
          <w:lang w:val="ru-RU"/>
        </w:rPr>
        <w:t>ысыахе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 участвуют учащиеся всех якутских классов вместе с родителями. Ысыах </w:t>
      </w:r>
      <w:r w:rsidR="0008034E" w:rsidRPr="0008034E">
        <w:rPr>
          <w:rFonts w:ascii="Times New Roman" w:hAnsi="Times New Roman" w:cs="Times New Roman"/>
          <w:lang w:val="ru-RU"/>
        </w:rPr>
        <w:t>проходит в</w:t>
      </w:r>
      <w:r w:rsidRPr="0008034E">
        <w:rPr>
          <w:rFonts w:ascii="Times New Roman" w:hAnsi="Times New Roman" w:cs="Times New Roman"/>
          <w:lang w:val="ru-RU"/>
        </w:rPr>
        <w:t xml:space="preserve"> местности </w:t>
      </w:r>
      <w:proofErr w:type="spellStart"/>
      <w:r w:rsidRPr="0008034E">
        <w:rPr>
          <w:rFonts w:ascii="Times New Roman" w:hAnsi="Times New Roman" w:cs="Times New Roman"/>
          <w:lang w:val="ru-RU"/>
        </w:rPr>
        <w:t>Үс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8034E">
        <w:rPr>
          <w:rFonts w:ascii="Times New Roman" w:hAnsi="Times New Roman" w:cs="Times New Roman"/>
          <w:lang w:val="ru-RU"/>
        </w:rPr>
        <w:t>Хатыҥ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. Перед праздником совместно с родителями обязательно </w:t>
      </w:r>
      <w:r w:rsidR="0008034E" w:rsidRPr="0008034E">
        <w:rPr>
          <w:rFonts w:ascii="Times New Roman" w:hAnsi="Times New Roman" w:cs="Times New Roman"/>
          <w:lang w:val="ru-RU"/>
        </w:rPr>
        <w:t>украшаем и</w:t>
      </w:r>
      <w:r w:rsidRPr="0008034E">
        <w:rPr>
          <w:rFonts w:ascii="Times New Roman" w:hAnsi="Times New Roman" w:cs="Times New Roman"/>
          <w:lang w:val="ru-RU"/>
        </w:rPr>
        <w:t xml:space="preserve"> обустраиваем </w:t>
      </w:r>
      <w:proofErr w:type="spellStart"/>
      <w:r w:rsidRPr="0008034E">
        <w:rPr>
          <w:rFonts w:ascii="Times New Roman" w:hAnsi="Times New Roman" w:cs="Times New Roman"/>
          <w:lang w:val="ru-RU"/>
        </w:rPr>
        <w:t>түһүлгэ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 (место для проведения </w:t>
      </w:r>
      <w:r w:rsidR="0008034E" w:rsidRPr="0008034E">
        <w:rPr>
          <w:rFonts w:ascii="Times New Roman" w:hAnsi="Times New Roman" w:cs="Times New Roman"/>
          <w:lang w:val="ru-RU"/>
        </w:rPr>
        <w:t>Ысыах</w:t>
      </w:r>
      <w:r w:rsidRPr="0008034E">
        <w:rPr>
          <w:rFonts w:ascii="Times New Roman" w:hAnsi="Times New Roman" w:cs="Times New Roman"/>
          <w:lang w:val="ru-RU"/>
        </w:rPr>
        <w:t xml:space="preserve">), накрываем сандалы (праздничный стол) </w:t>
      </w:r>
      <w:r w:rsidR="0008034E" w:rsidRPr="0008034E">
        <w:rPr>
          <w:rFonts w:ascii="Times New Roman" w:hAnsi="Times New Roman" w:cs="Times New Roman"/>
          <w:lang w:val="ru-RU"/>
        </w:rPr>
        <w:t>из национальных</w:t>
      </w:r>
      <w:r w:rsidRPr="0008034E">
        <w:rPr>
          <w:rFonts w:ascii="Times New Roman" w:hAnsi="Times New Roman" w:cs="Times New Roman"/>
          <w:lang w:val="ru-RU"/>
        </w:rPr>
        <w:t xml:space="preserve"> блюд. Ысыах начинается с торжественной церемонии открытия праздника – с </w:t>
      </w:r>
      <w:proofErr w:type="spellStart"/>
      <w:r w:rsidRPr="0008034E">
        <w:rPr>
          <w:rFonts w:ascii="Times New Roman" w:hAnsi="Times New Roman" w:cs="Times New Roman"/>
          <w:lang w:val="ru-RU"/>
        </w:rPr>
        <w:t>алгыса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. </w:t>
      </w:r>
    </w:p>
    <w:p w:rsidR="00B94E63" w:rsidRPr="0008034E" w:rsidRDefault="00607500">
      <w:pPr>
        <w:spacing w:line="259" w:lineRule="auto"/>
        <w:ind w:left="567" w:right="0" w:firstLine="0"/>
        <w:jc w:val="left"/>
        <w:rPr>
          <w:lang w:val="ru-RU"/>
        </w:rPr>
      </w:pPr>
      <w:r w:rsidRPr="0008034E">
        <w:rPr>
          <w:lang w:val="ru-RU"/>
        </w:rPr>
        <w:t xml:space="preserve"> </w:t>
      </w:r>
    </w:p>
    <w:p w:rsidR="00B94E63" w:rsidRPr="0060596F" w:rsidRDefault="00607500">
      <w:pPr>
        <w:spacing w:line="259" w:lineRule="auto"/>
        <w:ind w:left="567" w:right="0" w:firstLine="0"/>
        <w:jc w:val="left"/>
        <w:rPr>
          <w:lang w:val="ru-RU"/>
        </w:rPr>
      </w:pPr>
      <w:r w:rsidRPr="0008034E">
        <w:rPr>
          <w:rFonts w:ascii="Times New Roman" w:eastAsia="Times New Roman" w:hAnsi="Times New Roman" w:cs="Times New Roman"/>
          <w:sz w:val="2"/>
          <w:lang w:val="ru-RU"/>
        </w:rPr>
        <w:t xml:space="preserve">          </w:t>
      </w: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16764" cy="2229866"/>
                <wp:effectExtent l="0" t="0" r="0" b="0"/>
                <wp:docPr id="1227" name="Group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" cy="2229866"/>
                          <a:chOff x="0" y="0"/>
                          <a:chExt cx="16764" cy="2229866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16764" cy="222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229866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229866"/>
                                </a:lnTo>
                                <a:lnTo>
                                  <a:pt x="0" y="2229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1227" style="width:1.32pt;height:175.58pt;mso-position-horizontal-relative:char;mso-position-vertical-relative:line" coordsize="167,22298">
                <v:shape id="Shape 1553" style="position:absolute;width:167;height:22298;left:0;top:0;" coordsize="16764,2229866" path="m0,0l16764,0l16764,2229866l0,222986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0596F">
        <w:rPr>
          <w:rFonts w:ascii="Times New Roman" w:eastAsia="Times New Roman" w:hAnsi="Times New Roman" w:cs="Times New Roman"/>
          <w:sz w:val="2"/>
          <w:vertAlign w:val="subscript"/>
          <w:lang w:val="ru-RU"/>
        </w:rPr>
        <w:t xml:space="preserve"> </w:t>
      </w:r>
      <w:r w:rsidRPr="0060596F">
        <w:rPr>
          <w:lang w:val="ru-RU"/>
        </w:rPr>
        <w:t xml:space="preserve">         </w:t>
      </w: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4750308" cy="2261870"/>
                <wp:effectExtent l="0" t="0" r="0" b="0"/>
                <wp:docPr id="1228" name="Group 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0308" cy="2261870"/>
                          <a:chOff x="0" y="0"/>
                          <a:chExt cx="4750308" cy="2261870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2228723" y="2091944"/>
                            <a:ext cx="3374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4E63" w:rsidRDefault="0060750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2225040" cy="2218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82596" y="0"/>
                            <a:ext cx="2267712" cy="2231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1228" style="width:374.04pt;height:178.1pt;mso-position-horizontal-relative:char;mso-position-vertical-relative:line" coordsize="47503,22618">
                <v:rect id="Rectangle 146" style="position:absolute;width:3374;height:2260;left:22287;top:20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Picture 218" style="position:absolute;width:22250;height:22189;left:0;top:30;" filled="f">
                  <v:imagedata r:id="rId8"/>
                </v:shape>
                <v:shape id="Picture 220" style="position:absolute;width:22677;height:22311;left:24825;top:0;" filled="f">
                  <v:imagedata r:id="rId9"/>
                </v:shape>
              </v:group>
            </w:pict>
          </mc:Fallback>
        </mc:AlternateContent>
      </w:r>
      <w:r w:rsidRPr="0060596F">
        <w:rPr>
          <w:lang w:val="ru-RU"/>
        </w:rPr>
        <w:t xml:space="preserve"> </w:t>
      </w:r>
    </w:p>
    <w:p w:rsidR="00B94E63" w:rsidRPr="0008034E" w:rsidRDefault="00607500">
      <w:pPr>
        <w:ind w:left="2144" w:right="0" w:firstLine="0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Рис. 2 – Торжественное открытие праздника – </w:t>
      </w:r>
      <w:proofErr w:type="spellStart"/>
      <w:r w:rsidRPr="0008034E">
        <w:rPr>
          <w:rFonts w:ascii="Times New Roman" w:hAnsi="Times New Roman" w:cs="Times New Roman"/>
          <w:lang w:val="ru-RU"/>
        </w:rPr>
        <w:t>алгыс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 </w:t>
      </w:r>
    </w:p>
    <w:p w:rsidR="00B94E63" w:rsidRPr="0008034E" w:rsidRDefault="00607500">
      <w:pPr>
        <w:spacing w:after="20" w:line="259" w:lineRule="auto"/>
        <w:ind w:left="567" w:right="0" w:firstLine="0"/>
        <w:jc w:val="left"/>
        <w:rPr>
          <w:lang w:val="ru-RU"/>
        </w:rPr>
      </w:pPr>
      <w:r w:rsidRPr="0008034E">
        <w:rPr>
          <w:lang w:val="ru-RU"/>
        </w:rPr>
        <w:t xml:space="preserve"> </w:t>
      </w:r>
    </w:p>
    <w:p w:rsidR="00B94E63" w:rsidRPr="0008034E" w:rsidRDefault="00607500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После праздничного угощения </w:t>
      </w:r>
      <w:r w:rsidR="0008034E" w:rsidRPr="0008034E">
        <w:rPr>
          <w:rFonts w:ascii="Times New Roman" w:hAnsi="Times New Roman" w:cs="Times New Roman"/>
          <w:lang w:val="ru-RU"/>
        </w:rPr>
        <w:t>начинаются национальные</w:t>
      </w:r>
      <w:r w:rsidRPr="0008034E">
        <w:rPr>
          <w:rFonts w:ascii="Times New Roman" w:hAnsi="Times New Roman" w:cs="Times New Roman"/>
          <w:lang w:val="ru-RU"/>
        </w:rPr>
        <w:t xml:space="preserve"> спортивные игры и конкурсы. Традиционно проводятся </w:t>
      </w:r>
      <w:r w:rsidR="0008034E" w:rsidRPr="0008034E">
        <w:rPr>
          <w:rFonts w:ascii="Times New Roman" w:hAnsi="Times New Roman" w:cs="Times New Roman"/>
          <w:lang w:val="ru-RU"/>
        </w:rPr>
        <w:t>конкурсы лучшего</w:t>
      </w:r>
      <w:r w:rsidRPr="0008034E">
        <w:rPr>
          <w:rFonts w:ascii="Times New Roman" w:hAnsi="Times New Roman" w:cs="Times New Roman"/>
          <w:lang w:val="ru-RU"/>
        </w:rPr>
        <w:t xml:space="preserve"> чтеца </w:t>
      </w:r>
      <w:proofErr w:type="spellStart"/>
      <w:r w:rsidR="0008034E" w:rsidRPr="0008034E">
        <w:rPr>
          <w:rFonts w:ascii="Times New Roman" w:hAnsi="Times New Roman" w:cs="Times New Roman"/>
          <w:lang w:val="ru-RU"/>
        </w:rPr>
        <w:t>чабырҕах</w:t>
      </w:r>
      <w:proofErr w:type="spellEnd"/>
      <w:r w:rsidR="0008034E" w:rsidRPr="0008034E">
        <w:rPr>
          <w:rFonts w:ascii="Times New Roman" w:hAnsi="Times New Roman" w:cs="Times New Roman"/>
          <w:lang w:val="ru-RU"/>
        </w:rPr>
        <w:t>, запевал</w:t>
      </w:r>
      <w:r w:rsidRPr="0008034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8034E">
        <w:rPr>
          <w:rFonts w:ascii="Times New Roman" w:hAnsi="Times New Roman" w:cs="Times New Roman"/>
          <w:lang w:val="ru-RU"/>
        </w:rPr>
        <w:t>оһуохай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, конкурс национальной одежды, конкурс блюд, </w:t>
      </w:r>
      <w:proofErr w:type="spellStart"/>
      <w:r w:rsidRPr="0008034E">
        <w:rPr>
          <w:rFonts w:ascii="Times New Roman" w:hAnsi="Times New Roman" w:cs="Times New Roman"/>
          <w:lang w:val="ru-RU"/>
        </w:rPr>
        <w:t>хомусистов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. Спортивные состязания проводятся по следующим видам: перетягивание каната, </w:t>
      </w:r>
      <w:proofErr w:type="spellStart"/>
      <w:r w:rsidRPr="0008034E">
        <w:rPr>
          <w:rFonts w:ascii="Times New Roman" w:hAnsi="Times New Roman" w:cs="Times New Roman"/>
          <w:lang w:val="ru-RU"/>
        </w:rPr>
        <w:t>хапсаҕай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, перетягивание палки, </w:t>
      </w:r>
      <w:proofErr w:type="spellStart"/>
      <w:r w:rsidRPr="0008034E">
        <w:rPr>
          <w:rFonts w:ascii="Times New Roman" w:hAnsi="Times New Roman" w:cs="Times New Roman"/>
          <w:lang w:val="ru-RU"/>
        </w:rPr>
        <w:t>кылыы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8034E">
        <w:rPr>
          <w:rFonts w:ascii="Times New Roman" w:hAnsi="Times New Roman" w:cs="Times New Roman"/>
          <w:lang w:val="ru-RU"/>
        </w:rPr>
        <w:t>куобах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8034E">
        <w:rPr>
          <w:rFonts w:ascii="Times New Roman" w:hAnsi="Times New Roman" w:cs="Times New Roman"/>
          <w:lang w:val="ru-RU"/>
        </w:rPr>
        <w:t>ыстаҥа</w:t>
      </w:r>
      <w:proofErr w:type="spellEnd"/>
      <w:r w:rsidRPr="0008034E">
        <w:rPr>
          <w:rFonts w:ascii="Times New Roman" w:hAnsi="Times New Roman" w:cs="Times New Roman"/>
          <w:lang w:val="ru-RU"/>
        </w:rPr>
        <w:t xml:space="preserve">. Отрадно, что ученики всех </w:t>
      </w:r>
      <w:r w:rsidR="0008034E" w:rsidRPr="0008034E">
        <w:rPr>
          <w:rFonts w:ascii="Times New Roman" w:hAnsi="Times New Roman" w:cs="Times New Roman"/>
          <w:lang w:val="ru-RU"/>
        </w:rPr>
        <w:t>якутских классов</w:t>
      </w:r>
      <w:r w:rsidRPr="0008034E">
        <w:rPr>
          <w:rFonts w:ascii="Times New Roman" w:hAnsi="Times New Roman" w:cs="Times New Roman"/>
          <w:lang w:val="ru-RU"/>
        </w:rPr>
        <w:t xml:space="preserve"> </w:t>
      </w:r>
      <w:r w:rsidR="0008034E" w:rsidRPr="0008034E">
        <w:rPr>
          <w:rFonts w:ascii="Times New Roman" w:hAnsi="Times New Roman" w:cs="Times New Roman"/>
          <w:lang w:val="ru-RU"/>
        </w:rPr>
        <w:t>принимают самое</w:t>
      </w:r>
      <w:r w:rsidRPr="0008034E">
        <w:rPr>
          <w:rFonts w:ascii="Times New Roman" w:hAnsi="Times New Roman" w:cs="Times New Roman"/>
          <w:lang w:val="ru-RU"/>
        </w:rPr>
        <w:t xml:space="preserve"> активное участие в спортивных состязаниях, творческих конкурсах. И </w:t>
      </w:r>
      <w:r w:rsidR="0008034E" w:rsidRPr="0008034E">
        <w:rPr>
          <w:rFonts w:ascii="Times New Roman" w:hAnsi="Times New Roman" w:cs="Times New Roman"/>
          <w:lang w:val="ru-RU"/>
        </w:rPr>
        <w:t>все это</w:t>
      </w:r>
      <w:r w:rsidRPr="0008034E">
        <w:rPr>
          <w:rFonts w:ascii="Times New Roman" w:hAnsi="Times New Roman" w:cs="Times New Roman"/>
          <w:lang w:val="ru-RU"/>
        </w:rPr>
        <w:t xml:space="preserve"> мероприятие проходит благодаря старанию и непосредственной помощи родителей. </w:t>
      </w:r>
    </w:p>
    <w:p w:rsidR="00B94E63" w:rsidRPr="0008034E" w:rsidRDefault="00607500">
      <w:pPr>
        <w:spacing w:line="259" w:lineRule="auto"/>
        <w:ind w:left="567" w:right="0" w:firstLine="0"/>
        <w:jc w:val="left"/>
        <w:rPr>
          <w:lang w:val="ru-RU"/>
        </w:rPr>
      </w:pPr>
      <w:r w:rsidRPr="0008034E">
        <w:rPr>
          <w:lang w:val="ru-RU"/>
        </w:rPr>
        <w:t xml:space="preserve"> </w:t>
      </w:r>
    </w:p>
    <w:p w:rsidR="00B94E63" w:rsidRPr="0060596F" w:rsidRDefault="00607500">
      <w:pPr>
        <w:spacing w:line="259" w:lineRule="auto"/>
        <w:ind w:left="567" w:right="0" w:firstLine="0"/>
        <w:jc w:val="left"/>
        <w:rPr>
          <w:lang w:val="ru-RU"/>
        </w:rPr>
      </w:pPr>
      <w:r w:rsidRPr="0008034E">
        <w:rPr>
          <w:lang w:val="ru-RU"/>
        </w:rPr>
        <w:lastRenderedPageBreak/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2314956" cy="2318004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956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6F">
        <w:rPr>
          <w:lang w:val="ru-RU"/>
        </w:rPr>
        <w:t xml:space="preserve">           </w:t>
      </w:r>
      <w:r>
        <w:rPr>
          <w:noProof/>
          <w:lang w:val="ru-RU" w:eastAsia="ru-RU"/>
        </w:rPr>
        <w:drawing>
          <wp:inline distT="0" distB="0" distL="0" distR="0">
            <wp:extent cx="2311908" cy="232410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90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6F">
        <w:rPr>
          <w:lang w:val="ru-RU"/>
        </w:rPr>
        <w:t xml:space="preserve"> </w:t>
      </w:r>
    </w:p>
    <w:p w:rsidR="00B94E63" w:rsidRPr="0008034E" w:rsidRDefault="00607500">
      <w:pPr>
        <w:ind w:left="1980" w:right="0" w:firstLine="0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Рис. 3 – Творческие конкурсы и спортивные состязания </w:t>
      </w:r>
    </w:p>
    <w:p w:rsidR="00B94E63" w:rsidRPr="0008034E" w:rsidRDefault="00607500">
      <w:pPr>
        <w:spacing w:after="20" w:line="259" w:lineRule="auto"/>
        <w:ind w:left="567" w:right="0" w:firstLine="0"/>
        <w:jc w:val="left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 </w:t>
      </w:r>
    </w:p>
    <w:p w:rsidR="00D12C1E" w:rsidRPr="00A82ACD" w:rsidRDefault="00607500" w:rsidP="00A82ACD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08034E">
        <w:rPr>
          <w:rFonts w:ascii="Times New Roman" w:hAnsi="Times New Roman" w:cs="Times New Roman"/>
          <w:lang w:val="ru-RU"/>
        </w:rPr>
        <w:t xml:space="preserve">Именно в таких традиционных мероприятиях полно раскрывается внутренний мир народа, который посредством древних, священных ритуалов и обрядов отображает образ жизни, моральные устои, обычаи и мировоззрение народа, выражающее торжество гармонии между Человеком и Природой. </w:t>
      </w:r>
    </w:p>
    <w:p w:rsidR="00B17305" w:rsidRDefault="00D12C1E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 xml:space="preserve">Ысыах – совокупность воспитательных воздействий на личность, в ходе праздника воспеваются любовь и преданность родным местам, возрождаются старинные формы почитания предков. </w:t>
      </w:r>
    </w:p>
    <w:p w:rsidR="00D12C1E" w:rsidRPr="00914068" w:rsidRDefault="00D12C1E" w:rsidP="00D12C1E">
      <w:pPr>
        <w:spacing w:line="240" w:lineRule="auto"/>
        <w:ind w:right="0" w:firstLine="709"/>
        <w:rPr>
          <w:rFonts w:ascii="Times New Roman" w:hAnsi="Times New Roman" w:cs="Times New Roman"/>
          <w:szCs w:val="24"/>
          <w:lang w:val="ru-RU"/>
        </w:rPr>
      </w:pPr>
      <w:r w:rsidRPr="00914068">
        <w:rPr>
          <w:rFonts w:ascii="Times New Roman" w:hAnsi="Times New Roman" w:cs="Times New Roman"/>
          <w:szCs w:val="24"/>
          <w:lang w:val="ru-RU"/>
        </w:rPr>
        <w:t>Таким образом, якутский народный праздник ысыах является средством приобщения детей к традициям родного народа, его духовно-нравственных идеалов.</w:t>
      </w:r>
    </w:p>
    <w:p w:rsidR="00D12C1E" w:rsidRDefault="00A82ACD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 w:rsidRPr="00A82ACD">
        <w:rPr>
          <w:rFonts w:ascii="Times New Roman" w:hAnsi="Times New Roman" w:cs="Times New Roman"/>
          <w:lang w:val="ru-RU"/>
        </w:rPr>
        <w:t>Именно национальные праздники в настоящее время являются одними из наиболее насыщенных и красочных действующих механизмов, которые обеспечивают сохранение самобытности этносов, их культуры, а, следовательно, и традиционных национальных ценностей. Однако, учитывая тот ф</w:t>
      </w:r>
      <w:r>
        <w:rPr>
          <w:rFonts w:ascii="Times New Roman" w:hAnsi="Times New Roman" w:cs="Times New Roman"/>
          <w:lang w:val="ru-RU"/>
        </w:rPr>
        <w:t>акт, что сегодня не все активно участвую</w:t>
      </w:r>
      <w:r w:rsidRPr="00A82ACD">
        <w:rPr>
          <w:rFonts w:ascii="Times New Roman" w:hAnsi="Times New Roman" w:cs="Times New Roman"/>
          <w:lang w:val="ru-RU"/>
        </w:rPr>
        <w:t>т в подобного рода мероприятиях, представляется необходимой разработка комплекса мер, направленных на приобщение молодого поколения к праздничным традициям своего этноса, популяризацию национальных праздников.</w:t>
      </w:r>
    </w:p>
    <w:p w:rsidR="00B17305" w:rsidRDefault="00B17305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B17305" w:rsidRDefault="00B17305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7C1E52" w:rsidRDefault="007C1E52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B17305" w:rsidRDefault="00B17305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</w:p>
    <w:p w:rsidR="00D12C1E" w:rsidRPr="0008034E" w:rsidRDefault="00D12C1E" w:rsidP="0008034E">
      <w:pPr>
        <w:spacing w:line="240" w:lineRule="auto"/>
        <w:ind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Использованная литература:</w:t>
      </w:r>
    </w:p>
    <w:p w:rsidR="00D12C1E" w:rsidRPr="00D12C1E" w:rsidRDefault="00D12C1E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 w:rsidRPr="00D12C1E">
        <w:rPr>
          <w:rFonts w:ascii="Times New Roman" w:hAnsi="Times New Roman" w:cs="Times New Roman"/>
          <w:lang w:val="ru-RU"/>
        </w:rPr>
        <w:t xml:space="preserve">1. Винокурова, У.А. Создание условий для развития талантливых детей коренных малочисленных народов Севера, Сибири и Дальнего Востока / У.А. Винокурова, М.П. Петрова // Педагогика Севера: партнерство во имя ребенка: материалы Всероссийской научно-практической конференции (Салехард, 27 марта 2013 г.) / Обществ. палата </w:t>
      </w:r>
      <w:proofErr w:type="spellStart"/>
      <w:r w:rsidRPr="00D12C1E">
        <w:rPr>
          <w:rFonts w:ascii="Times New Roman" w:hAnsi="Times New Roman" w:cs="Times New Roman"/>
          <w:lang w:val="ru-RU"/>
        </w:rPr>
        <w:t>Рос.Фед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.; </w:t>
      </w:r>
      <w:proofErr w:type="spellStart"/>
      <w:r w:rsidRPr="00D12C1E">
        <w:rPr>
          <w:rFonts w:ascii="Times New Roman" w:hAnsi="Times New Roman" w:cs="Times New Roman"/>
          <w:lang w:val="ru-RU"/>
        </w:rPr>
        <w:t>Ассоц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12C1E">
        <w:rPr>
          <w:rFonts w:ascii="Times New Roman" w:hAnsi="Times New Roman" w:cs="Times New Roman"/>
          <w:lang w:val="ru-RU"/>
        </w:rPr>
        <w:t>кор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12C1E">
        <w:rPr>
          <w:rFonts w:ascii="Times New Roman" w:hAnsi="Times New Roman" w:cs="Times New Roman"/>
          <w:lang w:val="ru-RU"/>
        </w:rPr>
        <w:t>малочисл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 нар. Севера, Сибири, Дальнего Востока РФ, Правительство </w:t>
      </w:r>
      <w:proofErr w:type="spellStart"/>
      <w:r w:rsidRPr="00D12C1E">
        <w:rPr>
          <w:rFonts w:ascii="Times New Roman" w:hAnsi="Times New Roman" w:cs="Times New Roman"/>
          <w:lang w:val="ru-RU"/>
        </w:rPr>
        <w:t>Респ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 Саха (Якутия); Правительство Ямало-Ненецкого </w:t>
      </w:r>
      <w:proofErr w:type="spellStart"/>
      <w:r w:rsidRPr="00D12C1E">
        <w:rPr>
          <w:rFonts w:ascii="Times New Roman" w:hAnsi="Times New Roman" w:cs="Times New Roman"/>
          <w:lang w:val="ru-RU"/>
        </w:rPr>
        <w:t>автономн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12C1E">
        <w:rPr>
          <w:rFonts w:ascii="Times New Roman" w:hAnsi="Times New Roman" w:cs="Times New Roman"/>
          <w:lang w:val="ru-RU"/>
        </w:rPr>
        <w:t>окр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.; Ин-т нац. школ </w:t>
      </w:r>
      <w:proofErr w:type="spellStart"/>
      <w:r w:rsidRPr="00D12C1E">
        <w:rPr>
          <w:rFonts w:ascii="Times New Roman" w:hAnsi="Times New Roman" w:cs="Times New Roman"/>
          <w:lang w:val="ru-RU"/>
        </w:rPr>
        <w:t>Респ</w:t>
      </w:r>
      <w:proofErr w:type="spellEnd"/>
      <w:r w:rsidRPr="00D12C1E">
        <w:rPr>
          <w:rFonts w:ascii="Times New Roman" w:hAnsi="Times New Roman" w:cs="Times New Roman"/>
          <w:lang w:val="ru-RU"/>
        </w:rPr>
        <w:t>. Саха (Якутия); Ин-т нар. Севера РГПУ им. А.И. Герцена. – М., 2013. – 144 с. – С. 41–45.</w:t>
      </w:r>
    </w:p>
    <w:p w:rsidR="00D12C1E" w:rsidRPr="00D12C1E" w:rsidRDefault="00D12C1E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 w:rsidRPr="00D12C1E">
        <w:rPr>
          <w:rFonts w:ascii="Times New Roman" w:hAnsi="Times New Roman" w:cs="Times New Roman"/>
          <w:lang w:val="ru-RU"/>
        </w:rPr>
        <w:t xml:space="preserve">2.Николаева, Л.В. </w:t>
      </w:r>
      <w:proofErr w:type="spellStart"/>
      <w:r w:rsidRPr="00D12C1E">
        <w:rPr>
          <w:rFonts w:ascii="Times New Roman" w:hAnsi="Times New Roman" w:cs="Times New Roman"/>
          <w:lang w:val="ru-RU"/>
        </w:rPr>
        <w:t>Этнопедагогические</w:t>
      </w:r>
      <w:proofErr w:type="spellEnd"/>
      <w:r w:rsidRPr="00D12C1E">
        <w:rPr>
          <w:rFonts w:ascii="Times New Roman" w:hAnsi="Times New Roman" w:cs="Times New Roman"/>
          <w:lang w:val="ru-RU"/>
        </w:rPr>
        <w:t xml:space="preserve"> основы воспитания детей дошкольного возраста. Учебное пособие / Л.В. Николаева. – Якутск: ИД СВФУ, 2013. – 163 с.</w:t>
      </w:r>
    </w:p>
    <w:p w:rsidR="00D12C1E" w:rsidRDefault="00D12C1E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 w:rsidRPr="00D12C1E">
        <w:rPr>
          <w:rFonts w:ascii="Times New Roman" w:hAnsi="Times New Roman" w:cs="Times New Roman"/>
          <w:lang w:val="ru-RU"/>
        </w:rPr>
        <w:t>3. Петрова М.П. Дополнительное образование как этнокультурный механизм воспитания творческой личности / М.П. Петрова // Этнокультурное образование в Дальневосточном федеральном округе Российской Федерации. – Якутск: Медиа-холдинг «Якутия», 2015 – 416 с.</w:t>
      </w:r>
    </w:p>
    <w:p w:rsidR="007C1E52" w:rsidRPr="00D12C1E" w:rsidRDefault="007C1E52" w:rsidP="007C1E52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Толстова, Е. А. Традиционные народные праздники и их роль в воспитании подрастающего поколения / Е. А. Толстова, С. П. </w:t>
      </w:r>
      <w:proofErr w:type="spellStart"/>
      <w:r w:rsidRPr="007C1E52">
        <w:rPr>
          <w:rFonts w:ascii="Times New Roman" w:hAnsi="Times New Roman" w:cs="Times New Roman"/>
          <w:szCs w:val="24"/>
          <w:lang w:val="ru-RU"/>
        </w:rPr>
        <w:t>Муравьёва</w:t>
      </w:r>
      <w:proofErr w:type="spellEnd"/>
      <w:r w:rsidRPr="007C1E52">
        <w:rPr>
          <w:rFonts w:ascii="Times New Roman" w:hAnsi="Times New Roman" w:cs="Times New Roman"/>
          <w:szCs w:val="24"/>
          <w:lang w:val="ru-RU"/>
        </w:rPr>
        <w:t xml:space="preserve">, Н. П. </w:t>
      </w:r>
      <w:proofErr w:type="spellStart"/>
      <w:r w:rsidRPr="007C1E52">
        <w:rPr>
          <w:rFonts w:ascii="Times New Roman" w:hAnsi="Times New Roman" w:cs="Times New Roman"/>
          <w:szCs w:val="24"/>
          <w:lang w:val="ru-RU"/>
        </w:rPr>
        <w:t>Смалькова</w:t>
      </w:r>
      <w:proofErr w:type="spellEnd"/>
      <w:r w:rsidRPr="007C1E52">
        <w:rPr>
          <w:rFonts w:ascii="Times New Roman" w:hAnsi="Times New Roman" w:cs="Times New Roman"/>
          <w:szCs w:val="24"/>
          <w:lang w:val="ru-RU"/>
        </w:rPr>
        <w:t xml:space="preserve">. — </w:t>
      </w:r>
      <w:r w:rsidR="00682B17" w:rsidRPr="007C1E52">
        <w:rPr>
          <w:rFonts w:ascii="Times New Roman" w:hAnsi="Times New Roman" w:cs="Times New Roman"/>
          <w:szCs w:val="24"/>
          <w:lang w:val="ru-RU"/>
        </w:rPr>
        <w:t>Текст:</w:t>
      </w:r>
      <w:r w:rsidRPr="007C1E52">
        <w:rPr>
          <w:rFonts w:ascii="Times New Roman" w:hAnsi="Times New Roman" w:cs="Times New Roman"/>
          <w:szCs w:val="24"/>
          <w:lang w:val="ru-RU"/>
        </w:rPr>
        <w:t xml:space="preserve"> непосредственный // Молодой ученый. — 2016. — № 7 (111). — С. 710-712. — URL: https://moluch.ru/archive/111/27643/</w:t>
      </w:r>
    </w:p>
    <w:p w:rsidR="00D12C1E" w:rsidRPr="00D12C1E" w:rsidRDefault="007C1E52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D12C1E" w:rsidRPr="00D12C1E">
        <w:rPr>
          <w:rFonts w:ascii="Times New Roman" w:hAnsi="Times New Roman" w:cs="Times New Roman"/>
          <w:lang w:val="ru-RU"/>
        </w:rPr>
        <w:t xml:space="preserve">. Уткин К.Д. Педагогические основы народного праздника ысыах / К.Д. Уткин. – Якутск: 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Ситим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>, 1994.</w:t>
      </w:r>
    </w:p>
    <w:p w:rsidR="00D12C1E" w:rsidRPr="00D12C1E" w:rsidRDefault="007C1E52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D12C1E" w:rsidRPr="00D12C1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Чехордуна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>, Е.П. Героический эпос как ресурс духовно-нравственного развития и воспитания личности // Педагогика, 2012. – № 6. – С. 54–60.</w:t>
      </w:r>
    </w:p>
    <w:p w:rsidR="00B94E63" w:rsidRPr="00D12C1E" w:rsidRDefault="007C1E52" w:rsidP="00D12C1E">
      <w:pPr>
        <w:spacing w:line="240" w:lineRule="auto"/>
        <w:ind w:right="0" w:firstLine="70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D12C1E" w:rsidRPr="00D12C1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Чехордуна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 xml:space="preserve"> Е.П. Этнокультурные основы педагогики 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олонхо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электр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 xml:space="preserve">. ресурс) / Е.П. </w:t>
      </w:r>
      <w:proofErr w:type="spellStart"/>
      <w:r w:rsidR="00D12C1E" w:rsidRPr="00D12C1E">
        <w:rPr>
          <w:rFonts w:ascii="Times New Roman" w:hAnsi="Times New Roman" w:cs="Times New Roman"/>
          <w:lang w:val="ru-RU"/>
        </w:rPr>
        <w:t>Чехордуна</w:t>
      </w:r>
      <w:proofErr w:type="spellEnd"/>
      <w:r w:rsidR="00D12C1E" w:rsidRPr="00D12C1E">
        <w:rPr>
          <w:rFonts w:ascii="Times New Roman" w:hAnsi="Times New Roman" w:cs="Times New Roman"/>
          <w:lang w:val="ru-RU"/>
        </w:rPr>
        <w:t>. – Киров: МЦНИП, 2013. – 118 с.</w:t>
      </w:r>
      <w:r w:rsidR="00607500" w:rsidRPr="00D12C1E">
        <w:rPr>
          <w:rFonts w:ascii="Times New Roman" w:hAnsi="Times New Roman" w:cs="Times New Roman"/>
          <w:lang w:val="ru-RU"/>
        </w:rPr>
        <w:t xml:space="preserve"> </w:t>
      </w:r>
    </w:p>
    <w:sectPr w:rsidR="00B94E63" w:rsidRPr="00D12C1E" w:rsidSect="00D12C1E">
      <w:pgSz w:w="11906" w:h="16838"/>
      <w:pgMar w:top="1133" w:right="1130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3"/>
    <w:rsid w:val="0008034E"/>
    <w:rsid w:val="00564D3B"/>
    <w:rsid w:val="0060596F"/>
    <w:rsid w:val="00607500"/>
    <w:rsid w:val="00682B17"/>
    <w:rsid w:val="007C1E52"/>
    <w:rsid w:val="00914068"/>
    <w:rsid w:val="00A82ACD"/>
    <w:rsid w:val="00B17305"/>
    <w:rsid w:val="00B94E63"/>
    <w:rsid w:val="00D12C1E"/>
    <w:rsid w:val="00D8678F"/>
    <w:rsid w:val="00D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D5CC"/>
  <w15:docId w15:val="{53F7D581-7CDB-410B-B117-E638EC26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4" w:lineRule="auto"/>
      <w:ind w:right="5" w:firstLine="557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teacher</cp:lastModifiedBy>
  <cp:revision>9</cp:revision>
  <dcterms:created xsi:type="dcterms:W3CDTF">2023-02-07T11:44:00Z</dcterms:created>
  <dcterms:modified xsi:type="dcterms:W3CDTF">2024-01-28T02:08:00Z</dcterms:modified>
</cp:coreProperties>
</file>