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74" w:rsidRPr="005F6774" w:rsidRDefault="005F6774" w:rsidP="005F67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5F6774">
        <w:rPr>
          <w:rStyle w:val="c3"/>
          <w:rFonts w:ascii="Calibri" w:hAnsi="Calibri" w:cs="Calibri"/>
          <w:i/>
          <w:color w:val="000000"/>
          <w:sz w:val="28"/>
          <w:szCs w:val="28"/>
          <w:u w:val="single"/>
        </w:rPr>
        <w:t>Р</w:t>
      </w:r>
      <w:r w:rsidRPr="005F6774">
        <w:rPr>
          <w:rStyle w:val="c0"/>
          <w:i/>
          <w:color w:val="000000"/>
          <w:sz w:val="28"/>
          <w:szCs w:val="28"/>
          <w:u w:val="single"/>
        </w:rPr>
        <w:t>оль семьи в воспитании познавательных интересов и любознательности ребенка воспитатель.</w:t>
      </w:r>
    </w:p>
    <w:p w:rsidR="005F6774" w:rsidRDefault="005F6774" w:rsidP="005F677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color w:val="000000"/>
          <w:sz w:val="28"/>
          <w:szCs w:val="28"/>
          <w:shd w:val="clear" w:color="auto" w:fill="FFFFFF"/>
        </w:rPr>
        <w:t xml:space="preserve">Источником воспитания ребёнка является семья. Значение семьи в </w:t>
      </w:r>
      <w:bookmarkEnd w:id="0"/>
      <w:r>
        <w:rPr>
          <w:rStyle w:val="c2"/>
          <w:color w:val="000000"/>
          <w:sz w:val="28"/>
          <w:szCs w:val="28"/>
          <w:shd w:val="clear" w:color="auto" w:fill="FFFFFF"/>
        </w:rPr>
        <w:t>воспитании определено тем, что в семье ребенок находится в течение значительной части своей жизни.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Познавательная активность не является врождённой. Она формируется на протяжении всей сознательной жизни человека. </w:t>
      </w:r>
      <w:r>
        <w:rPr>
          <w:rStyle w:val="c3"/>
          <w:color w:val="303F50"/>
          <w:sz w:val="28"/>
          <w:szCs w:val="28"/>
          <w:shd w:val="clear" w:color="auto" w:fill="FFFFFF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брат».</w:t>
      </w:r>
      <w:r>
        <w:rPr>
          <w:color w:val="303F50"/>
          <w:sz w:val="28"/>
          <w:szCs w:val="28"/>
          <w:shd w:val="clear" w:color="auto" w:fill="FFFFFF"/>
        </w:rPr>
        <w:br/>
      </w:r>
      <w:r>
        <w:rPr>
          <w:rStyle w:val="c3"/>
          <w:color w:val="303F50"/>
          <w:sz w:val="28"/>
          <w:szCs w:val="28"/>
          <w:shd w:val="clear" w:color="auto" w:fill="FFFFFF"/>
        </w:rPr>
        <w:t xml:space="preserve">Познавательный интерес и любознательность ребенка особенно отчетливо проявляются в общении: он делится </w:t>
      </w:r>
      <w:proofErr w:type="gramStart"/>
      <w:r>
        <w:rPr>
          <w:rStyle w:val="c3"/>
          <w:color w:val="303F50"/>
          <w:sz w:val="28"/>
          <w:szCs w:val="28"/>
          <w:shd w:val="clear" w:color="auto" w:fill="FFFFFF"/>
        </w:rPr>
        <w:t>со</w:t>
      </w:r>
      <w:proofErr w:type="gramEnd"/>
      <w:r>
        <w:rPr>
          <w:rStyle w:val="c3"/>
          <w:color w:val="303F50"/>
          <w:sz w:val="28"/>
          <w:szCs w:val="28"/>
          <w:shd w:val="clear" w:color="auto" w:fill="FFFFFF"/>
        </w:rPr>
        <w:t xml:space="preserve">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  <w:r>
        <w:rPr>
          <w:color w:val="303F50"/>
          <w:sz w:val="28"/>
          <w:szCs w:val="28"/>
          <w:shd w:val="clear" w:color="auto" w:fill="FFFFFF"/>
        </w:rPr>
        <w:br/>
      </w:r>
      <w:r>
        <w:rPr>
          <w:rStyle w:val="c3"/>
          <w:color w:val="303F50"/>
          <w:sz w:val="28"/>
          <w:szCs w:val="28"/>
          <w:shd w:val="clear" w:color="auto" w:fill="FFFFFF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>
        <w:rPr>
          <w:color w:val="303F50"/>
          <w:sz w:val="28"/>
          <w:szCs w:val="28"/>
          <w:shd w:val="clear" w:color="auto" w:fill="FFFFFF"/>
        </w:rPr>
        <w:br/>
      </w:r>
      <w:r>
        <w:rPr>
          <w:rStyle w:val="c3"/>
          <w:color w:val="303F50"/>
          <w:sz w:val="28"/>
          <w:szCs w:val="28"/>
          <w:shd w:val="clear" w:color="auto" w:fill="FFFFFF"/>
        </w:rP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</w:p>
    <w:p w:rsidR="00C241AD" w:rsidRDefault="00C241AD"/>
    <w:sectPr w:rsidR="00C2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74"/>
    <w:rsid w:val="0004284F"/>
    <w:rsid w:val="00061A49"/>
    <w:rsid w:val="00076223"/>
    <w:rsid w:val="000A7A6F"/>
    <w:rsid w:val="00202DFE"/>
    <w:rsid w:val="00207342"/>
    <w:rsid w:val="002247B6"/>
    <w:rsid w:val="00225060"/>
    <w:rsid w:val="002357A3"/>
    <w:rsid w:val="00250DB7"/>
    <w:rsid w:val="002520F0"/>
    <w:rsid w:val="0027006C"/>
    <w:rsid w:val="00294C67"/>
    <w:rsid w:val="002D721C"/>
    <w:rsid w:val="002E7764"/>
    <w:rsid w:val="00317257"/>
    <w:rsid w:val="003B27CF"/>
    <w:rsid w:val="003B7FB6"/>
    <w:rsid w:val="003F768C"/>
    <w:rsid w:val="004745BE"/>
    <w:rsid w:val="004B2747"/>
    <w:rsid w:val="004B493B"/>
    <w:rsid w:val="004C2801"/>
    <w:rsid w:val="004F7900"/>
    <w:rsid w:val="00523A37"/>
    <w:rsid w:val="00554E57"/>
    <w:rsid w:val="005D46F6"/>
    <w:rsid w:val="005F6774"/>
    <w:rsid w:val="00602B20"/>
    <w:rsid w:val="00624595"/>
    <w:rsid w:val="00633B76"/>
    <w:rsid w:val="00670BF7"/>
    <w:rsid w:val="007306D9"/>
    <w:rsid w:val="00737D34"/>
    <w:rsid w:val="0076538C"/>
    <w:rsid w:val="007A1F49"/>
    <w:rsid w:val="008106FE"/>
    <w:rsid w:val="00810DBA"/>
    <w:rsid w:val="00812E0D"/>
    <w:rsid w:val="00892068"/>
    <w:rsid w:val="00893F60"/>
    <w:rsid w:val="008B0E0A"/>
    <w:rsid w:val="00921E90"/>
    <w:rsid w:val="009B2D4D"/>
    <w:rsid w:val="009D6F70"/>
    <w:rsid w:val="00A21C63"/>
    <w:rsid w:val="00A767F5"/>
    <w:rsid w:val="00AA01E3"/>
    <w:rsid w:val="00AA1986"/>
    <w:rsid w:val="00AC6C1E"/>
    <w:rsid w:val="00B906B5"/>
    <w:rsid w:val="00BB71C7"/>
    <w:rsid w:val="00BC483B"/>
    <w:rsid w:val="00BD2A91"/>
    <w:rsid w:val="00C241AD"/>
    <w:rsid w:val="00CB64AD"/>
    <w:rsid w:val="00CB6D20"/>
    <w:rsid w:val="00CC37D5"/>
    <w:rsid w:val="00CF46D3"/>
    <w:rsid w:val="00D31133"/>
    <w:rsid w:val="00D45992"/>
    <w:rsid w:val="00D63343"/>
    <w:rsid w:val="00D97528"/>
    <w:rsid w:val="00DD782E"/>
    <w:rsid w:val="00DE782B"/>
    <w:rsid w:val="00E25483"/>
    <w:rsid w:val="00E3198B"/>
    <w:rsid w:val="00E4674B"/>
    <w:rsid w:val="00E90F57"/>
    <w:rsid w:val="00EA24E3"/>
    <w:rsid w:val="00EF6555"/>
    <w:rsid w:val="00F54F08"/>
    <w:rsid w:val="00F74B7B"/>
    <w:rsid w:val="00FD3102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6774"/>
  </w:style>
  <w:style w:type="character" w:customStyle="1" w:styleId="c0">
    <w:name w:val="c0"/>
    <w:basedOn w:val="a0"/>
    <w:rsid w:val="005F6774"/>
  </w:style>
  <w:style w:type="character" w:customStyle="1" w:styleId="c2">
    <w:name w:val="c2"/>
    <w:basedOn w:val="a0"/>
    <w:rsid w:val="005F6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6774"/>
  </w:style>
  <w:style w:type="character" w:customStyle="1" w:styleId="c0">
    <w:name w:val="c0"/>
    <w:basedOn w:val="a0"/>
    <w:rsid w:val="005F6774"/>
  </w:style>
  <w:style w:type="character" w:customStyle="1" w:styleId="c2">
    <w:name w:val="c2"/>
    <w:basedOn w:val="a0"/>
    <w:rsid w:val="005F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2024-02-16T11:56:00Z</dcterms:created>
  <dcterms:modified xsi:type="dcterms:W3CDTF">2024-02-16T11:58:00Z</dcterms:modified>
</cp:coreProperties>
</file>