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Воспитательный час - одна из наиболее распространенных форм организации фронтальной воспитательной работы, способствующих формированию у учащихся системы отношений к окружающему миру.</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Подготовка воспитательного часа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Педагог в ходе подготовки и проведения воспитательного часа следует алгоритму, позволяющему наиболее рационально и грамотно организовать воспитательный процесс:</w:t>
      </w:r>
    </w:p>
    <w:p w:rsidR="00E82CE5" w:rsidRPr="00E82CE5" w:rsidRDefault="00E82CE5" w:rsidP="00E82CE5">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целей и задач.</w:t>
      </w:r>
    </w:p>
    <w:p w:rsidR="00E82CE5" w:rsidRPr="00E82CE5" w:rsidRDefault="00E82CE5" w:rsidP="00E82CE5">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Выбор формы воспитательной работы, определение жанра и название мероприятия.</w:t>
      </w:r>
    </w:p>
    <w:p w:rsidR="00E82CE5" w:rsidRPr="00E82CE5" w:rsidRDefault="00E82CE5" w:rsidP="00E82CE5">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Создание психологического настроя.</w:t>
      </w:r>
    </w:p>
    <w:p w:rsidR="00E82CE5" w:rsidRPr="00E82CE5" w:rsidRDefault="00E82CE5" w:rsidP="00E82CE5">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Предварительная подготовка.</w:t>
      </w:r>
    </w:p>
    <w:p w:rsidR="00E82CE5" w:rsidRPr="00E82CE5" w:rsidRDefault="00E82CE5" w:rsidP="00E82CE5">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Проведение самого мероприятия.</w:t>
      </w:r>
    </w:p>
    <w:p w:rsidR="00E82CE5" w:rsidRPr="00E82CE5" w:rsidRDefault="00E82CE5" w:rsidP="00E82CE5">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Педагогический анализ, совершаемый на двух уровнях:</w:t>
      </w:r>
    </w:p>
    <w:p w:rsidR="00E82CE5" w:rsidRPr="00E82CE5" w:rsidRDefault="00E82CE5" w:rsidP="00E82CE5">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обсуждение вместе с учащимися/воспитанниками успешности (неуспешности) результата какой-либо деятельнсти, проектирование более продуктивной деятельности в будущем;</w:t>
      </w:r>
    </w:p>
    <w:p w:rsidR="00E82CE5" w:rsidRPr="00E82CE5" w:rsidRDefault="00E82CE5" w:rsidP="00E82CE5">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собственно педагогический анализ, осуществляемый взрослыми участниками, - анализ воспитательного результата.</w:t>
      </w:r>
    </w:p>
    <w:p w:rsidR="00E82CE5" w:rsidRPr="00E82CE5" w:rsidRDefault="00E82CE5" w:rsidP="00E82CE5">
      <w:pPr>
        <w:shd w:val="clear" w:color="auto" w:fill="FFFFFF"/>
        <w:spacing w:after="0" w:line="240" w:lineRule="auto"/>
        <w:ind w:left="720"/>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Содержание воспитательных часов может согласовываться с программой воспитательной работы школы (класса), но может и быть привязано к самостоятельной программе, при любом варианте важно придерживаться основных направлений:</w:t>
      </w:r>
    </w:p>
    <w:p w:rsidR="00E82CE5" w:rsidRPr="00E82CE5" w:rsidRDefault="00E82CE5" w:rsidP="00E82CE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гражданско-патриотическое воспитание;</w:t>
      </w:r>
    </w:p>
    <w:p w:rsidR="00E82CE5" w:rsidRPr="00E82CE5" w:rsidRDefault="00E82CE5" w:rsidP="00E82CE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нравственное воспитание;</w:t>
      </w:r>
    </w:p>
    <w:p w:rsidR="00E82CE5" w:rsidRPr="00E82CE5" w:rsidRDefault="00E82CE5" w:rsidP="00E82CE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правовое воспитание;</w:t>
      </w:r>
    </w:p>
    <w:p w:rsidR="00E82CE5" w:rsidRPr="00E82CE5" w:rsidRDefault="00E82CE5" w:rsidP="00E82CE5">
      <w:pPr>
        <w:numPr>
          <w:ilvl w:val="0"/>
          <w:numId w:val="3"/>
        </w:numPr>
        <w:shd w:val="clear" w:color="auto" w:fill="FFFFFF"/>
        <w:spacing w:before="30" w:after="30" w:line="240" w:lineRule="auto"/>
        <w:ind w:left="1440"/>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физическое и умственное развитие личности.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Основные принципы деятельности при организации и проведении таких часов:</w:t>
      </w:r>
    </w:p>
    <w:p w:rsidR="00E82CE5" w:rsidRPr="00E82CE5" w:rsidRDefault="00E82CE5" w:rsidP="00E82CE5">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Принцип взаимосвязи сознания и деятельности предполагает выбор таких форм и методов работы, которые воздействуют одновременно и на сознание, и на поведение ребенка.</w:t>
      </w:r>
    </w:p>
    <w:p w:rsidR="00E82CE5" w:rsidRPr="00E82CE5" w:rsidRDefault="00E82CE5" w:rsidP="00E82CE5">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Принцип личностно-ориентированного подхода предполагает приоритетное внимание к развитию личностных качеств ребенка.</w:t>
      </w:r>
    </w:p>
    <w:p w:rsidR="00E82CE5" w:rsidRPr="00E82CE5" w:rsidRDefault="00E82CE5" w:rsidP="00E82CE5">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Принцип вариативности предполагает гибкое следование программе воспитательной работы и корректировку содержания работы с учащимися в зависимости от актуальности тех или иных проблем, вопросов, мероприятий, дел, акций.</w:t>
      </w:r>
    </w:p>
    <w:p w:rsidR="00E82CE5" w:rsidRPr="00E82CE5" w:rsidRDefault="00E82CE5" w:rsidP="00E82CE5">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Принцип продуктивности - получение классным руководителем реального и практического продукта, имеющего ценность для формирования личности ребенка.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lastRenderedPageBreak/>
        <w:t>Основные компоненты воспитательного часа:</w:t>
      </w:r>
    </w:p>
    <w:p w:rsidR="00E82CE5" w:rsidRPr="00E82CE5" w:rsidRDefault="00E82CE5" w:rsidP="00E82CE5">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целевой - целевые установки должны быть связаны прежде всего с развитием индивидуальности ребенка, с проектированием и установлением его уникального образа жизни;</w:t>
      </w:r>
    </w:p>
    <w:p w:rsidR="00E82CE5" w:rsidRPr="00E82CE5" w:rsidRDefault="00E82CE5" w:rsidP="00E82CE5">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содержательный - содержание классного часа является личностно значимым. Оно включает материал, необходимый для самореализации и самоутверждения ребенка;</w:t>
      </w:r>
    </w:p>
    <w:p w:rsidR="00E82CE5" w:rsidRPr="00E82CE5" w:rsidRDefault="00E82CE5" w:rsidP="00E82CE5">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организационно-деятельный - обучающиеся являются полноправными организаторами классного часа. Предполагается активное участие и заинтересованность каждого ребенка, актуализация его жизненного опыта, проявление и развитие индивидуальности;</w:t>
      </w:r>
    </w:p>
    <w:p w:rsidR="00E82CE5" w:rsidRPr="00E82CE5" w:rsidRDefault="00E82CE5" w:rsidP="00E82CE5">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оценочно-аналитический - в качестве критериев оценки результативности классного часа выступают проявление и обогащение жизненного опыта ребенка, индивидуально-личностное значение усваиваемой информации, влияющей на развитие индивидуальности и творческих способностей обучающихся.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Технологические аспекты организации классного часа:</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педагогом совместно с учащимися желаемой тематики воспитательных часов в перспективе;</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уточнение темы и цели  воспитательного часа, выбор формы проведения;</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времени и места его  проведения;</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ключевых моментов и разработка плана подготовки и проведения в/часа;</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подбор соответствующего материала, наглядных пособий, музыкального оформления и т.п. по его теме;</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участников подготовки и проведения в. часа (по необходимости);</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распределение заданий между участниками;</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проведение в/ часа;</w:t>
      </w:r>
    </w:p>
    <w:p w:rsidR="00E82CE5" w:rsidRPr="00E82CE5" w:rsidRDefault="00E82CE5" w:rsidP="00E82CE5">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анализ и оценка результативности в/часа и деятельности по его подготовке и проведению.</w:t>
      </w:r>
    </w:p>
    <w:p w:rsidR="00E82CE5" w:rsidRPr="00E82CE5" w:rsidRDefault="00E82CE5" w:rsidP="00E82CE5">
      <w:pPr>
        <w:shd w:val="clear" w:color="auto" w:fill="FFFFFF"/>
        <w:spacing w:after="0" w:line="240" w:lineRule="auto"/>
        <w:ind w:left="720"/>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Дискуссионные формы проведения воспитательного часа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Диспут</w:t>
      </w:r>
      <w:r w:rsidRPr="00E82CE5">
        <w:rPr>
          <w:rFonts w:ascii="Times New Roman" w:eastAsia="Times New Roman" w:hAnsi="Times New Roman" w:cs="Times New Roman"/>
          <w:color w:val="000000"/>
          <w:sz w:val="28"/>
          <w:lang w:eastAsia="ru-RU"/>
        </w:rPr>
        <w:t> - публичный спор на научную или общественно важную тему, полемика. Если к какой-то проблеме могут быть принципиально разные подходы или о ней существуют противоположные мнения, то она может стать темой занятия-диспута. Главная ценность этого занятия состоит в том, что в его ходе формируется диалектическое мышление школьников. Но диспут позволяет решать и многие другие педагогические задачи.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Во-первых, ученики/воспитанники вовлекаются в непринужденный, живой разговор, и это помогает избежать формализма в знаниях.</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Во-вторых, они учатся высказывать свое мнение и обосновывать его.</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lastRenderedPageBreak/>
        <w:t>В-третьих, приучаются к диалогу, т. е. вникают в доводы оппонента, обнаруживают в доводах слабые места, задают вопросы, помогающие вскрывать неверные утверждения, ищут и спокойно приводят контрдоводы.</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В-четвертых, чтобы участвовать в диспуте, нужно знать фактический материал темы, и поэтому к занятию-диспуту нужно готовиться.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В-пятых, занятия-диспуты активно способствуют превращению знаний в убеждения.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Диспут нуждается в грамотной методике проведения и хорошей подготовке:</w:t>
      </w:r>
    </w:p>
    <w:p w:rsidR="00E82CE5" w:rsidRPr="00E82CE5" w:rsidRDefault="00E82CE5" w:rsidP="00E82CE5">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выбранная проблема должна быть обычной и повторяющейся;</w:t>
      </w:r>
    </w:p>
    <w:p w:rsidR="00E82CE5" w:rsidRPr="00E82CE5" w:rsidRDefault="00E82CE5" w:rsidP="00E82CE5">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проблема не должна касаться одного человека или небольшой группы;</w:t>
      </w:r>
    </w:p>
    <w:p w:rsidR="00E82CE5" w:rsidRPr="00E82CE5" w:rsidRDefault="00E82CE5" w:rsidP="00E82CE5">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выбранная проблема должна допускать различные способы решения;</w:t>
      </w:r>
    </w:p>
    <w:p w:rsidR="00E82CE5" w:rsidRPr="00E82CE5" w:rsidRDefault="00E82CE5" w:rsidP="00E82CE5">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проблема должна соответствовать потребностям и интересам учащихся.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Дискуссия</w:t>
      </w:r>
      <w:r w:rsidRPr="00E82CE5">
        <w:rPr>
          <w:rFonts w:ascii="Times New Roman" w:eastAsia="Times New Roman" w:hAnsi="Times New Roman" w:cs="Times New Roman"/>
          <w:color w:val="000000"/>
          <w:sz w:val="28"/>
          <w:lang w:eastAsia="ru-RU"/>
        </w:rPr>
        <w:t> - это спор, словесное состязание, в котором каждый отстаивает свое мнение. Важной характеристикой дискуссии, отличающей ее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 Сама природа этой формы общения определяет ее демократичность.</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Основные цели проведения дискуссии:</w:t>
      </w:r>
    </w:p>
    <w:p w:rsidR="00E82CE5" w:rsidRPr="00E82CE5" w:rsidRDefault="00E82CE5" w:rsidP="00E82CE5">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выяснение разных точек зрения, столкновение которых поможет найти истину, что способствует не только углублению знаний, но и формированию мировоззрения школьников;</w:t>
      </w:r>
    </w:p>
    <w:p w:rsidR="00E82CE5" w:rsidRPr="00E82CE5" w:rsidRDefault="00E82CE5" w:rsidP="00E82CE5">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воспитание у учащихся/воспитанников культуры речевого общения во время спора; формирование умения дискутировать, просто и понятно излагать свою точку зрения, убедительно ее доказывать, спокойно выслушивать доводы оппонента и т. д.</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Дискуссия как форма демократического общения имеет преимущества перед другими формами: она позволяет организовать живое общение, вовлечь всех или большинство участников в обсуждение вопроса, предполагает напряжение мысли, которое возникает в раздумьях, в столкновениях различных точек зрения, стимулирует речевую активность и самостоятельность суждения.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Настоящую дискуссию нельзя запланировать в деталях, прорепетировать, разыграть по нотам, иначе она лишится необходимой естественности. Методика ее проведения включает три этапа.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Первый этап - предварительная подготовка.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Задачи первого этапа:</w:t>
      </w:r>
    </w:p>
    <w:p w:rsidR="00E82CE5" w:rsidRPr="00E82CE5" w:rsidRDefault="00E82CE5" w:rsidP="00E82CE5">
      <w:pPr>
        <w:numPr>
          <w:ilvl w:val="0"/>
          <w:numId w:val="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Выбрать тему. Она может быть предложена, но не навязана учителем, подсказана жизненной ситуацией или определена на основе предварительного опроса (анкетирования) учащихся/воспитанников. Для обсуждения следует выбирать вопрос, который был бы для них интересен , затрагивал и волновал.</w:t>
      </w:r>
    </w:p>
    <w:p w:rsidR="00E82CE5" w:rsidRPr="00E82CE5" w:rsidRDefault="00E82CE5" w:rsidP="00E82CE5">
      <w:pPr>
        <w:numPr>
          <w:ilvl w:val="0"/>
          <w:numId w:val="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lastRenderedPageBreak/>
        <w:t>Глубоко изучить вопрос, который будет обсуждаться.</w:t>
      </w:r>
    </w:p>
    <w:p w:rsidR="00E82CE5" w:rsidRPr="00E82CE5" w:rsidRDefault="00E82CE5" w:rsidP="00E82CE5">
      <w:pPr>
        <w:numPr>
          <w:ilvl w:val="0"/>
          <w:numId w:val="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Создать инициативную группу по подготовке дискуссии.</w:t>
      </w:r>
    </w:p>
    <w:p w:rsidR="00E82CE5" w:rsidRPr="00E82CE5" w:rsidRDefault="00E82CE5" w:rsidP="00E82CE5">
      <w:pPr>
        <w:numPr>
          <w:ilvl w:val="0"/>
          <w:numId w:val="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Подготовить объявление о дискуссии (тема, вопросы, литература, время и место проведения), оформить помещение (афоризмы, правила ведения спора, выставка книг и т. д.).</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При подготовке помещения к проведению дискуссии стулья лучше расставить таким образом, чтобы участники спора видели друг друга.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Второй этап - проведение дискуссии.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Умелая дискуссия - почти искусство. Успех ее во многом зависит от учителя, от осмысления им роли и функции ведущего. Несколько советов ведущему дискуссию:</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Перед началом дискуссии необходимо назвать тему, обосновать ее выбор, ясно сформулировать цель.</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 первые же минуты расположить к себе участников дискуссии, настроить их на полемический лад, создать обстановку, в которой каждый ученик не только не стеснялся бы высказывать свое мнение, но и стремился его отстаивать.</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Не препятствовать желающим выступать, но и не принуждать к выступлению, стараться, чтобы во время дискуссии царил дух искренности и откровенности.</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Стимулировать активность участников. В этом поможет продуманная система вопросов, которые представляют интерес для учащихся и могут вызвать их на откровенный разговор. Следует помнить, что вопрос - это визитная карточка дискуссии. Есть приемы, средства, располагающие к дискуссии. Например, неожиданный вопрос. Или парадокс - своеобразное мнение, резко расходящееся с общепринятым, даже противоречащее на первый взгляд здравому смыслу; в нем неизменно присутствует вызов. Реплика - краткое возражение, замечание с места; она тоже настраивает на дискуссию, свидетельствует об активности слушателя, его желании уяснить вопрос, проверить свою точку зрения.</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Умело сопоставить различные точки зрения, обобщить их для того, чтобы позиции участников дискуссии были представлены как можно отчетливее.</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Направлять дискуссию в русло намеченной цели.</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Не торопиться исправлять заблуждающихся, предоставлять такую возможность слушателям.</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Когда это целесообразно, вопрос, адресованный ведущему, тут же переадресовать слушателям.</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Не спешить навязывать готовое решение.</w:t>
      </w:r>
    </w:p>
    <w:p w:rsidR="00E82CE5" w:rsidRPr="00E82CE5" w:rsidRDefault="00E82CE5" w:rsidP="00E82CE5">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Выбрать подходящий момент для окончания дискуссии, не нарушая логику развития спора.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lastRenderedPageBreak/>
        <w:t>Педагог не должен вмешиваться в обсуждение без особой необходимости, оказывать психологическое давление на участников спора с помощью своего авторитета, резких оценочных суждений, замечаний в адрес присутствующих. Не вызывает симпатии ведущий, который прерывает участников спора на полуслове, много говорит сам. Не стоит также открыто поддерживать одну из спорящих сторон. Свое отношение к различным точкам зрения лучше высказать при подведении итогов дискуссии.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На третьем этапе подводятся итоги дискуссии.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Конференция</w:t>
      </w:r>
      <w:r w:rsidRPr="00E82CE5">
        <w:rPr>
          <w:rFonts w:ascii="Times New Roman" w:eastAsia="Times New Roman" w:hAnsi="Times New Roman" w:cs="Times New Roman"/>
          <w:color w:val="000000"/>
          <w:sz w:val="28"/>
          <w:lang w:eastAsia="ru-RU"/>
        </w:rPr>
        <w:t> - собрание, совещание представителей для обсуждения и решения каких-либо вопросов.</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Этапы подготовки конференции:</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темы.</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Оповещение о сроках проведения.</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Программа (план) конференции.</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Список литературы, вопросов, выносимых на обсуждение.</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Подготовка к конференции (работа с литературой).</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Проведение индивидуальных и групповых консультаций для каждого участника конференции.</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Проведение конференции.</w:t>
      </w:r>
    </w:p>
    <w:p w:rsidR="00E82CE5" w:rsidRPr="00E82CE5" w:rsidRDefault="00E82CE5" w:rsidP="00E82CE5">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Подведение итогов. Обсуждение.</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Круглый стол</w:t>
      </w:r>
      <w:r w:rsidRPr="00E82CE5">
        <w:rPr>
          <w:rFonts w:ascii="Times New Roman" w:eastAsia="Times New Roman" w:hAnsi="Times New Roman" w:cs="Times New Roman"/>
          <w:color w:val="000000"/>
          <w:sz w:val="28"/>
          <w:lang w:eastAsia="ru-RU"/>
        </w:rPr>
        <w:t> - форма публичного обсуждения или освещения каких-либо вопросов, когда участники высказываются в определенном порядке; совещание, обсуждение чего-либо с равными правами участников.</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Гостиная</w:t>
      </w:r>
      <w:r w:rsidRPr="00E82CE5">
        <w:rPr>
          <w:rFonts w:ascii="Times New Roman" w:eastAsia="Times New Roman" w:hAnsi="Times New Roman" w:cs="Times New Roman"/>
          <w:color w:val="000000"/>
          <w:sz w:val="28"/>
          <w:lang w:eastAsia="ru-RU"/>
        </w:rPr>
        <w:t> - одна из форм культурно-досугового общения. Гостиные бывают театральные, музыкальные, литературные. В формате гостиной могут проводиться встречи с интересными людьми, вечера-воспоминания об известных поэтах, музыкантах, художниках, писателях, с просмотром или прослушиванием фрагментов их произведений в исполнении гостей или участников гостиной. Возможно в гостиной и чаепитие.</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Салон </w:t>
      </w:r>
      <w:r w:rsidRPr="00E82CE5">
        <w:rPr>
          <w:rFonts w:ascii="Times New Roman" w:eastAsia="Times New Roman" w:hAnsi="Times New Roman" w:cs="Times New Roman"/>
          <w:color w:val="000000"/>
          <w:sz w:val="28"/>
          <w:lang w:eastAsia="ru-RU"/>
        </w:rPr>
        <w:t>как мероприятие - это вечер для узкого круга лиц, объединенных общими интересами и увлечениями, создающий атмосферу ушедших времен. Салоны могут быть театральные, музыкальные, художественные, литературные. На таких вечерах в уютной "домашней" обстановке участники обмениваются информацией о спектаклях, концертах, поэзии и прозе, художественных произведениях. Часто салон строится по форме как вечер-воспоминание о прошедших эпохах, помогает участникам мероприятия окунуться в их атмосферу. Методы проведения салона весьма разнообразны - это может быть костюмированный вечер или, по образу салонов XVIII-XIX вв., вечер, на котором "хозяйка" принимает гостей.</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Лекторий</w:t>
      </w:r>
      <w:r w:rsidRPr="00E82CE5">
        <w:rPr>
          <w:rFonts w:ascii="Times New Roman" w:eastAsia="Times New Roman" w:hAnsi="Times New Roman" w:cs="Times New Roman"/>
          <w:color w:val="000000"/>
          <w:sz w:val="28"/>
          <w:lang w:eastAsia="ru-RU"/>
        </w:rPr>
        <w:t xml:space="preserve"> - это продуманный и распланированный на какой-то промежуток времени цикл лекций по установленной тематике. Организация и методика проведения лекториев согласовывается с задачами и планами воспитательной работы. Организация работы лектория включает в себя выбор тем, подбор </w:t>
      </w:r>
      <w:r w:rsidRPr="00E82CE5">
        <w:rPr>
          <w:rFonts w:ascii="Times New Roman" w:eastAsia="Times New Roman" w:hAnsi="Times New Roman" w:cs="Times New Roman"/>
          <w:color w:val="000000"/>
          <w:sz w:val="28"/>
          <w:lang w:eastAsia="ru-RU"/>
        </w:rPr>
        <w:lastRenderedPageBreak/>
        <w:t>лекторов, разработку лекций, оповещение слушателей, подготовку технических и наглядных средств и места, где проводится мероприятие. Выбор тем лекций и докладов определяется важнейшими событиями жизни страны, актуальными задачами воспитания учащихся.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Тематика лекций составляется обычно на весь планируемый период работы лектория, а время их проведения ориентировочно определяется на 3-6 мес. вперед. С темой лекции организаторы лектория знакомят каждого выступающего за 1-2 мес. до выступления, чтобы они имели достаточное время для подготовки. К каждой лекции подбираются соответствующие наглядные пособия, с которыми предварительно знакомится сам лектор.</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Мероприятия состязательного характера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Конкурсные программы</w:t>
      </w:r>
      <w:r w:rsidRPr="00E82CE5">
        <w:rPr>
          <w:rFonts w:ascii="Times New Roman" w:eastAsia="Times New Roman" w:hAnsi="Times New Roman" w:cs="Times New Roman"/>
          <w:color w:val="000000"/>
          <w:sz w:val="28"/>
          <w:lang w:eastAsia="ru-RU"/>
        </w:rPr>
        <w:t> - это соревнования в каком-либо виде человеческой деятельности. Конкурсные программы являются мощным стимулом к развитию человека, к совершенствованию его навыков. В этом и заключается главный педагогический смысл конкурсных программ; развиваться можно, только сравнивая себя с окружающими, а конкурс - это и есть момент сравнения. Конкурсные программы позволяют:</w:t>
      </w:r>
    </w:p>
    <w:p w:rsidR="00E82CE5" w:rsidRPr="00E82CE5" w:rsidRDefault="00E82CE5" w:rsidP="00E82CE5">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сформировать адекватную самооценку;</w:t>
      </w:r>
    </w:p>
    <w:p w:rsidR="00E82CE5" w:rsidRPr="00E82CE5" w:rsidRDefault="00E82CE5" w:rsidP="00E82CE5">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развить волевые качества;</w:t>
      </w:r>
    </w:p>
    <w:p w:rsidR="00E82CE5" w:rsidRPr="00E82CE5" w:rsidRDefault="00E82CE5" w:rsidP="00E82CE5">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воспитать эстетический вкус;</w:t>
      </w:r>
    </w:p>
    <w:p w:rsidR="00E82CE5" w:rsidRPr="00E82CE5" w:rsidRDefault="00E82CE5" w:rsidP="00E82CE5">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самоопределиться в мире увлечений и профессий.</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Этапы подготовки конкурса:</w:t>
      </w:r>
    </w:p>
    <w:p w:rsidR="00E82CE5" w:rsidRPr="00E82CE5" w:rsidRDefault="00E82CE5" w:rsidP="00E82CE5">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Яркое название, которое может многократно повысить интерес к предстоящему конкурсу и вызвать желание участвовать в нем.</w:t>
      </w:r>
    </w:p>
    <w:p w:rsidR="00E82CE5" w:rsidRPr="00E82CE5" w:rsidRDefault="00E82CE5" w:rsidP="00E82CE5">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Формулировка конкурсных заданий.</w:t>
      </w:r>
    </w:p>
    <w:p w:rsidR="00E82CE5" w:rsidRPr="00E82CE5" w:rsidRDefault="00E82CE5" w:rsidP="00E82CE5">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Разработка условий и критериев конкурса, зафиксированных в положении о конкурсе.</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Виды конкурсных программ зависят от их содержания:</w:t>
      </w:r>
    </w:p>
    <w:p w:rsidR="00E82CE5" w:rsidRPr="00E82CE5" w:rsidRDefault="00E82CE5" w:rsidP="00E82CE5">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конкурсы мастерства. В их структуре - театрализованная защита и представления того, что получается лучше всего, например, конкурсы поэтов-любителей;</w:t>
      </w:r>
    </w:p>
    <w:p w:rsidR="00E82CE5" w:rsidRPr="00E82CE5" w:rsidRDefault="00E82CE5" w:rsidP="00E82CE5">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экологические конкурсы. Они направлены на расширение познаний о природе, природопользовании, на привлечение внимания к проблемам сохранения и развития растительного и животного мира;</w:t>
      </w:r>
    </w:p>
    <w:p w:rsidR="00E82CE5" w:rsidRPr="00E82CE5" w:rsidRDefault="00E82CE5" w:rsidP="00E82CE5">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развлекательные конкурсы: "А ну-ка, парни!", "А ну-ка, девушки!", "Поле чудес", "Сто к одному";</w:t>
      </w:r>
    </w:p>
    <w:p w:rsidR="00E82CE5" w:rsidRPr="00E82CE5" w:rsidRDefault="00E82CE5" w:rsidP="00E82CE5">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шоу-конкурсы: "Конкурс красоты", "Мисс класса", "Мисс школы", "Ученик года";</w:t>
      </w:r>
    </w:p>
    <w:p w:rsidR="00E82CE5" w:rsidRPr="00E82CE5" w:rsidRDefault="00E82CE5" w:rsidP="00E82CE5">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конкурсы-викторины (тематические или театрализованные, интеллектуальные): "Что? Где? Когда?", "Умники и умницы";</w:t>
      </w:r>
    </w:p>
    <w:p w:rsidR="00E82CE5" w:rsidRPr="00E82CE5" w:rsidRDefault="00E82CE5" w:rsidP="00E82CE5">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конкурсы, в которых сочетаются и познавательность, и развлекательность, и творчество: "Джентльмен-шоу", "Хозяюшка".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lastRenderedPageBreak/>
        <w:t>Викторина</w:t>
      </w:r>
      <w:r w:rsidRPr="00E82CE5">
        <w:rPr>
          <w:rFonts w:ascii="Times New Roman" w:eastAsia="Times New Roman" w:hAnsi="Times New Roman" w:cs="Times New Roman"/>
          <w:color w:val="000000"/>
          <w:sz w:val="28"/>
          <w:lang w:eastAsia="ru-RU"/>
        </w:rPr>
        <w:t> - вид игры, заключающийся в ответах на устные или письменные вопросы из различных областей знания.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Этапы подготовки и проведения викторины:</w:t>
      </w:r>
    </w:p>
    <w:p w:rsidR="00E82CE5" w:rsidRPr="00E82CE5" w:rsidRDefault="00E82CE5" w:rsidP="00E82CE5">
      <w:pPr>
        <w:numPr>
          <w:ilvl w:val="0"/>
          <w:numId w:val="1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Выбирается тема.</w:t>
      </w:r>
    </w:p>
    <w:p w:rsidR="00E82CE5" w:rsidRPr="00E82CE5" w:rsidRDefault="00E82CE5" w:rsidP="00E82CE5">
      <w:pPr>
        <w:numPr>
          <w:ilvl w:val="0"/>
          <w:numId w:val="1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Подбираются литература, игровые материалы.</w:t>
      </w:r>
    </w:p>
    <w:p w:rsidR="00E82CE5" w:rsidRPr="00E82CE5" w:rsidRDefault="00E82CE5" w:rsidP="00E82CE5">
      <w:pPr>
        <w:numPr>
          <w:ilvl w:val="0"/>
          <w:numId w:val="1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Учащиеся/воспитанники делятся на команды (не более 10 чел.), выбираются капитаны.</w:t>
      </w:r>
    </w:p>
    <w:p w:rsidR="00E82CE5" w:rsidRPr="00E82CE5" w:rsidRDefault="00E82CE5" w:rsidP="00E82CE5">
      <w:pPr>
        <w:numPr>
          <w:ilvl w:val="0"/>
          <w:numId w:val="1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Викторина проводится в несколько этапов, в которых задействованы все члены команд.</w:t>
      </w:r>
    </w:p>
    <w:p w:rsidR="00E82CE5" w:rsidRPr="00E82CE5" w:rsidRDefault="00E82CE5" w:rsidP="00E82CE5">
      <w:pPr>
        <w:numPr>
          <w:ilvl w:val="0"/>
          <w:numId w:val="1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Каждому участнику задается один вопрос от  команды-соперницы. В случае неверного ответа право ответа переходит к игроку противоположной команды.</w:t>
      </w:r>
    </w:p>
    <w:p w:rsidR="00E82CE5" w:rsidRPr="00E82CE5" w:rsidRDefault="00E82CE5" w:rsidP="00E82CE5">
      <w:pPr>
        <w:numPr>
          <w:ilvl w:val="0"/>
          <w:numId w:val="1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После проведения заключительного этапа викторины определяется общая сумма баллов каждой команды с объявлением команды-победителя.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Клуб веселых и находчивых</w:t>
      </w:r>
      <w:r w:rsidRPr="00E82CE5">
        <w:rPr>
          <w:rFonts w:ascii="Times New Roman" w:eastAsia="Times New Roman" w:hAnsi="Times New Roman" w:cs="Times New Roman"/>
          <w:color w:val="000000"/>
          <w:sz w:val="28"/>
          <w:lang w:eastAsia="ru-RU"/>
        </w:rPr>
        <w:t> (КВН) - юмористическая игра, в которой команды различных коллективов соревнуются в юмористических ответах на заданные вопросы, импровизациях на заданные темы, разыгрывании заранее заготовленных сцен и т. д.</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Этапы подготовки КВН:</w:t>
      </w:r>
    </w:p>
    <w:p w:rsidR="00E82CE5" w:rsidRPr="00E82CE5" w:rsidRDefault="00E82CE5" w:rsidP="00E82CE5">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Формирование творческой группы (сценарист-режиссер, художник-декоратор, музыкальный руководитель, осветитель).</w:t>
      </w:r>
    </w:p>
    <w:p w:rsidR="00E82CE5" w:rsidRPr="00E82CE5" w:rsidRDefault="00E82CE5" w:rsidP="00E82CE5">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Выбор основной темы и подтем для отдельных конкурсов ("визитная карточка", разминка, конкурс капитанов, музыкальный конкурс, домашнее задание).</w:t>
      </w:r>
    </w:p>
    <w:p w:rsidR="00E82CE5" w:rsidRPr="00E82CE5" w:rsidRDefault="00E82CE5" w:rsidP="00E82CE5">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Подбор ведущего с учетом специфики мероприятия.</w:t>
      </w:r>
    </w:p>
    <w:p w:rsidR="00E82CE5" w:rsidRPr="00E82CE5" w:rsidRDefault="00E82CE5" w:rsidP="00E82CE5">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Организация репетиционного процесса и предварительного просмотра выступлений команд, оказание методической и музыкально-оформительской помощи командам.</w:t>
      </w:r>
    </w:p>
    <w:p w:rsidR="00E82CE5" w:rsidRPr="00E82CE5" w:rsidRDefault="00E82CE5" w:rsidP="00E82CE5">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Реклама (СМИ, афиши, пригласительные билеты).</w:t>
      </w:r>
    </w:p>
    <w:p w:rsidR="00E82CE5" w:rsidRPr="00E82CE5" w:rsidRDefault="00E82CE5" w:rsidP="00E82CE5">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Проведение мероприятия.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Смотр </w:t>
      </w:r>
      <w:r w:rsidRPr="00E82CE5">
        <w:rPr>
          <w:rFonts w:ascii="Times New Roman" w:eastAsia="Times New Roman" w:hAnsi="Times New Roman" w:cs="Times New Roman"/>
          <w:color w:val="000000"/>
          <w:sz w:val="28"/>
          <w:lang w:eastAsia="ru-RU"/>
        </w:rPr>
        <w:t xml:space="preserve">- публичный показ достижений и результатов какой-либо общественно полезной деятельности коллективов, групп и отдельных людей с последующей оценкой достигнутого уровня и награждением победителей. Это еще и творческая учеба - как для участников, так и для руководителей творческих коллективов. Смотр - это активизация клубной жизни и самодеятельных коллективов, придание нового импульса отдельным мастерам и исполнителям. Проведение смотров почти всегда связано с множеством концертных выступлений, передвижных и стационарных выставок, широким освещением достижений коллективов, групп и отдельных исполнителей в печати, на радио и телевидении. В период </w:t>
      </w:r>
      <w:r w:rsidRPr="00E82CE5">
        <w:rPr>
          <w:rFonts w:ascii="Times New Roman" w:eastAsia="Times New Roman" w:hAnsi="Times New Roman" w:cs="Times New Roman"/>
          <w:color w:val="000000"/>
          <w:sz w:val="28"/>
          <w:lang w:eastAsia="ru-RU"/>
        </w:rPr>
        <w:lastRenderedPageBreak/>
        <w:t>смотров проводится запись в кружки, студии, группы, на курсы, в секции и тому подобные объединения, а значит, оживляется культурно-просветительная работа в целом. Виды смотров:</w:t>
      </w:r>
    </w:p>
    <w:p w:rsidR="00E82CE5" w:rsidRPr="00E82CE5" w:rsidRDefault="00E82CE5" w:rsidP="00E82CE5">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смотры духовых оркестров;</w:t>
      </w:r>
    </w:p>
    <w:p w:rsidR="00E82CE5" w:rsidRPr="00E82CE5" w:rsidRDefault="00E82CE5" w:rsidP="00E82CE5">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смотры народных театров;</w:t>
      </w:r>
    </w:p>
    <w:p w:rsidR="00E82CE5" w:rsidRPr="00E82CE5" w:rsidRDefault="00E82CE5" w:rsidP="00E82CE5">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смотры цирковых коллективов;</w:t>
      </w:r>
    </w:p>
    <w:p w:rsidR="00E82CE5" w:rsidRPr="00E82CE5" w:rsidRDefault="00E82CE5" w:rsidP="00E82CE5">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смотры вокально-инструментальных ансамблей;</w:t>
      </w:r>
    </w:p>
    <w:p w:rsidR="00E82CE5" w:rsidRPr="00E82CE5" w:rsidRDefault="00E82CE5" w:rsidP="00E82CE5">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смотры изобразительного искусства, любительских фильмов, художественной фотографии;</w:t>
      </w:r>
    </w:p>
    <w:p w:rsidR="00E82CE5" w:rsidRPr="00E82CE5" w:rsidRDefault="00E82CE5" w:rsidP="00E82CE5">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 сфере научно-технического творчества устраиваются смотры научно-технического мастерства, смотры самодеятельной техники, смотры судовых и авиационных моделей.</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Презентация</w:t>
      </w:r>
      <w:r w:rsidRPr="00E82CE5">
        <w:rPr>
          <w:rFonts w:ascii="Times New Roman" w:eastAsia="Times New Roman" w:hAnsi="Times New Roman" w:cs="Times New Roman"/>
          <w:color w:val="000000"/>
          <w:sz w:val="28"/>
          <w:lang w:eastAsia="ru-RU"/>
        </w:rPr>
        <w:t> - представление общественности чего-то нового с определенными целями.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Презентации бывают следующих видов:</w:t>
      </w:r>
    </w:p>
    <w:p w:rsidR="00E82CE5" w:rsidRPr="00E82CE5" w:rsidRDefault="00E82CE5" w:rsidP="00E82CE5">
      <w:pPr>
        <w:numPr>
          <w:ilvl w:val="0"/>
          <w:numId w:val="18"/>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Презентация проекта. Цель - информирование людей о каком-либо проекте, определение отношения к нему, поиск лиц, заинтересованных в поддержке разработки и реализации проекта. Этот вид презентации наиболее требователен к форме подачи, содержанию и подготовке, т. к. предполагает убеждение аудитории в необходимости осуществления разработки или воплощения проекта.</w:t>
      </w:r>
    </w:p>
    <w:p w:rsidR="00E82CE5" w:rsidRPr="00E82CE5" w:rsidRDefault="00E82CE5" w:rsidP="00E82CE5">
      <w:pPr>
        <w:numPr>
          <w:ilvl w:val="0"/>
          <w:numId w:val="18"/>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Презентация объема и содержания выполненных работ (отчет). Цель - представить определенной узкой группе людей результаты работ. Такая презентация менее требовательна к выполнению правил подготовки и вполне может быль спонтанной, если необходимые данные у вас под рукой и содержатся в полном порядке.</w:t>
      </w:r>
    </w:p>
    <w:p w:rsidR="00E82CE5" w:rsidRPr="00E82CE5" w:rsidRDefault="00E82CE5" w:rsidP="00E82CE5">
      <w:pPr>
        <w:numPr>
          <w:ilvl w:val="0"/>
          <w:numId w:val="18"/>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Презентация плана будущих работ. Такая презентация аналогична предыдущему виду, только объектом выступают будущие работы организации или личности. Целями ее могут являться: информирование определенного круга лиц о намеченных работах, описание намеченных работ - с тем, чтобы подвергнуть объект презентации критическому анализу и изменению.</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Деловая презентация разворачивается через серию коммуникационных действий, которые направлены (или должны быть направлены) на вызов реакции или получение результата, удовлетворяющих цели презентатора. Требования к презентатору возрастают в прямой зависимости от числа людей, к которым он обращается. Презентация один на один требует меньшей подготовки, чем презентация для пяти и более человек. В то же время с ростом аудитории увеличивается потенциал воздействия деловой презентации.</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Турнир </w:t>
      </w:r>
      <w:r w:rsidRPr="00E82CE5">
        <w:rPr>
          <w:rFonts w:ascii="Times New Roman" w:eastAsia="Times New Roman" w:hAnsi="Times New Roman" w:cs="Times New Roman"/>
          <w:color w:val="000000"/>
          <w:sz w:val="28"/>
          <w:lang w:eastAsia="ru-RU"/>
        </w:rPr>
        <w:t xml:space="preserve">- это состязание. В турнире участвует четное число игроков. В первом туре пары разбиваются на две группы по рейтингам (группу </w:t>
      </w:r>
      <w:r w:rsidRPr="00E82CE5">
        <w:rPr>
          <w:rFonts w:ascii="Times New Roman" w:eastAsia="Times New Roman" w:hAnsi="Times New Roman" w:cs="Times New Roman"/>
          <w:color w:val="000000"/>
          <w:sz w:val="28"/>
          <w:lang w:eastAsia="ru-RU"/>
        </w:rPr>
        <w:lastRenderedPageBreak/>
        <w:t>сильнейших и группу слабейших), после чего пары составляются по принципу: сильнейший из первой группы против сильнейшего из второй, второй по силе из первой группы против второго по силе из второй и т. д. При нечетном числе игроков игрок, имеющий последний номер, получает в первом туре очко без игры. В следующих турах все игроки разбиваются на группы с одинаковым количеством набранных очков. Так, после первого тура групп будет три: выигравшие, проигравшие и сыгравшие вничью. Если в группе оказывается нечетное количество игроков, то один игрок переводится в следующую, ближайшую, очковую группу.</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Пары игроков для следующего тура составляются из одной очковой группы по тому же, что и в первом туре, рейтинговому принципу (лучший игрок из верхней половины группы по возможности встречается с лучшим игроком из нижней половины этой группы). При этом, однако, не допускается, чтобы одна и та же пара проводила в турнире более одной игры.Места в турнире распределяются по набранному количеству очков.</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Творческие формы воспитательных часов</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Праздник</w:t>
      </w:r>
      <w:r w:rsidRPr="00E82CE5">
        <w:rPr>
          <w:rFonts w:ascii="Times New Roman" w:eastAsia="Times New Roman" w:hAnsi="Times New Roman" w:cs="Times New Roman"/>
          <w:color w:val="000000"/>
          <w:sz w:val="28"/>
          <w:lang w:eastAsia="ru-RU"/>
        </w:rPr>
        <w:t> - это мероприятие, посвященное какому-либо торжественному событию. Формы проведения праздника весьма разнообразны - от детского утренника до массового шествия.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Этапы подготовки праздника:</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Формирование творческой группы (сценарист, режиссер, музыкальный руководитель).</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Создание сценария.</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темы мероприятия (о чем?).</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сверхзадачи мероприятия (ради чего?).</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масштаба мероприятия.</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Выбор формы воплощения замысла (конкурсная программа, массовое шествие, праздничный концерт, обрядовый уличный праздник и др.).</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Подбор выразительных средств (музыка, костюмы, декорации).</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Постановка мероприятия (распределение обязанностей среди членов группы, подготовка музыкального оформления, реквизита, костюмов, декораций, репетиционный период).</w:t>
      </w:r>
    </w:p>
    <w:p w:rsidR="00E82CE5" w:rsidRPr="00E82CE5" w:rsidRDefault="00E82CE5" w:rsidP="00E82CE5">
      <w:pPr>
        <w:numPr>
          <w:ilvl w:val="0"/>
          <w:numId w:val="1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Проведение мероприятия.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Фестиваль</w:t>
      </w:r>
      <w:r w:rsidRPr="00E82CE5">
        <w:rPr>
          <w:rFonts w:ascii="Times New Roman" w:eastAsia="Times New Roman" w:hAnsi="Times New Roman" w:cs="Times New Roman"/>
          <w:color w:val="000000"/>
          <w:sz w:val="28"/>
          <w:lang w:eastAsia="ru-RU"/>
        </w:rPr>
        <w:t> - массовое празднество, показ достижений профессионального и самодеятельного художественного творчества. Цели и задачи фестиваля:</w:t>
      </w:r>
    </w:p>
    <w:p w:rsidR="00E82CE5" w:rsidRPr="00E82CE5" w:rsidRDefault="00E82CE5" w:rsidP="00E82CE5">
      <w:pPr>
        <w:numPr>
          <w:ilvl w:val="0"/>
          <w:numId w:val="20"/>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создание среды для творческого, профессионального общения детей;</w:t>
      </w:r>
    </w:p>
    <w:p w:rsidR="00E82CE5" w:rsidRPr="00E82CE5" w:rsidRDefault="00E82CE5" w:rsidP="00E82CE5">
      <w:pPr>
        <w:numPr>
          <w:ilvl w:val="0"/>
          <w:numId w:val="20"/>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выявление ярких творческих индивидуальностей среди детей;</w:t>
      </w:r>
    </w:p>
    <w:p w:rsidR="00E82CE5" w:rsidRPr="00E82CE5" w:rsidRDefault="00E82CE5" w:rsidP="00E82CE5">
      <w:pPr>
        <w:numPr>
          <w:ilvl w:val="0"/>
          <w:numId w:val="20"/>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приобщение юных зрителей к искусству музыкального театра, воспитание в них чувства прекрасного, пробуждение творческих возможностей.</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Жанры фестиваля:</w:t>
      </w:r>
    </w:p>
    <w:p w:rsidR="00E82CE5" w:rsidRPr="00E82CE5" w:rsidRDefault="00E82CE5" w:rsidP="00E82CE5">
      <w:pPr>
        <w:numPr>
          <w:ilvl w:val="0"/>
          <w:numId w:val="21"/>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музыкальные (фестиваль политической песни, бардовской песни, детской хоровой музыки);</w:t>
      </w:r>
    </w:p>
    <w:p w:rsidR="00E82CE5" w:rsidRPr="00E82CE5" w:rsidRDefault="00E82CE5" w:rsidP="00E82CE5">
      <w:pPr>
        <w:numPr>
          <w:ilvl w:val="0"/>
          <w:numId w:val="21"/>
        </w:numPr>
        <w:shd w:val="clear" w:color="auto" w:fill="FFFFFF"/>
        <w:spacing w:before="30" w:after="30"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lastRenderedPageBreak/>
        <w:t>театральные (фестиваль самодеятельного творчества, фольклорный фестиваль).</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Этапы подготовки фестиваля:</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Создание инициативной группы или оргкомитета по проведению.</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целей и задач, темы и идеи.</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Разработка положения о фестивале.</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Написание сценария.</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Подбор будущих участников и работа с ними.</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Подбор ведущих.</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Формирование жюри.</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Покупка призов для награждения участников.</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Оформление места проведения.</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Репетиционно-постановочный процесс.</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Подготовка художественных номеров, выступление творческих коллективов.</w:t>
      </w:r>
    </w:p>
    <w:p w:rsidR="00E82CE5" w:rsidRPr="00E82CE5" w:rsidRDefault="00E82CE5" w:rsidP="00E82CE5">
      <w:pPr>
        <w:numPr>
          <w:ilvl w:val="0"/>
          <w:numId w:val="2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Подбор и запись музыкального сопровождения.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Завершается подготовительная работа одной-двумя генеральными репетициями. После проведения фестиваля проводится анализ и обсуждение с целью избежать в дальнейшем повторения ошибок и закрепить наиболее удавшиеся моменты.</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Положение о проведении фестиваля включает в себя:</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Название (тему) фестиваля.</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Цель и порядок его проведения.</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Сроки и условия проведения.</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Количественный и качественный состав участников, репертуар или задание.</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Критерии оценки результатов.</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Состав жюри.</w:t>
      </w:r>
    </w:p>
    <w:p w:rsidR="00E82CE5" w:rsidRPr="00E82CE5" w:rsidRDefault="00E82CE5" w:rsidP="00E82CE5">
      <w:pPr>
        <w:numPr>
          <w:ilvl w:val="0"/>
          <w:numId w:val="2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82CE5">
        <w:rPr>
          <w:rFonts w:ascii="Times New Roman" w:eastAsia="Times New Roman" w:hAnsi="Times New Roman" w:cs="Times New Roman"/>
          <w:color w:val="000000"/>
          <w:sz w:val="28"/>
          <w:lang w:eastAsia="ru-RU"/>
        </w:rPr>
        <w:t>Определение видов наград победителям.</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Для оценки качества представленных номеров, программ, работ создается компетентное жюри. Его заключения кладутся в основу решения оргкомитета о распределении призовых мест и награждении победителей.</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Выставки</w:t>
      </w:r>
      <w:r w:rsidRPr="00E82CE5">
        <w:rPr>
          <w:rFonts w:ascii="Times New Roman" w:eastAsia="Times New Roman" w:hAnsi="Times New Roman" w:cs="Times New Roman"/>
          <w:color w:val="000000"/>
          <w:sz w:val="28"/>
          <w:lang w:eastAsia="ru-RU"/>
        </w:rPr>
        <w:t> посвящаются результатам детского творчества в области труда, изобразительной деятельности, краеведческих и туристических походов. Большое образовательно-воспитательное значение имеет подготовительная работа, к которой привлекаются все школьники. Определение темы, содержания выставки - отправной, решающий момент во всем процессе ее создания. Темы для выставок школьники могут черпать в повседневной школьной жизни, в спортивной жизни школы, в общественно-политических событиях. Могут быть использованы различные формы вопросов и ответов, кроссворды, викторины и т. д.</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lastRenderedPageBreak/>
        <w:t>В эстетическом воспитании первейшее значение имеют художественные выставки, но и тематические также служат этой цели, поскольку работа по оформлению любой выставки развивает эстетическое чувство и художественный вкус детей. В качестве экскурсоводов на таких выставках выступают сами дети: они дают пояснения, отвечают на вопросы, организуют</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Устный журнал</w:t>
      </w:r>
      <w:r w:rsidRPr="00E82CE5">
        <w:rPr>
          <w:rFonts w:ascii="Times New Roman" w:eastAsia="Times New Roman" w:hAnsi="Times New Roman" w:cs="Times New Roman"/>
          <w:color w:val="000000"/>
          <w:sz w:val="28"/>
          <w:lang w:eastAsia="ru-RU"/>
        </w:rPr>
        <w:t> - интересная форма проведения внеклассных занятий. Короткие, емкие, доступные научные сообщения чередуются диалогом основных ведущих журнала и литературно-музыкальными номерами. В устном журнале широко используется наглядность. Соответствующим образом оформляется сцена. Используются картинки, обозначающие страницы журнала, короткие фрагменты научных и художественных фильмов. Для отдельных номеров готовятся соответствующие костюмы. Устный журнал сопровождается слайд-презентацией, что делает мероприятие еще более наглядным, расширяет круг тем. Журнал рассчитан на один "урок", длится 40-50 мин. Выбранная форма мероприятия позволяет удерживать интерес зрителей, при этом сохраняется высокий научный уровень материала.</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b/>
          <w:bCs/>
          <w:color w:val="000000"/>
          <w:sz w:val="28"/>
          <w:lang w:eastAsia="ru-RU"/>
        </w:rPr>
        <w:t>Концерт</w:t>
      </w:r>
      <w:r w:rsidRPr="00E82CE5">
        <w:rPr>
          <w:rFonts w:ascii="Times New Roman" w:eastAsia="Times New Roman" w:hAnsi="Times New Roman" w:cs="Times New Roman"/>
          <w:color w:val="000000"/>
          <w:sz w:val="28"/>
          <w:lang w:eastAsia="ru-RU"/>
        </w:rPr>
        <w:t> - публичное исполнение музыкальных произведений, эстрадных и т. п. номеров по определенной, заранее составленной программе. Основу концерта составляют номера. В зависимости от их содержания, структуры и характера различают следующие виды концертов - дивертисментные, тематические, театрализованные и отчетные. Дивертисментные концерты составляются из музыкальных номеров различных жанров. Они, как правило, не имеют сюжетного построения.</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Тематические концерты посвящаются праздникам, юбилейным датам. Театрализованный концерт - разновидность тематического концерта, в котором номера различных музыкальных жанров соединяются в единое целое. Театрализованные тематические концерты посвящаются значимым датам. Они являются частью торжественного заседания, завершением смотров художественной самодеятельности, праздников музыки, музыкальных фестивалей.</w:t>
      </w:r>
    </w:p>
    <w:p w:rsidR="00E82CE5" w:rsidRPr="00E82CE5" w:rsidRDefault="00E82CE5" w:rsidP="00E82CE5">
      <w:pPr>
        <w:shd w:val="clear" w:color="auto" w:fill="FFFFFF"/>
        <w:spacing w:after="0" w:line="240" w:lineRule="auto"/>
        <w:jc w:val="both"/>
        <w:rPr>
          <w:rFonts w:ascii="Calibri" w:eastAsia="Times New Roman" w:hAnsi="Calibri" w:cs="Times New Roman"/>
          <w:color w:val="000000"/>
          <w:lang w:eastAsia="ru-RU"/>
        </w:rPr>
      </w:pPr>
      <w:r w:rsidRPr="00E82CE5">
        <w:rPr>
          <w:rFonts w:ascii="Times New Roman" w:eastAsia="Times New Roman" w:hAnsi="Times New Roman" w:cs="Times New Roman"/>
          <w:color w:val="000000"/>
          <w:sz w:val="28"/>
          <w:lang w:eastAsia="ru-RU"/>
        </w:rPr>
        <w:t>В отличие от тематического театрализованный концерт, помимо темы, имеет четкую сюжетную линию. Как правило, театрализованный концерт структурно выглядит так: пролог, основная часть программы, состоящая из эпизодов и театрализованных номеров, и финал.</w:t>
      </w:r>
    </w:p>
    <w:p w:rsidR="001D0089" w:rsidRDefault="001D0089"/>
    <w:sectPr w:rsidR="001D0089" w:rsidSect="001D0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568"/>
    <w:multiLevelType w:val="multilevel"/>
    <w:tmpl w:val="CE7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E6A48"/>
    <w:multiLevelType w:val="multilevel"/>
    <w:tmpl w:val="3900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E1DF6"/>
    <w:multiLevelType w:val="multilevel"/>
    <w:tmpl w:val="2A2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74565"/>
    <w:multiLevelType w:val="multilevel"/>
    <w:tmpl w:val="D252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E6FD2"/>
    <w:multiLevelType w:val="multilevel"/>
    <w:tmpl w:val="354A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31AC3"/>
    <w:multiLevelType w:val="multilevel"/>
    <w:tmpl w:val="CC3A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55E26"/>
    <w:multiLevelType w:val="multilevel"/>
    <w:tmpl w:val="386E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F5EE9"/>
    <w:multiLevelType w:val="multilevel"/>
    <w:tmpl w:val="94DA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D3C5B"/>
    <w:multiLevelType w:val="multilevel"/>
    <w:tmpl w:val="91D2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F6F13"/>
    <w:multiLevelType w:val="multilevel"/>
    <w:tmpl w:val="F9CA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24411"/>
    <w:multiLevelType w:val="multilevel"/>
    <w:tmpl w:val="068A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A557CA"/>
    <w:multiLevelType w:val="multilevel"/>
    <w:tmpl w:val="37F2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D6B32"/>
    <w:multiLevelType w:val="multilevel"/>
    <w:tmpl w:val="34B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82A32"/>
    <w:multiLevelType w:val="multilevel"/>
    <w:tmpl w:val="EE2E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466515"/>
    <w:multiLevelType w:val="multilevel"/>
    <w:tmpl w:val="30DA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BE654F"/>
    <w:multiLevelType w:val="multilevel"/>
    <w:tmpl w:val="CE0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0D4AB5"/>
    <w:multiLevelType w:val="multilevel"/>
    <w:tmpl w:val="95CA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9B52D1"/>
    <w:multiLevelType w:val="multilevel"/>
    <w:tmpl w:val="BAA6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2C0653"/>
    <w:multiLevelType w:val="multilevel"/>
    <w:tmpl w:val="800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820F6"/>
    <w:multiLevelType w:val="multilevel"/>
    <w:tmpl w:val="8138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261C84"/>
    <w:multiLevelType w:val="multilevel"/>
    <w:tmpl w:val="6F66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B82575"/>
    <w:multiLevelType w:val="multilevel"/>
    <w:tmpl w:val="8166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6A51C1"/>
    <w:multiLevelType w:val="multilevel"/>
    <w:tmpl w:val="32FA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2"/>
  </w:num>
  <w:num w:numId="5">
    <w:abstractNumId w:val="0"/>
  </w:num>
  <w:num w:numId="6">
    <w:abstractNumId w:val="1"/>
  </w:num>
  <w:num w:numId="7">
    <w:abstractNumId w:val="10"/>
  </w:num>
  <w:num w:numId="8">
    <w:abstractNumId w:val="12"/>
  </w:num>
  <w:num w:numId="9">
    <w:abstractNumId w:val="16"/>
  </w:num>
  <w:num w:numId="10">
    <w:abstractNumId w:val="22"/>
  </w:num>
  <w:num w:numId="11">
    <w:abstractNumId w:val="13"/>
  </w:num>
  <w:num w:numId="12">
    <w:abstractNumId w:val="11"/>
  </w:num>
  <w:num w:numId="13">
    <w:abstractNumId w:val="14"/>
  </w:num>
  <w:num w:numId="14">
    <w:abstractNumId w:val="15"/>
  </w:num>
  <w:num w:numId="15">
    <w:abstractNumId w:val="21"/>
  </w:num>
  <w:num w:numId="16">
    <w:abstractNumId w:val="4"/>
  </w:num>
  <w:num w:numId="17">
    <w:abstractNumId w:val="5"/>
  </w:num>
  <w:num w:numId="18">
    <w:abstractNumId w:val="17"/>
  </w:num>
  <w:num w:numId="19">
    <w:abstractNumId w:val="20"/>
  </w:num>
  <w:num w:numId="20">
    <w:abstractNumId w:val="18"/>
  </w:num>
  <w:num w:numId="21">
    <w:abstractNumId w:val="19"/>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5CB6"/>
    <w:rsid w:val="001D0089"/>
    <w:rsid w:val="002D1F6D"/>
    <w:rsid w:val="009F4170"/>
    <w:rsid w:val="00A9149E"/>
    <w:rsid w:val="00D15CB6"/>
    <w:rsid w:val="00E82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82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2CE5"/>
  </w:style>
  <w:style w:type="character" w:customStyle="1" w:styleId="c2">
    <w:name w:val="c2"/>
    <w:basedOn w:val="a0"/>
    <w:rsid w:val="00E82CE5"/>
  </w:style>
  <w:style w:type="character" w:customStyle="1" w:styleId="c6">
    <w:name w:val="c6"/>
    <w:basedOn w:val="a0"/>
    <w:rsid w:val="00E82CE5"/>
  </w:style>
</w:styles>
</file>

<file path=word/webSettings.xml><?xml version="1.0" encoding="utf-8"?>
<w:webSettings xmlns:r="http://schemas.openxmlformats.org/officeDocument/2006/relationships" xmlns:w="http://schemas.openxmlformats.org/wordprocessingml/2006/main">
  <w:divs>
    <w:div w:id="1101029285">
      <w:bodyDiv w:val="1"/>
      <w:marLeft w:val="0"/>
      <w:marRight w:val="0"/>
      <w:marTop w:val="0"/>
      <w:marBottom w:val="0"/>
      <w:divBdr>
        <w:top w:val="none" w:sz="0" w:space="0" w:color="auto"/>
        <w:left w:val="none" w:sz="0" w:space="0" w:color="auto"/>
        <w:bottom w:val="none" w:sz="0" w:space="0" w:color="auto"/>
        <w:right w:val="none" w:sz="0" w:space="0" w:color="auto"/>
      </w:divBdr>
      <w:divsChild>
        <w:div w:id="375980487">
          <w:marLeft w:val="0"/>
          <w:marRight w:val="0"/>
          <w:marTop w:val="0"/>
          <w:marBottom w:val="0"/>
          <w:divBdr>
            <w:top w:val="none" w:sz="0" w:space="0" w:color="auto"/>
            <w:left w:val="none" w:sz="0" w:space="0" w:color="auto"/>
            <w:bottom w:val="single" w:sz="8" w:space="8" w:color="D6DDB9"/>
            <w:right w:val="none" w:sz="0" w:space="0" w:color="auto"/>
          </w:divBdr>
        </w:div>
      </w:divsChild>
    </w:div>
    <w:div w:id="11165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3617</Words>
  <Characters>20617</Characters>
  <Application>Microsoft Office Word</Application>
  <DocSecurity>0</DocSecurity>
  <Lines>171</Lines>
  <Paragraphs>48</Paragraphs>
  <ScaleCrop>false</ScaleCrop>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4</cp:revision>
  <dcterms:created xsi:type="dcterms:W3CDTF">2024-02-15T07:15:00Z</dcterms:created>
  <dcterms:modified xsi:type="dcterms:W3CDTF">2024-02-15T07:26:00Z</dcterms:modified>
</cp:coreProperties>
</file>