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E0" w:rsidRPr="00DD17E0" w:rsidRDefault="00DD17E0" w:rsidP="00DD17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Памятка:</w:t>
      </w:r>
      <w:bookmarkStart w:id="0" w:name="_GoBack"/>
      <w:bookmarkEnd w:id="0"/>
      <w:r w:rsidRPr="00DD17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Голубой Ангел» – знак экологического качества</w:t>
      </w:r>
    </w:p>
    <w:p w:rsidR="00DD17E0" w:rsidRDefault="00DD17E0" w:rsidP="00DD1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FCB474" wp14:editId="767C668E">
            <wp:extent cx="1903095" cy="1903095"/>
            <wp:effectExtent l="0" t="0" r="1905" b="1905"/>
            <wp:docPr id="6" name="Рисунок 6" descr="http://adler-lacke.ru/images/images/news/Kraski_ADLER_Blue_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ler-lacke.ru/images/images/news/Kraski_ADLER_Blue_Ang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E0" w:rsidRPr="00DD17E0" w:rsidRDefault="00DD17E0" w:rsidP="00DD17E0">
      <w:pPr>
        <w:pStyle w:val="a3"/>
        <w:spacing w:before="0" w:beforeAutospacing="0" w:after="0" w:afterAutospacing="0"/>
      </w:pPr>
      <w:r w:rsidRPr="00DD17E0">
        <w:rPr>
          <w:b/>
          <w:bCs/>
          <w:u w:val="single"/>
        </w:rPr>
        <w:t>Цель</w:t>
      </w:r>
      <w:r w:rsidRPr="00DD17E0">
        <w:rPr>
          <w:b/>
          <w:bCs/>
        </w:rPr>
        <w:t>:</w:t>
      </w:r>
      <w:r w:rsidRPr="00DD17E0">
        <w:rPr>
          <w:rStyle w:val="apple-converted-space"/>
        </w:rPr>
        <w:t> </w:t>
      </w:r>
      <w:r w:rsidRPr="00DD17E0">
        <w:t>воспитание доброго, внимательного и бережного отношения к природе, живому миру.</w:t>
      </w:r>
    </w:p>
    <w:p w:rsidR="00DD17E0" w:rsidRPr="00DD17E0" w:rsidRDefault="00DD17E0" w:rsidP="00DD17E0">
      <w:pPr>
        <w:pStyle w:val="a3"/>
        <w:spacing w:before="0" w:beforeAutospacing="0" w:after="0" w:afterAutospacing="0"/>
      </w:pPr>
      <w:r w:rsidRPr="00DD17E0">
        <w:rPr>
          <w:b/>
          <w:bCs/>
          <w:u w:val="single"/>
        </w:rPr>
        <w:t>Задачи</w:t>
      </w:r>
      <w:r w:rsidRPr="00DD17E0">
        <w:t>: привлечь внимание обучающихся</w:t>
      </w:r>
      <w:r w:rsidRPr="00DD17E0">
        <w:t xml:space="preserve"> к экологической проблеме, познакомить </w:t>
      </w:r>
      <w:r w:rsidRPr="00DD17E0">
        <w:t>учащихся с старейшими знаками качества</w:t>
      </w:r>
      <w:r w:rsidRPr="00DD17E0">
        <w:t xml:space="preserve">, </w:t>
      </w:r>
      <w:r w:rsidRPr="00DD17E0">
        <w:t xml:space="preserve">соответствующими критериями продуктов отмеченные знаком «Голубой ангел» </w:t>
      </w:r>
    </w:p>
    <w:p w:rsidR="00DD17E0" w:rsidRPr="00DD17E0" w:rsidRDefault="00DD17E0" w:rsidP="00DD17E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Зачастую, от грязного и пыльного мегаполиса, отравляющего наш организм, мы стараемся укрыться в своих домах. Поэтому материалы для него выбираем тщательно, главным принципом отбора считая безопасность для здоровья, экологическую чистоту и натуральность продукта.</w:t>
      </w:r>
    </w:p>
    <w:p w:rsidR="00DD17E0" w:rsidRPr="00DD17E0" w:rsidRDefault="00DD17E0" w:rsidP="00DD1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</w:t>
      </w:r>
      <w:hyperlink r:id="rId6" w:history="1">
        <w:r w:rsidRPr="00DD17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продукты компании ADLER</w:t>
        </w:r>
      </w:hyperlink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отмечены наиболее известным и старейшим </w:t>
      </w:r>
      <w:hyperlink r:id="rId7" w:history="1">
        <w:r w:rsidRPr="00DD17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знаками качества</w:t>
        </w:r>
      </w:hyperlink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 из них - «Голубой ангел», знак для экологически чистых товаров и услуг в мире. Данный сертификат присуждается RAL (сертифицированным институтом гарантии качества и маркировки, Германия) и Федеральным министерством окружающей среды. </w:t>
      </w:r>
    </w:p>
    <w:p w:rsidR="00DD17E0" w:rsidRPr="00DD17E0" w:rsidRDefault="00DD17E0" w:rsidP="00DD1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создан в 1978 году по инициативе Федерального министра Германии и подписан Министерством по экологии федерации и земель. С этого времени «Голубой Ангел» стал инструментом политики защиты окружающей среды во всем мире.</w:t>
      </w:r>
    </w:p>
    <w:p w:rsidR="00DD17E0" w:rsidRPr="00DD17E0" w:rsidRDefault="00DD17E0" w:rsidP="00DD1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значит, продукты, отмеченные знаком, соответствуют критериям: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растворителей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низкий уровень выбросов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 уровень консервантов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запаха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испытания в аккредитованных испытательных лабораториях для тестирования формальдегида и других органических соединений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изготовлен из возобновляемого сырья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безопасно для окружающей среды</w:t>
      </w:r>
    </w:p>
    <w:p w:rsidR="00DD17E0" w:rsidRPr="00DD17E0" w:rsidRDefault="00DD17E0" w:rsidP="00DD1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безопасен для здоровья при использовании в жилом помещении.</w:t>
      </w:r>
    </w:p>
    <w:p w:rsidR="00DD17E0" w:rsidRPr="00DD17E0" w:rsidRDefault="00DD17E0" w:rsidP="00DD1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каждый из продуктов проходит обязательные испытания на соответствие европейским нормам и постановлениям. Так, например, универсальное масло для внутренних работ </w:t>
      </w:r>
      <w:hyperlink r:id="rId8" w:history="1">
        <w:r w:rsidRPr="00DD17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ADLER Legno-Hartwachsöl на основе масла и воска</w:t>
        </w:r>
      </w:hyperlink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сразу несколько престижных и уважаемых критериев:</w:t>
      </w:r>
    </w:p>
    <w:p w:rsidR="00DD17E0" w:rsidRPr="00DD17E0" w:rsidRDefault="00DD17E0" w:rsidP="00DD1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Отвечает требованиям Директив Австрии Umweltzeichen UZ 06 и RAL-Umweltzeichen 38 для мебели и других трехмерных строительных элементов;</w:t>
      </w:r>
    </w:p>
    <w:p w:rsidR="00DD17E0" w:rsidRPr="00DD17E0" w:rsidRDefault="00DD17E0" w:rsidP="00DD1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Постановление DEVL1104875A о маркировке строительства на их выбросы летучих загрязнителей: А +;</w:t>
      </w:r>
    </w:p>
    <w:p w:rsidR="00DD17E0" w:rsidRPr="00DD17E0" w:rsidRDefault="00DD17E0" w:rsidP="00DD1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Огнестойкость материала покрытия для </w:t>
      </w:r>
      <w:proofErr w:type="spellStart"/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</w:t>
      </w:r>
      <w:proofErr w:type="spellEnd"/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СОЛАС 74/88 гл. II-2);</w:t>
      </w:r>
    </w:p>
    <w:p w:rsidR="00DD17E0" w:rsidRPr="00DD17E0" w:rsidRDefault="00DD17E0" w:rsidP="00DD1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ÖNORM S 1555 или DIN 53160 «Устойчивость к воздействию слюны и пота»;</w:t>
      </w:r>
    </w:p>
    <w:p w:rsidR="00DD17E0" w:rsidRPr="00DD17E0" w:rsidRDefault="00DD17E0" w:rsidP="002F1DF8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7E0">
        <w:rPr>
          <w:rFonts w:ascii="Times New Roman" w:eastAsia="Times New Roman" w:hAnsi="Times New Roman" w:cs="Times New Roman"/>
          <w:sz w:val="24"/>
          <w:szCs w:val="24"/>
          <w:lang w:eastAsia="ru-RU"/>
        </w:rPr>
        <w:t>ÖNORM EN 71-3 «Безопасность игрушек, миграция определенных элементов».</w:t>
      </w:r>
    </w:p>
    <w:sectPr w:rsidR="00DD17E0" w:rsidRPr="00DD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81B"/>
    <w:multiLevelType w:val="multilevel"/>
    <w:tmpl w:val="3F8A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E1A50"/>
    <w:multiLevelType w:val="multilevel"/>
    <w:tmpl w:val="622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95"/>
    <w:rsid w:val="002302BC"/>
    <w:rsid w:val="00583998"/>
    <w:rsid w:val="00692C95"/>
    <w:rsid w:val="00D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9094"/>
  <w15:chartTrackingRefBased/>
  <w15:docId w15:val="{46CC2478-A63F-4193-B089-F601514E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1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8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ler-lacke.ru/katalog/masla-voski/kraski-emulsionnye/adler-legno-hartwachsol-det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ler-lacke.ru/o-kompanii/sertifika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ler-lacke.ru/katalo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2024-02-04T06:22:00Z</dcterms:created>
  <dcterms:modified xsi:type="dcterms:W3CDTF">2024-02-04T06:32:00Z</dcterms:modified>
</cp:coreProperties>
</file>